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924" w:rsidRPr="00FA1227" w:rsidRDefault="00397924" w:rsidP="00397924">
      <w:pPr>
        <w:pStyle w:val="Title"/>
        <w:tabs>
          <w:tab w:val="left" w:pos="4320"/>
        </w:tabs>
        <w:rPr>
          <w:shadow/>
          <w:color w:val="000000"/>
          <w:szCs w:val="24"/>
        </w:rPr>
      </w:pPr>
      <w:r w:rsidRPr="00FA1227">
        <w:rPr>
          <w:shadow/>
          <w:color w:val="000000"/>
          <w:szCs w:val="24"/>
        </w:rPr>
        <w:t>Република България</w:t>
      </w:r>
    </w:p>
    <w:p w:rsidR="00397924" w:rsidRPr="00FA1227" w:rsidRDefault="00397924" w:rsidP="00397924">
      <w:pPr>
        <w:pStyle w:val="Title"/>
        <w:rPr>
          <w:b w:val="0"/>
          <w:bCs/>
          <w:shadow/>
          <w:color w:val="000000"/>
          <w:szCs w:val="24"/>
        </w:rPr>
      </w:pPr>
    </w:p>
    <w:p w:rsidR="00397924" w:rsidRPr="00FA1227" w:rsidRDefault="00397924" w:rsidP="00397924">
      <w:pPr>
        <w:pStyle w:val="Title"/>
        <w:rPr>
          <w:shadow/>
          <w:color w:val="000000"/>
          <w:szCs w:val="24"/>
        </w:rPr>
      </w:pPr>
      <w:r w:rsidRPr="00FA1227">
        <w:rPr>
          <w:shadow/>
          <w:color w:val="000000"/>
          <w:szCs w:val="24"/>
        </w:rPr>
        <w:t>Министерство на външните работи</w:t>
      </w:r>
    </w:p>
    <w:p w:rsidR="00397924" w:rsidRPr="00FA1227" w:rsidRDefault="00F31636" w:rsidP="00397924">
      <w:pPr>
        <w:pStyle w:val="A"/>
        <w:jc w:val="both"/>
        <w:rPr>
          <w:rFonts w:ascii="Times New Roman" w:hAnsi="Times New Roman"/>
          <w:color w:val="000000"/>
          <w:sz w:val="24"/>
          <w:szCs w:val="24"/>
          <w:lang w:val="bg-BG"/>
        </w:rPr>
      </w:pPr>
      <w:r w:rsidRPr="00F31636">
        <w:rPr>
          <w:rFonts w:ascii="Times New Roman" w:hAnsi="Times New Roman"/>
          <w:noProof/>
          <w:color w:val="000000"/>
          <w:sz w:val="24"/>
          <w:szCs w:val="24"/>
          <w:lang w:val="bg-BG"/>
        </w:rPr>
        <w:pict>
          <v:line id="_x0000_s1026" style="position:absolute;left:0;text-align:left;z-index:251660288" from="0,3.6pt" to="450pt,3.6pt" o:allowincell="f"/>
        </w:pict>
      </w:r>
    </w:p>
    <w:p w:rsidR="00397924" w:rsidRPr="00FA1227" w:rsidRDefault="00397924" w:rsidP="00397924">
      <w:pPr>
        <w:rPr>
          <w:b/>
          <w:bCs/>
          <w:color w:val="000000"/>
          <w:lang w:val="bg-BG"/>
        </w:rPr>
      </w:pPr>
    </w:p>
    <w:p w:rsidR="00397924" w:rsidRPr="00FA1227" w:rsidRDefault="00397924" w:rsidP="00397924">
      <w:pPr>
        <w:rPr>
          <w:b/>
          <w:bCs/>
          <w:color w:val="000000"/>
          <w:lang w:val="en-US"/>
        </w:rPr>
      </w:pPr>
    </w:p>
    <w:p w:rsidR="00397924" w:rsidRPr="00FA1227" w:rsidRDefault="00397924" w:rsidP="00397924">
      <w:pPr>
        <w:ind w:left="5812"/>
        <w:rPr>
          <w:b/>
          <w:bCs/>
          <w:lang w:val="bg-BG"/>
        </w:rPr>
      </w:pPr>
      <w:r w:rsidRPr="00FA1227">
        <w:rPr>
          <w:b/>
          <w:bCs/>
          <w:lang w:val="bg-BG"/>
        </w:rPr>
        <w:t>ОДОБРЯВАМ,</w:t>
      </w:r>
    </w:p>
    <w:p w:rsidR="00397924" w:rsidRPr="00FA1227" w:rsidRDefault="00397924" w:rsidP="00397924">
      <w:pPr>
        <w:ind w:left="5812"/>
        <w:rPr>
          <w:b/>
          <w:bCs/>
          <w:color w:val="000000"/>
          <w:lang w:val="bg-BG"/>
        </w:rPr>
      </w:pPr>
      <w:r w:rsidRPr="00FA1227">
        <w:rPr>
          <w:b/>
          <w:bCs/>
          <w:color w:val="000000"/>
          <w:lang w:val="bg-BG"/>
        </w:rPr>
        <w:t> </w:t>
      </w:r>
    </w:p>
    <w:p w:rsidR="00397924" w:rsidRPr="00FA1227" w:rsidRDefault="00397924" w:rsidP="00397924">
      <w:pPr>
        <w:ind w:left="5812"/>
        <w:rPr>
          <w:b/>
          <w:bCs/>
          <w:color w:val="000000"/>
          <w:lang w:val="bg-BG"/>
        </w:rPr>
      </w:pPr>
      <w:r w:rsidRPr="00FA1227">
        <w:rPr>
          <w:b/>
          <w:bCs/>
          <w:color w:val="000000"/>
          <w:lang w:val="bg-BG"/>
        </w:rPr>
        <w:t>ГЛАВЕН СЕКРЕТАР:</w:t>
      </w:r>
    </w:p>
    <w:p w:rsidR="00397924" w:rsidRPr="00FA1227" w:rsidRDefault="00397924" w:rsidP="00397924">
      <w:pPr>
        <w:rPr>
          <w:b/>
          <w:bCs/>
          <w:color w:val="000000"/>
          <w:lang w:val="bg-BG"/>
        </w:rPr>
      </w:pPr>
      <w:r w:rsidRPr="00FA1227">
        <w:rPr>
          <w:b/>
          <w:bCs/>
          <w:color w:val="000000"/>
          <w:lang w:val="bg-BG"/>
        </w:rPr>
        <w:t xml:space="preserve">                 </w:t>
      </w:r>
    </w:p>
    <w:p w:rsidR="00397924" w:rsidRPr="00FA1227" w:rsidRDefault="00397924" w:rsidP="00397924">
      <w:pPr>
        <w:spacing w:before="600"/>
        <w:jc w:val="center"/>
        <w:rPr>
          <w:b/>
          <w:bCs/>
          <w:color w:val="000000"/>
          <w:lang w:val="bg-BG"/>
        </w:rPr>
      </w:pPr>
      <w:r w:rsidRPr="00FA1227">
        <w:rPr>
          <w:b/>
          <w:color w:val="000000"/>
          <w:lang w:val="bg-BG"/>
        </w:rPr>
        <w:t>Д О К У М Е Н Т А Ц И Я</w:t>
      </w:r>
    </w:p>
    <w:p w:rsidR="00397924" w:rsidRPr="00FA1227" w:rsidRDefault="00397924" w:rsidP="00397924">
      <w:pPr>
        <w:pStyle w:val="Heading1"/>
        <w:spacing w:before="360"/>
        <w:rPr>
          <w:b w:val="0"/>
          <w:bCs/>
          <w:color w:val="000000"/>
          <w:szCs w:val="24"/>
        </w:rPr>
      </w:pPr>
      <w:r w:rsidRPr="00FA1227">
        <w:rPr>
          <w:color w:val="000000"/>
          <w:szCs w:val="24"/>
        </w:rPr>
        <w:t>ЗА УЧАСТИЕ В ОТКРИТА ПРОЦЕДУРА ЗА</w:t>
      </w:r>
    </w:p>
    <w:p w:rsidR="00397924" w:rsidRPr="00FA1227" w:rsidRDefault="00397924" w:rsidP="00397924">
      <w:pPr>
        <w:jc w:val="center"/>
        <w:rPr>
          <w:b/>
          <w:bCs/>
          <w:color w:val="000000"/>
          <w:lang w:val="bg-BG"/>
        </w:rPr>
      </w:pPr>
      <w:r w:rsidRPr="00FA1227">
        <w:rPr>
          <w:b/>
          <w:color w:val="000000"/>
          <w:lang w:val="bg-BG"/>
        </w:rPr>
        <w:t>ВЪЗЛАГАНЕ НА ОБЩЕСТВЕНА ПОРЪЧКА</w:t>
      </w:r>
    </w:p>
    <w:p w:rsidR="00397924" w:rsidRPr="00FA1227" w:rsidRDefault="00397924" w:rsidP="00397924">
      <w:pPr>
        <w:spacing w:before="120"/>
        <w:jc w:val="center"/>
        <w:rPr>
          <w:b/>
          <w:color w:val="000000"/>
          <w:lang w:val="bg-BG"/>
        </w:rPr>
      </w:pPr>
      <w:r w:rsidRPr="00FA1227">
        <w:rPr>
          <w:b/>
          <w:color w:val="000000"/>
          <w:lang w:val="bg-BG"/>
        </w:rPr>
        <w:t>с предмет:</w:t>
      </w:r>
    </w:p>
    <w:p w:rsidR="00397924" w:rsidRPr="00FA1227" w:rsidRDefault="00397924" w:rsidP="00397924">
      <w:pPr>
        <w:spacing w:before="720" w:after="240"/>
        <w:ind w:left="630"/>
        <w:jc w:val="center"/>
        <w:rPr>
          <w:b/>
          <w:bCs/>
        </w:rPr>
      </w:pPr>
      <w:r w:rsidRPr="00FA1227">
        <w:rPr>
          <w:b/>
          <w:bCs/>
        </w:rPr>
        <w:t>“Осигуряване на самолетни билети за превоз по въздух на пътници и багаж при служебни пътувания в страната и чужбина и съпътстващи дейности</w:t>
      </w:r>
      <w:r>
        <w:rPr>
          <w:b/>
          <w:bCs/>
          <w:lang w:val="bg-BG"/>
        </w:rPr>
        <w:t xml:space="preserve"> за нуждите на М</w:t>
      </w:r>
      <w:r w:rsidRPr="00FA1227">
        <w:rPr>
          <w:b/>
          <w:bCs/>
          <w:lang w:val="bg-BG"/>
        </w:rPr>
        <w:t>инистерство на външните работи</w:t>
      </w:r>
      <w:r w:rsidRPr="00FA1227">
        <w:rPr>
          <w:b/>
          <w:bCs/>
        </w:rPr>
        <w:t>”</w:t>
      </w:r>
    </w:p>
    <w:p w:rsidR="00397924" w:rsidRPr="00FA1227" w:rsidRDefault="00397924" w:rsidP="00397924">
      <w:pPr>
        <w:spacing w:before="720" w:after="240"/>
        <w:jc w:val="center"/>
        <w:rPr>
          <w:b/>
          <w:color w:val="000000"/>
          <w:lang w:val="bg-BG"/>
        </w:rPr>
      </w:pPr>
      <w:r w:rsidRPr="00FA1227">
        <w:rPr>
          <w:b/>
          <w:color w:val="000000"/>
          <w:lang w:val="bg-BG"/>
        </w:rPr>
        <w:t>София, …………………. 201</w:t>
      </w:r>
      <w:r w:rsidRPr="00FA1227">
        <w:rPr>
          <w:b/>
          <w:color w:val="000000"/>
          <w:lang w:val="en-US"/>
        </w:rPr>
        <w:t>5</w:t>
      </w:r>
      <w:r w:rsidRPr="00FA1227">
        <w:rPr>
          <w:b/>
          <w:color w:val="000000"/>
          <w:lang w:val="bg-BG"/>
        </w:rPr>
        <w:t xml:space="preserve"> година</w:t>
      </w:r>
    </w:p>
    <w:p w:rsidR="00397924" w:rsidRPr="00FA1227" w:rsidRDefault="00397924" w:rsidP="00397924">
      <w:pPr>
        <w:jc w:val="center"/>
        <w:rPr>
          <w:b/>
          <w:color w:val="000000"/>
          <w:lang w:val="bg-BG"/>
        </w:rPr>
      </w:pPr>
    </w:p>
    <w:p w:rsidR="00397924" w:rsidRDefault="00397924" w:rsidP="00397924">
      <w:pPr>
        <w:rPr>
          <w:b/>
          <w:color w:val="000000"/>
          <w:lang w:val="en-US"/>
        </w:rPr>
      </w:pPr>
      <w:r>
        <w:rPr>
          <w:b/>
          <w:color w:val="000000"/>
          <w:lang w:val="bg-BG"/>
        </w:rPr>
        <w:t xml:space="preserve">          </w:t>
      </w:r>
    </w:p>
    <w:p w:rsidR="00397924" w:rsidRDefault="00397924" w:rsidP="00397924">
      <w:pPr>
        <w:rPr>
          <w:b/>
          <w:color w:val="000000"/>
          <w:lang w:val="en-US"/>
        </w:rPr>
      </w:pPr>
    </w:p>
    <w:p w:rsidR="00397924" w:rsidRDefault="00397924" w:rsidP="00397924">
      <w:pPr>
        <w:rPr>
          <w:b/>
          <w:color w:val="000000"/>
          <w:lang w:val="en-US"/>
        </w:rPr>
      </w:pPr>
    </w:p>
    <w:p w:rsidR="00397924" w:rsidRDefault="00397924" w:rsidP="00397924">
      <w:pPr>
        <w:rPr>
          <w:b/>
          <w:color w:val="000000"/>
          <w:lang w:val="en-US"/>
        </w:rPr>
      </w:pPr>
    </w:p>
    <w:p w:rsidR="00397924" w:rsidRDefault="00397924" w:rsidP="00397924">
      <w:pPr>
        <w:rPr>
          <w:b/>
          <w:color w:val="000000"/>
          <w:lang w:val="en-US"/>
        </w:rPr>
      </w:pPr>
    </w:p>
    <w:p w:rsidR="00397924" w:rsidRDefault="00397924" w:rsidP="00397924">
      <w:pPr>
        <w:rPr>
          <w:b/>
          <w:color w:val="000000"/>
          <w:lang w:val="en-US"/>
        </w:rPr>
      </w:pPr>
    </w:p>
    <w:p w:rsidR="00397924" w:rsidRDefault="00397924" w:rsidP="00397924">
      <w:pPr>
        <w:rPr>
          <w:b/>
          <w:color w:val="000000"/>
          <w:lang w:val="en-US"/>
        </w:rPr>
      </w:pPr>
    </w:p>
    <w:p w:rsidR="00397924" w:rsidRDefault="00397924" w:rsidP="00397924">
      <w:pPr>
        <w:rPr>
          <w:b/>
          <w:color w:val="000000"/>
          <w:lang w:val="en-US"/>
        </w:rPr>
      </w:pPr>
    </w:p>
    <w:p w:rsidR="00397924" w:rsidRDefault="00397924" w:rsidP="00397924">
      <w:pPr>
        <w:rPr>
          <w:b/>
          <w:color w:val="000000"/>
          <w:lang w:val="en-US"/>
        </w:rPr>
      </w:pPr>
    </w:p>
    <w:p w:rsidR="00397924" w:rsidRDefault="00397924" w:rsidP="00397924">
      <w:pPr>
        <w:rPr>
          <w:b/>
          <w:color w:val="000000"/>
          <w:lang w:val="en-US"/>
        </w:rPr>
      </w:pPr>
    </w:p>
    <w:p w:rsidR="00397924" w:rsidRDefault="00397924" w:rsidP="00397924">
      <w:pPr>
        <w:rPr>
          <w:b/>
          <w:color w:val="000000"/>
          <w:lang w:val="en-US"/>
        </w:rPr>
      </w:pPr>
    </w:p>
    <w:p w:rsidR="00397924" w:rsidRDefault="00397924" w:rsidP="00397924">
      <w:pPr>
        <w:rPr>
          <w:b/>
          <w:color w:val="000000"/>
          <w:lang w:val="en-US"/>
        </w:rPr>
      </w:pPr>
    </w:p>
    <w:p w:rsidR="00397924" w:rsidRDefault="00397924" w:rsidP="00397924">
      <w:pPr>
        <w:rPr>
          <w:b/>
          <w:color w:val="000000"/>
          <w:lang w:val="en-US"/>
        </w:rPr>
      </w:pPr>
    </w:p>
    <w:p w:rsidR="00397924" w:rsidRDefault="00397924" w:rsidP="00397924">
      <w:pPr>
        <w:rPr>
          <w:b/>
          <w:color w:val="000000"/>
          <w:lang w:val="en-US"/>
        </w:rPr>
      </w:pPr>
    </w:p>
    <w:p w:rsidR="00397924" w:rsidRDefault="00397924" w:rsidP="00397924">
      <w:pPr>
        <w:rPr>
          <w:b/>
          <w:color w:val="000000"/>
          <w:lang w:val="en-US"/>
        </w:rPr>
      </w:pPr>
    </w:p>
    <w:p w:rsidR="00397924" w:rsidRDefault="00397924" w:rsidP="00397924">
      <w:pPr>
        <w:rPr>
          <w:b/>
          <w:color w:val="000000"/>
          <w:lang w:val="en-US"/>
        </w:rPr>
      </w:pPr>
    </w:p>
    <w:p w:rsidR="00397924" w:rsidRDefault="00397924" w:rsidP="00397924">
      <w:pPr>
        <w:rPr>
          <w:b/>
          <w:color w:val="000000"/>
          <w:lang w:val="en-US"/>
        </w:rPr>
      </w:pPr>
    </w:p>
    <w:p w:rsidR="00397924" w:rsidRDefault="00397924" w:rsidP="00397924">
      <w:pPr>
        <w:rPr>
          <w:b/>
          <w:color w:val="000000"/>
          <w:lang w:val="en-US"/>
        </w:rPr>
      </w:pPr>
    </w:p>
    <w:p w:rsidR="00397924" w:rsidRDefault="00397924" w:rsidP="00397924">
      <w:pPr>
        <w:rPr>
          <w:b/>
          <w:color w:val="000000"/>
          <w:lang w:val="en-US"/>
        </w:rPr>
      </w:pPr>
    </w:p>
    <w:p w:rsidR="00397924" w:rsidRDefault="00397924" w:rsidP="00397924">
      <w:pPr>
        <w:rPr>
          <w:b/>
          <w:color w:val="000000"/>
          <w:lang w:val="en-US"/>
        </w:rPr>
      </w:pPr>
    </w:p>
    <w:p w:rsidR="00397924" w:rsidRPr="00C855A7" w:rsidRDefault="00397924" w:rsidP="00397924">
      <w:pPr>
        <w:rPr>
          <w:b/>
          <w:color w:val="000000"/>
          <w:lang w:val="en-US"/>
        </w:rPr>
      </w:pPr>
    </w:p>
    <w:p w:rsidR="00397924" w:rsidRPr="00FA1227" w:rsidRDefault="00397924" w:rsidP="00397924">
      <w:pPr>
        <w:spacing w:line="276" w:lineRule="auto"/>
        <w:jc w:val="center"/>
        <w:rPr>
          <w:b/>
          <w:color w:val="000000"/>
          <w:lang w:val="en-US"/>
        </w:rPr>
      </w:pPr>
    </w:p>
    <w:p w:rsidR="00397924" w:rsidRPr="00FA1227" w:rsidRDefault="00397924" w:rsidP="00397924">
      <w:pPr>
        <w:spacing w:line="276" w:lineRule="auto"/>
        <w:jc w:val="center"/>
        <w:rPr>
          <w:b/>
          <w:color w:val="000000"/>
          <w:lang w:val="bg-BG"/>
        </w:rPr>
      </w:pPr>
      <w:r w:rsidRPr="00FA1227">
        <w:rPr>
          <w:b/>
          <w:color w:val="000000"/>
          <w:lang w:val="bg-BG"/>
        </w:rPr>
        <w:lastRenderedPageBreak/>
        <w:t>С Ъ Д Ъ Р Ж А Н И Е:</w:t>
      </w:r>
    </w:p>
    <w:p w:rsidR="00397924" w:rsidRPr="00FA1227" w:rsidRDefault="00397924" w:rsidP="00397924">
      <w:pPr>
        <w:spacing w:line="276" w:lineRule="auto"/>
        <w:jc w:val="center"/>
        <w:rPr>
          <w:b/>
          <w:bCs/>
          <w:color w:val="000000"/>
          <w:lang w:val="bg-BG"/>
        </w:rPr>
      </w:pPr>
    </w:p>
    <w:p w:rsidR="00397924" w:rsidRPr="00FA1227" w:rsidRDefault="00397924" w:rsidP="00397924">
      <w:pPr>
        <w:spacing w:line="276" w:lineRule="auto"/>
        <w:rPr>
          <w:bCs/>
          <w:color w:val="000000"/>
          <w:lang w:val="en-US"/>
        </w:rPr>
      </w:pPr>
      <w:r w:rsidRPr="00FA1227">
        <w:rPr>
          <w:bCs/>
          <w:color w:val="000000"/>
          <w:lang w:val="en-US"/>
        </w:rPr>
        <w:t xml:space="preserve"> </w:t>
      </w:r>
      <w:proofErr w:type="gramStart"/>
      <w:r w:rsidRPr="00FA1227">
        <w:rPr>
          <w:bCs/>
          <w:color w:val="000000"/>
          <w:lang w:val="en-US"/>
        </w:rPr>
        <w:t xml:space="preserve">I. </w:t>
      </w:r>
      <w:r w:rsidRPr="00FA1227">
        <w:rPr>
          <w:bCs/>
          <w:color w:val="000000"/>
          <w:lang w:val="bg-BG"/>
        </w:rPr>
        <w:t>РЕШЕНИЕ ЗА ОТКРИВАНЕ НА ПРОЦЕДУРА ЗА ВЪЗЛАГАНЕ НА ОБЩЕСТВЕНА ПОРЪЧКА.</w:t>
      </w:r>
      <w:proofErr w:type="gramEnd"/>
    </w:p>
    <w:p w:rsidR="00397924" w:rsidRPr="00FA1227" w:rsidRDefault="00397924" w:rsidP="00397924">
      <w:pPr>
        <w:spacing w:line="276" w:lineRule="auto"/>
        <w:jc w:val="both"/>
        <w:rPr>
          <w:bCs/>
          <w:color w:val="000000"/>
          <w:lang w:val="en-US"/>
        </w:rPr>
      </w:pPr>
    </w:p>
    <w:p w:rsidR="00397924" w:rsidRPr="00FA1227" w:rsidRDefault="00397924" w:rsidP="00397924">
      <w:pPr>
        <w:spacing w:line="276" w:lineRule="auto"/>
        <w:jc w:val="both"/>
        <w:rPr>
          <w:bCs/>
          <w:color w:val="000000"/>
          <w:lang w:val="bg-BG"/>
        </w:rPr>
      </w:pPr>
      <w:r w:rsidRPr="00FA1227">
        <w:rPr>
          <w:bCs/>
          <w:color w:val="000000"/>
          <w:lang w:val="en-US"/>
        </w:rPr>
        <w:t xml:space="preserve">II. </w:t>
      </w:r>
      <w:r w:rsidRPr="00FA1227">
        <w:rPr>
          <w:bCs/>
          <w:color w:val="000000"/>
          <w:lang w:val="bg-BG"/>
        </w:rPr>
        <w:t>ОБЯВЛЕНИЕ ЗА ВЪЗЛАГАНЕ НА ОБЩЕСТВЕНА ПОРЪЧКА</w:t>
      </w:r>
      <w:r w:rsidRPr="00FA1227">
        <w:rPr>
          <w:bCs/>
          <w:color w:val="000000"/>
          <w:lang w:val="en-US"/>
        </w:rPr>
        <w:t xml:space="preserve"> </w:t>
      </w:r>
    </w:p>
    <w:p w:rsidR="00397924" w:rsidRPr="00FA1227" w:rsidRDefault="00397924" w:rsidP="00397924">
      <w:pPr>
        <w:spacing w:line="276" w:lineRule="auto"/>
        <w:jc w:val="both"/>
        <w:rPr>
          <w:bCs/>
          <w:color w:val="000000"/>
          <w:lang w:val="bg-BG"/>
        </w:rPr>
      </w:pPr>
    </w:p>
    <w:p w:rsidR="00397924" w:rsidRPr="00FA1227" w:rsidRDefault="00397924" w:rsidP="00397924">
      <w:pPr>
        <w:spacing w:line="276" w:lineRule="auto"/>
        <w:jc w:val="both"/>
        <w:rPr>
          <w:bCs/>
          <w:color w:val="000000"/>
          <w:lang w:val="bg-BG"/>
        </w:rPr>
      </w:pPr>
      <w:r w:rsidRPr="00FA1227">
        <w:rPr>
          <w:bCs/>
          <w:color w:val="000000"/>
          <w:lang w:val="bg-BG"/>
        </w:rPr>
        <w:t>II</w:t>
      </w:r>
      <w:r w:rsidRPr="00FA1227">
        <w:rPr>
          <w:bCs/>
          <w:color w:val="000000"/>
          <w:lang w:val="en-US"/>
        </w:rPr>
        <w:t>I</w:t>
      </w:r>
      <w:r w:rsidRPr="00FA1227">
        <w:rPr>
          <w:bCs/>
          <w:color w:val="000000"/>
          <w:lang w:val="bg-BG"/>
        </w:rPr>
        <w:t>. ОБЕКТ,</w:t>
      </w:r>
      <w:r w:rsidRPr="00FA1227">
        <w:rPr>
          <w:bCs/>
          <w:color w:val="000000"/>
          <w:lang w:val="en-US"/>
        </w:rPr>
        <w:t xml:space="preserve"> </w:t>
      </w:r>
      <w:r w:rsidRPr="00FA1227">
        <w:rPr>
          <w:bCs/>
          <w:color w:val="000000"/>
          <w:lang w:val="bg-BG"/>
        </w:rPr>
        <w:t>ПРЕДМЕТ,</w:t>
      </w:r>
      <w:r w:rsidRPr="00FA1227">
        <w:rPr>
          <w:bCs/>
          <w:color w:val="000000"/>
          <w:lang w:val="en-US"/>
        </w:rPr>
        <w:t xml:space="preserve"> </w:t>
      </w:r>
      <w:r w:rsidRPr="00FA1227">
        <w:rPr>
          <w:bCs/>
          <w:color w:val="000000"/>
          <w:lang w:val="bg-BG"/>
        </w:rPr>
        <w:t xml:space="preserve">СРОК И МЯСТО НА ИЗПЪЛНЕНИЕ НА ОБЩЕСТВЕНАТА ПОРЪЧКА </w:t>
      </w:r>
    </w:p>
    <w:p w:rsidR="00397924" w:rsidRPr="00FA1227" w:rsidRDefault="00397924" w:rsidP="00397924">
      <w:pPr>
        <w:spacing w:line="276" w:lineRule="auto"/>
        <w:jc w:val="both"/>
        <w:rPr>
          <w:bCs/>
          <w:color w:val="000000"/>
          <w:lang w:val="bg-BG"/>
        </w:rPr>
      </w:pPr>
      <w:r w:rsidRPr="00FA1227">
        <w:rPr>
          <w:bCs/>
          <w:color w:val="000000"/>
          <w:lang w:val="bg-BG"/>
        </w:rPr>
        <w:tab/>
      </w:r>
    </w:p>
    <w:p w:rsidR="00397924" w:rsidRPr="00FA1227" w:rsidRDefault="00397924" w:rsidP="00397924">
      <w:pPr>
        <w:spacing w:line="276" w:lineRule="auto"/>
        <w:jc w:val="both"/>
        <w:rPr>
          <w:color w:val="000000"/>
          <w:lang w:val="en-US"/>
        </w:rPr>
      </w:pPr>
      <w:r w:rsidRPr="00FA1227">
        <w:rPr>
          <w:bCs/>
          <w:color w:val="000000"/>
          <w:lang w:val="bg-BG"/>
        </w:rPr>
        <w:t>І</w:t>
      </w:r>
      <w:r w:rsidRPr="00FA1227">
        <w:rPr>
          <w:bCs/>
          <w:color w:val="000000"/>
          <w:lang w:val="en-US"/>
        </w:rPr>
        <w:t>V</w:t>
      </w:r>
      <w:r w:rsidRPr="00FA1227">
        <w:rPr>
          <w:bCs/>
          <w:color w:val="000000"/>
          <w:lang w:val="bg-BG"/>
        </w:rPr>
        <w:t xml:space="preserve">. </w:t>
      </w:r>
      <w:r w:rsidRPr="00FA1227">
        <w:rPr>
          <w:color w:val="000000"/>
          <w:lang w:val="bg-BG"/>
        </w:rPr>
        <w:t>ТЕХНИЧЕСКА СПЕЦИФИКАЦИЯ И ИЗИСКВАНИЯ</w:t>
      </w:r>
    </w:p>
    <w:p w:rsidR="00397924" w:rsidRPr="00FA1227" w:rsidRDefault="00397924" w:rsidP="00397924">
      <w:pPr>
        <w:spacing w:line="276" w:lineRule="auto"/>
        <w:jc w:val="both"/>
        <w:rPr>
          <w:color w:val="000000"/>
          <w:lang w:val="en-US"/>
        </w:rPr>
      </w:pPr>
    </w:p>
    <w:p w:rsidR="00397924" w:rsidRPr="00FA1227" w:rsidRDefault="00397924" w:rsidP="00397924">
      <w:pPr>
        <w:spacing w:line="276" w:lineRule="auto"/>
        <w:jc w:val="both"/>
        <w:rPr>
          <w:bCs/>
          <w:color w:val="000000"/>
          <w:lang w:val="bg-BG"/>
        </w:rPr>
      </w:pPr>
      <w:r w:rsidRPr="00FA1227">
        <w:rPr>
          <w:bCs/>
          <w:color w:val="000000"/>
          <w:lang w:val="en-US"/>
        </w:rPr>
        <w:t>V</w:t>
      </w:r>
      <w:r w:rsidRPr="00FA1227">
        <w:rPr>
          <w:bCs/>
          <w:color w:val="000000"/>
          <w:lang w:val="bg-BG"/>
        </w:rPr>
        <w:t>. КРИТЕРИЙ ЗА ОЦЕНКА, ПОКАЗАТЕЛИ, ОТНОСИТЕЛНА ТЕЖЕСТ И МЕТОДИКА ЗА ОПРЕДЕЛЯНЕ НА КОМПЛЕКСНАТА ОЦЕНКА НА ОФЕРТАТА</w:t>
      </w:r>
    </w:p>
    <w:p w:rsidR="00397924" w:rsidRPr="00FA1227" w:rsidRDefault="00397924" w:rsidP="00397924">
      <w:pPr>
        <w:spacing w:line="276" w:lineRule="auto"/>
        <w:jc w:val="both"/>
        <w:rPr>
          <w:color w:val="000000"/>
          <w:lang w:val="bg-BG"/>
        </w:rPr>
      </w:pPr>
    </w:p>
    <w:p w:rsidR="00397924" w:rsidRPr="00FA1227" w:rsidRDefault="00397924" w:rsidP="00397924">
      <w:pPr>
        <w:spacing w:line="276" w:lineRule="auto"/>
        <w:jc w:val="both"/>
        <w:rPr>
          <w:color w:val="000000"/>
          <w:lang w:val="bg-BG"/>
        </w:rPr>
      </w:pPr>
      <w:r w:rsidRPr="00FA1227">
        <w:rPr>
          <w:color w:val="000000"/>
          <w:lang w:val="en-US"/>
        </w:rPr>
        <w:t>VI.</w:t>
      </w:r>
      <w:r w:rsidRPr="00FA1227">
        <w:rPr>
          <w:color w:val="000000"/>
          <w:lang w:val="bg-BG"/>
        </w:rPr>
        <w:t xml:space="preserve"> НАЧИН НА ПЛАЩАНЕ</w:t>
      </w:r>
    </w:p>
    <w:p w:rsidR="00397924" w:rsidRPr="00FA1227" w:rsidRDefault="00397924" w:rsidP="00397924">
      <w:pPr>
        <w:spacing w:line="276" w:lineRule="auto"/>
        <w:jc w:val="both"/>
        <w:rPr>
          <w:bCs/>
          <w:color w:val="000000"/>
          <w:lang w:val="bg-BG"/>
        </w:rPr>
      </w:pPr>
    </w:p>
    <w:p w:rsidR="00397924" w:rsidRPr="00FA1227" w:rsidRDefault="00397924" w:rsidP="00397924">
      <w:pPr>
        <w:spacing w:line="276" w:lineRule="auto"/>
        <w:jc w:val="both"/>
        <w:rPr>
          <w:bCs/>
          <w:color w:val="000000"/>
          <w:lang w:val="bg-BG"/>
        </w:rPr>
      </w:pPr>
      <w:r w:rsidRPr="00FA1227">
        <w:rPr>
          <w:bCs/>
          <w:color w:val="000000"/>
          <w:lang w:val="en-US"/>
        </w:rPr>
        <w:t xml:space="preserve">VII. </w:t>
      </w:r>
      <w:r w:rsidRPr="00FA1227">
        <w:rPr>
          <w:bCs/>
          <w:color w:val="000000"/>
          <w:lang w:val="bg-BG"/>
        </w:rPr>
        <w:t xml:space="preserve">  ГАРАНЦИЯ ЗА УЧАСТИЕ В ПОРЪЧКАТА И ГАРАНЦИЯ ЗА ИЗПЪЛНЕНИНЕ НА ДОГОВОРА</w:t>
      </w:r>
    </w:p>
    <w:p w:rsidR="00397924" w:rsidRPr="00FA1227" w:rsidRDefault="00397924" w:rsidP="00397924">
      <w:pPr>
        <w:spacing w:line="276" w:lineRule="auto"/>
        <w:jc w:val="both"/>
        <w:rPr>
          <w:bCs/>
          <w:color w:val="000000"/>
          <w:lang w:val="bg-BG"/>
        </w:rPr>
      </w:pPr>
    </w:p>
    <w:p w:rsidR="00397924" w:rsidRPr="00FA1227" w:rsidRDefault="00397924" w:rsidP="00397924">
      <w:pPr>
        <w:spacing w:line="276" w:lineRule="auto"/>
        <w:jc w:val="both"/>
        <w:rPr>
          <w:bCs/>
          <w:color w:val="000000"/>
          <w:lang w:val="bg-BG"/>
        </w:rPr>
      </w:pPr>
      <w:r w:rsidRPr="00FA1227">
        <w:rPr>
          <w:bCs/>
          <w:color w:val="000000"/>
          <w:lang w:val="en-US"/>
        </w:rPr>
        <w:t>VIII.</w:t>
      </w:r>
      <w:r w:rsidRPr="00FA1227">
        <w:rPr>
          <w:bCs/>
          <w:color w:val="000000"/>
          <w:lang w:val="bg-BG"/>
        </w:rPr>
        <w:t xml:space="preserve"> СРОК НА ВАЛИДНОСТ НА ОФЕРТАТА</w:t>
      </w:r>
    </w:p>
    <w:p w:rsidR="00397924" w:rsidRPr="00FA1227" w:rsidRDefault="00397924" w:rsidP="00397924">
      <w:pPr>
        <w:spacing w:line="276" w:lineRule="auto"/>
        <w:jc w:val="both"/>
        <w:rPr>
          <w:bCs/>
          <w:color w:val="000000"/>
          <w:lang w:val="bg-BG"/>
        </w:rPr>
      </w:pPr>
    </w:p>
    <w:p w:rsidR="00397924" w:rsidRPr="00FA1227" w:rsidRDefault="00397924" w:rsidP="00397924">
      <w:pPr>
        <w:spacing w:line="276" w:lineRule="auto"/>
        <w:jc w:val="both"/>
        <w:rPr>
          <w:bCs/>
          <w:color w:val="000000"/>
          <w:lang w:val="bg-BG"/>
        </w:rPr>
      </w:pPr>
      <w:r w:rsidRPr="00FA1227">
        <w:rPr>
          <w:bCs/>
          <w:color w:val="000000"/>
          <w:lang w:val="en-US"/>
        </w:rPr>
        <w:t>IX.</w:t>
      </w:r>
      <w:r w:rsidRPr="00FA1227">
        <w:rPr>
          <w:bCs/>
          <w:color w:val="000000"/>
          <w:lang w:val="bg-BG"/>
        </w:rPr>
        <w:t xml:space="preserve"> УСЛОВИЯ ЗА УЧАСТИЕ В ПРОЦЕДУРАТА</w:t>
      </w:r>
    </w:p>
    <w:p w:rsidR="00397924" w:rsidRPr="00FA1227" w:rsidRDefault="00397924" w:rsidP="00397924">
      <w:pPr>
        <w:spacing w:line="276" w:lineRule="auto"/>
        <w:jc w:val="both"/>
        <w:rPr>
          <w:bCs/>
          <w:color w:val="000000"/>
          <w:lang w:val="bg-BG"/>
        </w:rPr>
      </w:pPr>
    </w:p>
    <w:p w:rsidR="00397924" w:rsidRPr="00FA1227" w:rsidRDefault="00397924" w:rsidP="00397924">
      <w:pPr>
        <w:spacing w:line="276" w:lineRule="auto"/>
        <w:jc w:val="both"/>
        <w:rPr>
          <w:bCs/>
          <w:color w:val="000000"/>
          <w:lang w:val="en-US"/>
        </w:rPr>
      </w:pPr>
      <w:r w:rsidRPr="00FA1227">
        <w:rPr>
          <w:bCs/>
          <w:color w:val="000000"/>
          <w:lang w:val="en-US"/>
        </w:rPr>
        <w:t>X</w:t>
      </w:r>
      <w:r w:rsidRPr="00FA1227">
        <w:rPr>
          <w:bCs/>
          <w:color w:val="000000"/>
          <w:lang w:val="bg-BG"/>
        </w:rPr>
        <w:t xml:space="preserve">. ИЗИСКВАНИЯ КЪМ ИКОНОМИЧЕСКОТО И ФИНАНСОВО СЪСТОЯНИЕ И ТЕХНИЧЕСКИТЕ ВЪЗМОЖНОСТИ </w:t>
      </w:r>
      <w:r w:rsidRPr="00FA1227">
        <w:rPr>
          <w:bCs/>
          <w:color w:val="000000"/>
          <w:lang w:val="en-US"/>
        </w:rPr>
        <w:t xml:space="preserve"> </w:t>
      </w:r>
    </w:p>
    <w:p w:rsidR="00397924" w:rsidRPr="00FA1227" w:rsidRDefault="00397924" w:rsidP="00397924">
      <w:pPr>
        <w:spacing w:line="276" w:lineRule="auto"/>
        <w:jc w:val="both"/>
        <w:rPr>
          <w:bCs/>
          <w:color w:val="000000"/>
          <w:lang w:val="en-US"/>
        </w:rPr>
      </w:pPr>
    </w:p>
    <w:p w:rsidR="00397924" w:rsidRPr="00FA1227" w:rsidRDefault="00397924" w:rsidP="00397924">
      <w:pPr>
        <w:spacing w:line="276" w:lineRule="auto"/>
        <w:jc w:val="both"/>
        <w:rPr>
          <w:bCs/>
          <w:color w:val="000000"/>
          <w:lang w:val="bg-BG"/>
        </w:rPr>
      </w:pPr>
      <w:r w:rsidRPr="00FA1227">
        <w:rPr>
          <w:bCs/>
          <w:color w:val="000000"/>
          <w:lang w:val="en-US"/>
        </w:rPr>
        <w:t>XI.</w:t>
      </w:r>
      <w:r w:rsidRPr="00FA1227">
        <w:rPr>
          <w:bCs/>
          <w:color w:val="000000"/>
          <w:lang w:val="bg-BG"/>
        </w:rPr>
        <w:t xml:space="preserve"> УКАЗАНИЯ ЗА ИЗГОТВЯНЕ И ПОДАВАНЕ НА ОФЕРТИТЕ</w:t>
      </w:r>
    </w:p>
    <w:p w:rsidR="00397924" w:rsidRPr="00FA1227" w:rsidRDefault="00397924" w:rsidP="00397924">
      <w:pPr>
        <w:spacing w:line="276" w:lineRule="auto"/>
        <w:jc w:val="both"/>
        <w:rPr>
          <w:bCs/>
          <w:color w:val="000000"/>
          <w:lang w:val="bg-BG"/>
        </w:rPr>
      </w:pPr>
    </w:p>
    <w:p w:rsidR="00397924" w:rsidRPr="00FA1227" w:rsidRDefault="00397924" w:rsidP="00397924">
      <w:pPr>
        <w:spacing w:line="276" w:lineRule="auto"/>
        <w:jc w:val="both"/>
        <w:rPr>
          <w:bCs/>
          <w:color w:val="000000"/>
          <w:lang w:val="bg-BG"/>
        </w:rPr>
      </w:pPr>
      <w:r w:rsidRPr="00FA1227">
        <w:rPr>
          <w:bCs/>
          <w:color w:val="000000"/>
          <w:lang w:val="en-US"/>
        </w:rPr>
        <w:t>XII.</w:t>
      </w:r>
      <w:r w:rsidRPr="00FA1227">
        <w:rPr>
          <w:bCs/>
          <w:color w:val="000000"/>
          <w:lang w:val="bg-BG"/>
        </w:rPr>
        <w:t xml:space="preserve"> СЪДЪРЖАНИЕ НА ОФЕРТИТЕ. НЕОБХОДИМИ ДОКУМЕНТИ</w:t>
      </w:r>
    </w:p>
    <w:p w:rsidR="00397924" w:rsidRPr="00FA1227" w:rsidRDefault="00397924" w:rsidP="00397924">
      <w:pPr>
        <w:spacing w:line="276" w:lineRule="auto"/>
        <w:jc w:val="both"/>
        <w:rPr>
          <w:bCs/>
          <w:color w:val="000000"/>
          <w:lang w:val="bg-BG"/>
        </w:rPr>
      </w:pPr>
    </w:p>
    <w:p w:rsidR="00397924" w:rsidRPr="00FA1227" w:rsidRDefault="00397924" w:rsidP="00397924">
      <w:pPr>
        <w:spacing w:line="276" w:lineRule="auto"/>
        <w:jc w:val="both"/>
        <w:rPr>
          <w:bCs/>
          <w:color w:val="000000"/>
          <w:lang w:val="bg-BG"/>
        </w:rPr>
      </w:pPr>
      <w:r w:rsidRPr="00FA1227">
        <w:rPr>
          <w:bCs/>
          <w:color w:val="000000"/>
          <w:lang w:val="en-US"/>
        </w:rPr>
        <w:t>XIII.</w:t>
      </w:r>
      <w:r w:rsidRPr="00FA1227">
        <w:rPr>
          <w:bCs/>
          <w:color w:val="000000"/>
          <w:lang w:val="bg-BG"/>
        </w:rPr>
        <w:t xml:space="preserve"> УСЛОВИЯ ЗА ПРОВЕЖДАНЕ НА ПРОЦЕДУРАТА</w:t>
      </w:r>
    </w:p>
    <w:p w:rsidR="00397924" w:rsidRPr="00FA1227" w:rsidRDefault="00397924" w:rsidP="00397924">
      <w:pPr>
        <w:spacing w:line="276" w:lineRule="auto"/>
        <w:jc w:val="both"/>
        <w:rPr>
          <w:bCs/>
          <w:color w:val="000000"/>
          <w:lang w:val="bg-BG"/>
        </w:rPr>
      </w:pPr>
    </w:p>
    <w:p w:rsidR="00397924" w:rsidRPr="00FA1227" w:rsidRDefault="00397924" w:rsidP="00397924">
      <w:pPr>
        <w:spacing w:line="276" w:lineRule="auto"/>
        <w:jc w:val="both"/>
        <w:rPr>
          <w:bCs/>
          <w:color w:val="000000"/>
          <w:lang w:val="bg-BG"/>
        </w:rPr>
      </w:pPr>
      <w:r w:rsidRPr="00FA1227">
        <w:rPr>
          <w:bCs/>
          <w:color w:val="000000"/>
          <w:lang w:val="en-US"/>
        </w:rPr>
        <w:t>XIV.</w:t>
      </w:r>
      <w:r w:rsidRPr="00FA1227">
        <w:rPr>
          <w:bCs/>
          <w:color w:val="000000"/>
          <w:lang w:val="bg-BG"/>
        </w:rPr>
        <w:t xml:space="preserve"> ПРОЕКТ НА ДОГОВОР</w:t>
      </w:r>
    </w:p>
    <w:p w:rsidR="00397924" w:rsidRPr="00FA1227" w:rsidRDefault="00397924" w:rsidP="00397924">
      <w:pPr>
        <w:spacing w:line="276" w:lineRule="auto"/>
        <w:jc w:val="both"/>
        <w:rPr>
          <w:bCs/>
          <w:color w:val="000000"/>
          <w:lang w:val="bg-BG"/>
        </w:rPr>
      </w:pPr>
    </w:p>
    <w:p w:rsidR="00397924" w:rsidRPr="00FA1227" w:rsidRDefault="00397924" w:rsidP="00397924">
      <w:pPr>
        <w:spacing w:line="276" w:lineRule="auto"/>
        <w:jc w:val="both"/>
        <w:rPr>
          <w:bCs/>
          <w:color w:val="000000"/>
          <w:lang w:val="bg-BG"/>
        </w:rPr>
      </w:pPr>
      <w:r w:rsidRPr="00FA1227">
        <w:rPr>
          <w:bCs/>
          <w:color w:val="000000"/>
          <w:lang w:val="en-US"/>
        </w:rPr>
        <w:t>XV.</w:t>
      </w:r>
      <w:r w:rsidRPr="00FA1227">
        <w:rPr>
          <w:bCs/>
          <w:color w:val="000000"/>
          <w:lang w:val="bg-BG"/>
        </w:rPr>
        <w:t xml:space="preserve"> ОБРАЗЦИ</w:t>
      </w:r>
    </w:p>
    <w:p w:rsidR="00397924" w:rsidRPr="00FA1227" w:rsidRDefault="00397924" w:rsidP="00397924">
      <w:pPr>
        <w:spacing w:line="276" w:lineRule="auto"/>
        <w:jc w:val="both"/>
        <w:rPr>
          <w:bCs/>
          <w:color w:val="000000"/>
          <w:lang w:val="bg-BG"/>
        </w:rPr>
      </w:pPr>
    </w:p>
    <w:p w:rsidR="00397924" w:rsidRPr="00FA1227" w:rsidRDefault="00397924" w:rsidP="00397924">
      <w:pPr>
        <w:spacing w:line="276" w:lineRule="auto"/>
        <w:jc w:val="both"/>
        <w:rPr>
          <w:bCs/>
          <w:color w:val="000000"/>
          <w:lang w:val="en-US"/>
        </w:rPr>
      </w:pPr>
      <w:r w:rsidRPr="00FA1227">
        <w:rPr>
          <w:bCs/>
          <w:color w:val="000000"/>
          <w:lang w:val="bg-BG"/>
        </w:rPr>
        <w:t xml:space="preserve"> </w:t>
      </w:r>
    </w:p>
    <w:p w:rsidR="00397924" w:rsidRPr="00FA1227" w:rsidRDefault="00397924" w:rsidP="00397924">
      <w:pPr>
        <w:spacing w:line="276" w:lineRule="auto"/>
        <w:jc w:val="both"/>
        <w:rPr>
          <w:bCs/>
          <w:color w:val="000000"/>
          <w:lang w:val="en-US"/>
        </w:rPr>
      </w:pPr>
    </w:p>
    <w:p w:rsidR="00397924" w:rsidRPr="00FA1227" w:rsidRDefault="00397924" w:rsidP="00397924">
      <w:pPr>
        <w:spacing w:line="276" w:lineRule="auto"/>
        <w:jc w:val="both"/>
        <w:rPr>
          <w:bCs/>
          <w:color w:val="000000"/>
          <w:lang w:val="en-US"/>
        </w:rPr>
      </w:pPr>
    </w:p>
    <w:p w:rsidR="00397924" w:rsidRPr="00FA1227" w:rsidRDefault="00397924" w:rsidP="00397924">
      <w:pPr>
        <w:spacing w:line="276" w:lineRule="auto"/>
        <w:jc w:val="both"/>
        <w:rPr>
          <w:bCs/>
          <w:color w:val="000000"/>
          <w:lang w:val="en-US"/>
        </w:rPr>
      </w:pPr>
    </w:p>
    <w:p w:rsidR="00397924" w:rsidRPr="00FA1227" w:rsidRDefault="00397924" w:rsidP="00397924">
      <w:pPr>
        <w:spacing w:line="276" w:lineRule="auto"/>
        <w:jc w:val="both"/>
        <w:rPr>
          <w:bCs/>
          <w:color w:val="000000"/>
          <w:lang w:val="en-US"/>
        </w:rPr>
      </w:pPr>
    </w:p>
    <w:p w:rsidR="00397924" w:rsidRPr="00FA1227" w:rsidRDefault="00397924" w:rsidP="00397924">
      <w:pPr>
        <w:spacing w:line="276" w:lineRule="auto"/>
        <w:jc w:val="both"/>
        <w:rPr>
          <w:bCs/>
          <w:color w:val="000000"/>
          <w:lang w:val="en-US"/>
        </w:rPr>
      </w:pPr>
    </w:p>
    <w:p w:rsidR="00397924" w:rsidRPr="00FA1227" w:rsidRDefault="00397924" w:rsidP="00397924">
      <w:pPr>
        <w:spacing w:line="276" w:lineRule="auto"/>
        <w:jc w:val="both"/>
        <w:rPr>
          <w:b/>
          <w:bCs/>
          <w:color w:val="000000"/>
          <w:lang w:val="bg-BG"/>
        </w:rPr>
      </w:pPr>
    </w:p>
    <w:p w:rsidR="00397924" w:rsidRPr="00FA1227" w:rsidRDefault="00397924" w:rsidP="00397924">
      <w:pPr>
        <w:spacing w:line="276" w:lineRule="auto"/>
        <w:jc w:val="both"/>
        <w:rPr>
          <w:b/>
          <w:bCs/>
          <w:color w:val="000000"/>
          <w:lang w:val="en-US"/>
        </w:rPr>
      </w:pPr>
      <w:r w:rsidRPr="00FA1227">
        <w:rPr>
          <w:b/>
          <w:bCs/>
          <w:color w:val="000000"/>
          <w:lang w:val="bg-BG"/>
        </w:rPr>
        <w:lastRenderedPageBreak/>
        <w:t xml:space="preserve"> РАЗДЕЛ</w:t>
      </w:r>
      <w:r w:rsidRPr="00FA1227">
        <w:rPr>
          <w:b/>
          <w:bCs/>
          <w:color w:val="000000"/>
          <w:lang w:val="en-US"/>
        </w:rPr>
        <w:t xml:space="preserve"> I.</w:t>
      </w:r>
      <w:r w:rsidRPr="00FA1227">
        <w:rPr>
          <w:b/>
          <w:bCs/>
          <w:color w:val="000000"/>
          <w:lang w:val="bg-BG"/>
        </w:rPr>
        <w:t xml:space="preserve"> РЕШЕНИЕ ЗА ОТКРИВАНЕ НА ПРОЦЕДУРА ЗА ВЪЗЛАГАНЕ НА    ОБЩЕСТВЕНА ПОРЪЧКА. </w:t>
      </w:r>
    </w:p>
    <w:p w:rsidR="00397924" w:rsidRPr="00FA1227" w:rsidRDefault="00397924" w:rsidP="00397924">
      <w:pPr>
        <w:spacing w:line="276" w:lineRule="auto"/>
        <w:jc w:val="both"/>
        <w:rPr>
          <w:b/>
          <w:bCs/>
          <w:color w:val="000000"/>
        </w:rPr>
      </w:pPr>
    </w:p>
    <w:p w:rsidR="00397924" w:rsidRPr="00FA1227" w:rsidRDefault="00397924" w:rsidP="00397924">
      <w:pPr>
        <w:spacing w:line="276" w:lineRule="auto"/>
        <w:jc w:val="both"/>
        <w:rPr>
          <w:b/>
          <w:bCs/>
          <w:color w:val="000000"/>
        </w:rPr>
      </w:pPr>
    </w:p>
    <w:p w:rsidR="00397924" w:rsidRDefault="00397924" w:rsidP="00397924">
      <w:pPr>
        <w:spacing w:line="276" w:lineRule="auto"/>
        <w:jc w:val="both"/>
        <w:rPr>
          <w:b/>
          <w:bCs/>
          <w:color w:val="000000"/>
          <w:lang w:val="bg-BG"/>
        </w:rPr>
      </w:pPr>
    </w:p>
    <w:p w:rsidR="00397924" w:rsidRDefault="00397924" w:rsidP="00397924">
      <w:pPr>
        <w:spacing w:line="276" w:lineRule="auto"/>
        <w:jc w:val="both"/>
        <w:rPr>
          <w:b/>
          <w:bCs/>
          <w:color w:val="000000"/>
          <w:lang w:val="bg-BG"/>
        </w:rPr>
      </w:pPr>
    </w:p>
    <w:p w:rsidR="00397924" w:rsidRPr="00FA1227" w:rsidRDefault="00397924" w:rsidP="00397924">
      <w:pPr>
        <w:spacing w:line="276" w:lineRule="auto"/>
        <w:jc w:val="both"/>
        <w:rPr>
          <w:b/>
          <w:bCs/>
          <w:color w:val="000000"/>
          <w:lang w:val="bg-BG"/>
        </w:rPr>
      </w:pPr>
    </w:p>
    <w:p w:rsidR="00397924" w:rsidRPr="00FA1227" w:rsidRDefault="00397924" w:rsidP="00397924">
      <w:pPr>
        <w:spacing w:line="276" w:lineRule="auto"/>
        <w:jc w:val="both"/>
        <w:rPr>
          <w:b/>
          <w:bCs/>
          <w:color w:val="000000"/>
          <w:lang w:val="bg-BG"/>
        </w:rPr>
      </w:pPr>
    </w:p>
    <w:p w:rsidR="00397924" w:rsidRPr="00FA1227" w:rsidRDefault="00397924" w:rsidP="00397924">
      <w:pPr>
        <w:spacing w:line="276" w:lineRule="auto"/>
        <w:jc w:val="both"/>
        <w:rPr>
          <w:b/>
          <w:bCs/>
          <w:color w:val="000000"/>
        </w:rPr>
      </w:pPr>
    </w:p>
    <w:p w:rsidR="00397924" w:rsidRPr="00FA1227" w:rsidRDefault="00397924" w:rsidP="00397924">
      <w:pPr>
        <w:spacing w:line="276" w:lineRule="auto"/>
        <w:jc w:val="both"/>
        <w:rPr>
          <w:b/>
          <w:bCs/>
          <w:color w:val="000000"/>
        </w:rPr>
      </w:pPr>
    </w:p>
    <w:p w:rsidR="00397924" w:rsidRPr="00FA1227" w:rsidRDefault="00397924" w:rsidP="00397924">
      <w:pPr>
        <w:spacing w:line="276" w:lineRule="auto"/>
        <w:jc w:val="both"/>
        <w:rPr>
          <w:b/>
          <w:bCs/>
          <w:color w:val="000000"/>
          <w:lang w:val="bg-BG"/>
        </w:rPr>
      </w:pPr>
      <w:r w:rsidRPr="00FA1227">
        <w:rPr>
          <w:b/>
          <w:bCs/>
          <w:color w:val="000000"/>
          <w:lang w:val="bg-BG"/>
        </w:rPr>
        <w:t xml:space="preserve">РАЗДЕЛ  </w:t>
      </w:r>
      <w:r w:rsidRPr="00FA1227">
        <w:rPr>
          <w:b/>
          <w:bCs/>
          <w:color w:val="000000"/>
          <w:lang w:val="en-US"/>
        </w:rPr>
        <w:t xml:space="preserve">II. </w:t>
      </w:r>
      <w:r w:rsidRPr="00FA1227">
        <w:rPr>
          <w:b/>
          <w:bCs/>
          <w:color w:val="000000"/>
          <w:lang w:val="bg-BG"/>
        </w:rPr>
        <w:t>ОБЯВЛЕНИЕ ЗА ВЪЗЛАГАНЕ НА ОБЩЕСТВЕНА ПОРЪЧКА</w:t>
      </w:r>
      <w:r w:rsidRPr="00FA1227">
        <w:rPr>
          <w:b/>
          <w:bCs/>
          <w:color w:val="000000"/>
          <w:lang w:val="en-US"/>
        </w:rPr>
        <w:t xml:space="preserve"> </w:t>
      </w:r>
    </w:p>
    <w:p w:rsidR="00397924" w:rsidRPr="00FA1227" w:rsidRDefault="00397924" w:rsidP="00397924">
      <w:pPr>
        <w:spacing w:line="276" w:lineRule="auto"/>
        <w:jc w:val="both"/>
        <w:rPr>
          <w:b/>
          <w:bCs/>
          <w:color w:val="000000"/>
        </w:rPr>
      </w:pPr>
    </w:p>
    <w:p w:rsidR="00397924" w:rsidRDefault="00397924" w:rsidP="00397924">
      <w:pPr>
        <w:spacing w:line="276" w:lineRule="auto"/>
        <w:jc w:val="both"/>
        <w:rPr>
          <w:b/>
          <w:bCs/>
          <w:color w:val="000000"/>
          <w:lang w:val="bg-BG"/>
        </w:rPr>
      </w:pPr>
    </w:p>
    <w:p w:rsidR="00397924" w:rsidRPr="00FA1227" w:rsidRDefault="00397924" w:rsidP="00397924">
      <w:pPr>
        <w:spacing w:line="276" w:lineRule="auto"/>
        <w:jc w:val="both"/>
        <w:rPr>
          <w:b/>
          <w:bCs/>
          <w:color w:val="000000"/>
          <w:lang w:val="bg-BG"/>
        </w:rPr>
      </w:pPr>
    </w:p>
    <w:p w:rsidR="00397924" w:rsidRPr="00FA1227" w:rsidRDefault="00397924" w:rsidP="00397924">
      <w:pPr>
        <w:spacing w:line="276" w:lineRule="auto"/>
        <w:jc w:val="both"/>
        <w:rPr>
          <w:b/>
          <w:bCs/>
          <w:color w:val="000000"/>
          <w:lang w:val="bg-BG"/>
        </w:rPr>
      </w:pPr>
    </w:p>
    <w:p w:rsidR="00397924" w:rsidRPr="00FA1227" w:rsidRDefault="00397924" w:rsidP="00397924">
      <w:pPr>
        <w:spacing w:line="276" w:lineRule="auto"/>
        <w:jc w:val="both"/>
        <w:rPr>
          <w:b/>
          <w:bCs/>
          <w:color w:val="000000"/>
          <w:lang w:val="bg-BG"/>
        </w:rPr>
      </w:pPr>
    </w:p>
    <w:p w:rsidR="00397924" w:rsidRPr="00FA1227" w:rsidRDefault="00397924" w:rsidP="00397924">
      <w:pPr>
        <w:spacing w:line="276" w:lineRule="auto"/>
        <w:jc w:val="both"/>
        <w:rPr>
          <w:b/>
          <w:bCs/>
          <w:color w:val="000000"/>
          <w:lang w:val="bg-BG"/>
        </w:rPr>
      </w:pPr>
    </w:p>
    <w:p w:rsidR="00397924" w:rsidRPr="00FA1227" w:rsidRDefault="00397924" w:rsidP="00397924">
      <w:pPr>
        <w:spacing w:line="276" w:lineRule="auto"/>
        <w:jc w:val="both"/>
        <w:rPr>
          <w:b/>
          <w:bCs/>
          <w:color w:val="000000"/>
        </w:rPr>
      </w:pPr>
    </w:p>
    <w:p w:rsidR="00397924" w:rsidRPr="00FA1227" w:rsidRDefault="00397924" w:rsidP="00397924">
      <w:pPr>
        <w:spacing w:line="276" w:lineRule="auto"/>
        <w:jc w:val="both"/>
        <w:rPr>
          <w:b/>
          <w:bCs/>
          <w:color w:val="000000"/>
          <w:lang w:val="en-US"/>
        </w:rPr>
      </w:pPr>
      <w:proofErr w:type="gramStart"/>
      <w:r w:rsidRPr="00FA1227">
        <w:rPr>
          <w:b/>
          <w:bCs/>
          <w:color w:val="000000"/>
        </w:rPr>
        <w:t>РАЗДЕЛ I</w:t>
      </w:r>
      <w:r w:rsidRPr="00FA1227">
        <w:rPr>
          <w:b/>
          <w:bCs/>
          <w:color w:val="000000"/>
          <w:lang w:val="en-US"/>
        </w:rPr>
        <w:t>II</w:t>
      </w:r>
      <w:r w:rsidRPr="00FA1227">
        <w:rPr>
          <w:b/>
          <w:bCs/>
          <w:color w:val="000000"/>
          <w:lang w:val="bg-BG"/>
        </w:rPr>
        <w:t>.</w:t>
      </w:r>
      <w:proofErr w:type="gramEnd"/>
      <w:r w:rsidRPr="00FA1227">
        <w:rPr>
          <w:b/>
          <w:bCs/>
          <w:color w:val="000000"/>
          <w:lang w:val="bg-BG"/>
        </w:rPr>
        <w:t xml:space="preserve"> ОБЕКТ,</w:t>
      </w:r>
      <w:r w:rsidRPr="00FA1227">
        <w:rPr>
          <w:b/>
          <w:bCs/>
          <w:color w:val="000000"/>
          <w:lang w:val="en-US"/>
        </w:rPr>
        <w:t xml:space="preserve"> </w:t>
      </w:r>
      <w:r w:rsidRPr="00FA1227">
        <w:rPr>
          <w:b/>
          <w:bCs/>
          <w:color w:val="000000"/>
          <w:lang w:val="bg-BG"/>
        </w:rPr>
        <w:t>ПРЕДМЕТ,</w:t>
      </w:r>
      <w:r w:rsidRPr="00FA1227">
        <w:rPr>
          <w:b/>
          <w:bCs/>
          <w:color w:val="000000"/>
          <w:lang w:val="en-US"/>
        </w:rPr>
        <w:t xml:space="preserve"> </w:t>
      </w:r>
      <w:r w:rsidRPr="00FA1227">
        <w:rPr>
          <w:b/>
          <w:bCs/>
          <w:color w:val="000000"/>
          <w:lang w:val="bg-BG"/>
        </w:rPr>
        <w:t xml:space="preserve">СРОК И МЯСТО НА ИЗПЪЛНЕНИЕ НА ОБЩЕСТВЕНАТА ПОРЪЧКА </w:t>
      </w:r>
    </w:p>
    <w:p w:rsidR="00397924" w:rsidRPr="00FA1227" w:rsidRDefault="00397924" w:rsidP="00397924">
      <w:pPr>
        <w:spacing w:line="276" w:lineRule="auto"/>
        <w:jc w:val="both"/>
        <w:rPr>
          <w:b/>
          <w:bCs/>
          <w:color w:val="000000"/>
          <w:lang w:val="en-US"/>
        </w:rPr>
      </w:pPr>
    </w:p>
    <w:p w:rsidR="00397924" w:rsidRPr="00FA1227" w:rsidRDefault="00397924" w:rsidP="00397924">
      <w:pPr>
        <w:pStyle w:val="ListParagraph"/>
        <w:spacing w:line="276" w:lineRule="auto"/>
        <w:ind w:left="0"/>
        <w:jc w:val="both"/>
        <w:rPr>
          <w:b/>
          <w:bCs/>
          <w:color w:val="000000"/>
          <w:lang w:val="en-US"/>
        </w:rPr>
      </w:pPr>
      <w:r>
        <w:rPr>
          <w:b/>
          <w:bCs/>
          <w:color w:val="000000"/>
          <w:lang w:val="en-US"/>
        </w:rPr>
        <w:t>1</w:t>
      </w:r>
      <w:r>
        <w:rPr>
          <w:b/>
          <w:bCs/>
          <w:color w:val="000000"/>
          <w:lang w:val="bg-BG"/>
        </w:rPr>
        <w:t>.</w:t>
      </w:r>
      <w:r w:rsidRPr="00FA1227">
        <w:rPr>
          <w:b/>
          <w:bCs/>
          <w:color w:val="000000"/>
          <w:lang w:val="bg-BG"/>
        </w:rPr>
        <w:t>Обект на поръчката</w:t>
      </w:r>
    </w:p>
    <w:p w:rsidR="00397924" w:rsidRPr="00FA1227" w:rsidRDefault="00397924" w:rsidP="00397924">
      <w:pPr>
        <w:spacing w:line="276" w:lineRule="auto"/>
        <w:jc w:val="both"/>
        <w:rPr>
          <w:bCs/>
          <w:color w:val="000000"/>
          <w:lang w:val="bg-BG"/>
        </w:rPr>
      </w:pPr>
      <w:r w:rsidRPr="00FA1227">
        <w:rPr>
          <w:bCs/>
          <w:color w:val="000000"/>
          <w:lang w:val="bg-BG"/>
        </w:rPr>
        <w:t>Обект на настоящата обществена поръчка е предоставянето на услуга по смисъла на чл.3 ал.1 т.2 от Закона за обществени поръчки  / ЗОП /.</w:t>
      </w:r>
    </w:p>
    <w:p w:rsidR="00397924" w:rsidRPr="00FA1227" w:rsidRDefault="00397924" w:rsidP="00397924">
      <w:pPr>
        <w:pStyle w:val="ListParagraph"/>
        <w:spacing w:line="276" w:lineRule="auto"/>
        <w:ind w:left="0"/>
        <w:jc w:val="both"/>
        <w:rPr>
          <w:b/>
          <w:bCs/>
          <w:color w:val="000000"/>
          <w:lang w:val="en-US"/>
        </w:rPr>
      </w:pPr>
      <w:r>
        <w:rPr>
          <w:b/>
          <w:bCs/>
          <w:color w:val="000000"/>
          <w:lang w:val="bg-BG"/>
        </w:rPr>
        <w:t>2.</w:t>
      </w:r>
      <w:r w:rsidRPr="00FA1227">
        <w:rPr>
          <w:b/>
          <w:bCs/>
          <w:color w:val="000000"/>
          <w:lang w:val="bg-BG"/>
        </w:rPr>
        <w:t>Предмет на поръчката</w:t>
      </w:r>
    </w:p>
    <w:p w:rsidR="00397924" w:rsidRPr="00FA1227" w:rsidRDefault="00397924" w:rsidP="00397924">
      <w:pPr>
        <w:spacing w:line="276" w:lineRule="auto"/>
        <w:jc w:val="both"/>
        <w:rPr>
          <w:bCs/>
          <w:lang w:val="bg-BG"/>
        </w:rPr>
      </w:pPr>
      <w:r w:rsidRPr="00FA1227">
        <w:rPr>
          <w:bCs/>
          <w:color w:val="000000"/>
          <w:lang w:val="bg-BG"/>
        </w:rPr>
        <w:t>Предметът на обществената поръчка е „</w:t>
      </w:r>
      <w:r w:rsidRPr="00FA1227">
        <w:rPr>
          <w:bCs/>
        </w:rPr>
        <w:t>Осигуряване на самолетни билети за превоз по въздух на пътници и багаж при служебни пътувания в страната и чужбина и съпътстващи дейности</w:t>
      </w:r>
      <w:r w:rsidRPr="00FA1227">
        <w:rPr>
          <w:bCs/>
          <w:lang w:val="bg-BG"/>
        </w:rPr>
        <w:t xml:space="preserve"> за нуждите на </w:t>
      </w:r>
      <w:r w:rsidRPr="00FA1227">
        <w:rPr>
          <w:bCs/>
          <w:lang w:val="en-US"/>
        </w:rPr>
        <w:t>M</w:t>
      </w:r>
      <w:r w:rsidRPr="00FA1227">
        <w:rPr>
          <w:bCs/>
          <w:lang w:val="bg-BG"/>
        </w:rPr>
        <w:t>инистерство на външните работи”. Изпълнението на обществената поръчка има за цел осигуряване на самолетни билети за служебните пътувания в чужбина и страната</w:t>
      </w:r>
      <w:r>
        <w:rPr>
          <w:bCs/>
          <w:lang w:val="en-US"/>
        </w:rPr>
        <w:t>,</w:t>
      </w:r>
      <w:r w:rsidRPr="00FA1227">
        <w:rPr>
          <w:bCs/>
          <w:lang w:val="bg-BG"/>
        </w:rPr>
        <w:t xml:space="preserve"> и предоставяне на съпътстващи дейности;</w:t>
      </w:r>
    </w:p>
    <w:p w:rsidR="00397924" w:rsidRPr="00FA1227" w:rsidRDefault="00397924" w:rsidP="00397924">
      <w:pPr>
        <w:spacing w:line="276" w:lineRule="auto"/>
        <w:jc w:val="both"/>
        <w:rPr>
          <w:b/>
          <w:bCs/>
          <w:color w:val="000000"/>
          <w:lang w:val="en-US"/>
        </w:rPr>
      </w:pPr>
      <w:r w:rsidRPr="00FA1227">
        <w:rPr>
          <w:b/>
          <w:bCs/>
          <w:color w:val="000000"/>
          <w:lang w:val="bg-BG"/>
        </w:rPr>
        <w:t>3.Срок на изпълнение на поръчката</w:t>
      </w:r>
    </w:p>
    <w:p w:rsidR="00397924" w:rsidRPr="00FA1227" w:rsidRDefault="00397924" w:rsidP="00397924">
      <w:pPr>
        <w:spacing w:line="276" w:lineRule="auto"/>
        <w:jc w:val="both"/>
        <w:rPr>
          <w:bCs/>
          <w:color w:val="000000"/>
          <w:lang w:val="bg-BG"/>
        </w:rPr>
      </w:pPr>
      <w:r w:rsidRPr="00FA1227">
        <w:rPr>
          <w:bCs/>
          <w:color w:val="000000"/>
          <w:lang w:val="bg-BG"/>
        </w:rPr>
        <w:t>Срокът за изпълнение на поръчката е 36 / тридесет и шест / месеца,</w:t>
      </w:r>
      <w:r>
        <w:rPr>
          <w:bCs/>
          <w:color w:val="000000"/>
          <w:lang w:val="bg-BG"/>
        </w:rPr>
        <w:t xml:space="preserve"> </w:t>
      </w:r>
      <w:r w:rsidRPr="00FA1227">
        <w:rPr>
          <w:bCs/>
          <w:color w:val="000000"/>
          <w:lang w:val="bg-BG"/>
        </w:rPr>
        <w:t>считано от датата на сключване на договора. Възложителят има право да прекрати договора преди изтичане на посочения срок, когато сключи договор със същия предмет въз основа на рамково споразумение, с</w:t>
      </w:r>
      <w:r>
        <w:rPr>
          <w:bCs/>
          <w:color w:val="000000"/>
          <w:lang w:val="bg-BG"/>
        </w:rPr>
        <w:t xml:space="preserve">ключено от </w:t>
      </w:r>
      <w:r w:rsidRPr="00FA1227">
        <w:rPr>
          <w:bCs/>
          <w:color w:val="000000"/>
          <w:lang w:val="bg-BG"/>
        </w:rPr>
        <w:t>Централен орган за възлагане на обществени поръчки /ЦООП /.</w:t>
      </w:r>
    </w:p>
    <w:p w:rsidR="00397924" w:rsidRPr="004C495B" w:rsidRDefault="00397924" w:rsidP="00397924">
      <w:pPr>
        <w:spacing w:line="276" w:lineRule="auto"/>
        <w:jc w:val="both"/>
        <w:rPr>
          <w:b/>
          <w:bCs/>
          <w:color w:val="000000"/>
          <w:lang w:val="bg-BG"/>
        </w:rPr>
      </w:pPr>
      <w:r>
        <w:rPr>
          <w:b/>
          <w:bCs/>
          <w:color w:val="000000"/>
          <w:lang w:val="bg-BG"/>
        </w:rPr>
        <w:t xml:space="preserve"> 4.</w:t>
      </w:r>
      <w:r w:rsidRPr="004C495B">
        <w:rPr>
          <w:b/>
          <w:bCs/>
          <w:color w:val="000000"/>
          <w:lang w:val="bg-BG"/>
        </w:rPr>
        <w:t>Място на изпълнение на поръчката</w:t>
      </w:r>
    </w:p>
    <w:p w:rsidR="00397924" w:rsidRPr="004C495B" w:rsidRDefault="00397924" w:rsidP="00397924">
      <w:pPr>
        <w:spacing w:line="276" w:lineRule="auto"/>
        <w:jc w:val="both"/>
        <w:rPr>
          <w:bCs/>
          <w:color w:val="000000"/>
          <w:lang w:val="bg-BG"/>
        </w:rPr>
      </w:pPr>
      <w:r>
        <w:rPr>
          <w:bCs/>
          <w:color w:val="000000"/>
          <w:lang w:val="bg-BG"/>
        </w:rPr>
        <w:t xml:space="preserve"> </w:t>
      </w:r>
      <w:r w:rsidRPr="004C495B">
        <w:rPr>
          <w:bCs/>
          <w:color w:val="000000"/>
          <w:lang w:val="bg-BG"/>
        </w:rPr>
        <w:t xml:space="preserve">Мястото на изпълнение на поръчката е сградата на министрество на външните </w:t>
      </w:r>
      <w:r>
        <w:rPr>
          <w:bCs/>
          <w:color w:val="000000"/>
          <w:lang w:val="bg-BG"/>
        </w:rPr>
        <w:t xml:space="preserve">   </w:t>
      </w:r>
      <w:r w:rsidRPr="004C495B">
        <w:rPr>
          <w:bCs/>
          <w:color w:val="000000"/>
          <w:lang w:val="bg-BG"/>
        </w:rPr>
        <w:t>работи, гр.София, ул. „Ал. Жендов” № 2</w:t>
      </w:r>
      <w:r>
        <w:rPr>
          <w:bCs/>
          <w:color w:val="000000"/>
          <w:lang w:val="bg-BG"/>
        </w:rPr>
        <w:t>, където възложителят предоставя безвъзмездно за ползване офис помещение.</w:t>
      </w:r>
    </w:p>
    <w:p w:rsidR="00397924" w:rsidRPr="004C495B" w:rsidRDefault="00397924" w:rsidP="00397924">
      <w:pPr>
        <w:spacing w:line="276" w:lineRule="auto"/>
        <w:jc w:val="both"/>
        <w:rPr>
          <w:b/>
          <w:bCs/>
          <w:color w:val="000000"/>
          <w:lang w:val="bg-BG"/>
        </w:rPr>
      </w:pPr>
      <w:r>
        <w:rPr>
          <w:b/>
          <w:bCs/>
          <w:color w:val="000000"/>
          <w:lang w:val="bg-BG"/>
        </w:rPr>
        <w:t>5.</w:t>
      </w:r>
      <w:r w:rsidRPr="004C495B">
        <w:rPr>
          <w:b/>
          <w:bCs/>
          <w:color w:val="000000"/>
          <w:lang w:val="bg-BG"/>
        </w:rPr>
        <w:t>Прогнозна стойност на поръчката</w:t>
      </w:r>
    </w:p>
    <w:p w:rsidR="00397924" w:rsidRDefault="00397924" w:rsidP="00397924">
      <w:pPr>
        <w:pStyle w:val="ListParagraph"/>
        <w:spacing w:line="276" w:lineRule="auto"/>
        <w:ind w:left="0"/>
        <w:jc w:val="both"/>
        <w:rPr>
          <w:bCs/>
          <w:color w:val="000000"/>
          <w:lang w:val="bg-BG"/>
        </w:rPr>
      </w:pPr>
      <w:r w:rsidRPr="00FA1227">
        <w:rPr>
          <w:bCs/>
          <w:color w:val="000000"/>
          <w:lang w:val="bg-BG"/>
        </w:rPr>
        <w:t xml:space="preserve">Прогнозната стойност на обществената поръчка е </w:t>
      </w:r>
      <w:r>
        <w:rPr>
          <w:bCs/>
          <w:color w:val="000000"/>
          <w:lang w:val="bg-BG"/>
        </w:rPr>
        <w:t xml:space="preserve"> </w:t>
      </w:r>
      <w:r w:rsidRPr="00FA1227">
        <w:rPr>
          <w:bCs/>
          <w:color w:val="000000"/>
          <w:lang w:val="bg-BG"/>
        </w:rPr>
        <w:t>4 000 000 / четири милиона / лева, без включен ДДС. Прогнозната стойност е база за определяне на размера на гаранцията за участие в процедурата и на гаранцията за изпълнение на договора.</w:t>
      </w:r>
    </w:p>
    <w:p w:rsidR="00397924" w:rsidRPr="004C495B" w:rsidRDefault="00397924" w:rsidP="00397924">
      <w:pPr>
        <w:spacing w:line="276" w:lineRule="auto"/>
        <w:jc w:val="both"/>
        <w:rPr>
          <w:b/>
          <w:bCs/>
          <w:color w:val="000000"/>
          <w:lang w:val="bg-BG"/>
        </w:rPr>
      </w:pPr>
      <w:r w:rsidRPr="004C495B">
        <w:rPr>
          <w:b/>
          <w:bCs/>
          <w:color w:val="000000"/>
          <w:lang w:val="bg-BG"/>
        </w:rPr>
        <w:t xml:space="preserve">6. Предоставяне на документация за участие </w:t>
      </w:r>
    </w:p>
    <w:p w:rsidR="00397924" w:rsidRPr="00FA1227" w:rsidRDefault="00397924" w:rsidP="00397924">
      <w:pPr>
        <w:pStyle w:val="ListParagraph"/>
        <w:spacing w:line="276" w:lineRule="auto"/>
        <w:ind w:left="0"/>
        <w:jc w:val="both"/>
        <w:rPr>
          <w:bCs/>
          <w:color w:val="000000"/>
          <w:lang w:val="bg-BG"/>
        </w:rPr>
      </w:pPr>
      <w:r w:rsidRPr="00FA1227">
        <w:rPr>
          <w:bCs/>
          <w:color w:val="000000"/>
          <w:lang w:val="bg-BG"/>
        </w:rPr>
        <w:lastRenderedPageBreak/>
        <w:t>Възложителят предоставя пълен достъп по електронен път до документацията за участие в процедурата на страницата на  МВнР н интернет на следния адрес:</w:t>
      </w:r>
      <w:r w:rsidRPr="00FA1227">
        <w:rPr>
          <w:lang w:val="bg-BG"/>
        </w:rPr>
        <w:t xml:space="preserve"> </w:t>
      </w:r>
      <w:hyperlink r:id="rId7" w:history="1">
        <w:r w:rsidRPr="00FA1227">
          <w:rPr>
            <w:rStyle w:val="Hyperlink"/>
            <w:bCs/>
          </w:rPr>
          <w:t>http://www.mfa.bg/bg/events/182/40/3974/index.html</w:t>
        </w:r>
      </w:hyperlink>
      <w:r w:rsidRPr="00FA1227">
        <w:rPr>
          <w:bCs/>
          <w:color w:val="000000"/>
          <w:lang w:val="bg-BG"/>
        </w:rPr>
        <w:t xml:space="preserve"> в раздел „Профил на купувача”. Изтеглянето на документацията от посочения адрес е безплатно.</w:t>
      </w:r>
    </w:p>
    <w:p w:rsidR="00397924" w:rsidRPr="00FA1227" w:rsidRDefault="00397924" w:rsidP="00397924">
      <w:pPr>
        <w:pStyle w:val="ListParagraph"/>
        <w:spacing w:line="276" w:lineRule="auto"/>
        <w:ind w:left="0"/>
        <w:jc w:val="both"/>
        <w:rPr>
          <w:bCs/>
          <w:color w:val="000000"/>
          <w:lang w:val="bg-BG"/>
        </w:rPr>
      </w:pPr>
      <w:r w:rsidRPr="00FA1227">
        <w:rPr>
          <w:bCs/>
          <w:color w:val="000000"/>
          <w:lang w:val="bg-BG"/>
        </w:rPr>
        <w:t>Всички разяснения по документацията ще бъдат публикувани на същия интернет адрес.</w:t>
      </w:r>
    </w:p>
    <w:p w:rsidR="00397924" w:rsidRPr="00FA1227" w:rsidRDefault="00397924" w:rsidP="00397924">
      <w:pPr>
        <w:pStyle w:val="ListParagraph"/>
        <w:spacing w:line="276" w:lineRule="auto"/>
        <w:ind w:left="0"/>
        <w:jc w:val="both"/>
        <w:rPr>
          <w:bCs/>
          <w:color w:val="000000"/>
          <w:lang w:val="bg-BG"/>
        </w:rPr>
      </w:pPr>
      <w:r w:rsidRPr="00FA1227">
        <w:rPr>
          <w:bCs/>
          <w:color w:val="000000"/>
          <w:lang w:val="bg-BG"/>
        </w:rPr>
        <w:t xml:space="preserve"> </w:t>
      </w:r>
    </w:p>
    <w:p w:rsidR="00397924" w:rsidRPr="00FA1227" w:rsidRDefault="00397924" w:rsidP="00397924">
      <w:pPr>
        <w:pStyle w:val="ListParagraph"/>
        <w:spacing w:line="276" w:lineRule="auto"/>
        <w:ind w:left="0"/>
        <w:jc w:val="both"/>
        <w:rPr>
          <w:bCs/>
          <w:color w:val="000000"/>
          <w:lang w:val="bg-BG"/>
        </w:rPr>
      </w:pPr>
    </w:p>
    <w:p w:rsidR="00397924" w:rsidRPr="00FA1227" w:rsidRDefault="00397924" w:rsidP="00397924">
      <w:pPr>
        <w:spacing w:line="276" w:lineRule="auto"/>
        <w:rPr>
          <w:b/>
          <w:color w:val="000000"/>
          <w:lang w:val="bg-BG"/>
        </w:rPr>
      </w:pPr>
      <w:r>
        <w:rPr>
          <w:b/>
          <w:caps/>
          <w:color w:val="000000"/>
          <w:lang w:val="bg-BG"/>
        </w:rPr>
        <w:t xml:space="preserve">       </w:t>
      </w:r>
      <w:r w:rsidRPr="00FA1227">
        <w:rPr>
          <w:b/>
          <w:caps/>
          <w:color w:val="000000"/>
        </w:rPr>
        <w:t>I</w:t>
      </w:r>
      <w:r w:rsidRPr="00FA1227">
        <w:rPr>
          <w:b/>
          <w:caps/>
          <w:color w:val="000000"/>
          <w:lang w:val="en-US"/>
        </w:rPr>
        <w:t>V</w:t>
      </w:r>
      <w:r w:rsidRPr="00FA1227">
        <w:rPr>
          <w:b/>
          <w:caps/>
          <w:color w:val="000000"/>
        </w:rPr>
        <w:t>.</w:t>
      </w:r>
      <w:r w:rsidRPr="00FA1227">
        <w:rPr>
          <w:caps/>
          <w:color w:val="000000"/>
        </w:rPr>
        <w:t xml:space="preserve"> </w:t>
      </w:r>
      <w:r w:rsidRPr="00FA1227">
        <w:rPr>
          <w:b/>
          <w:color w:val="000000"/>
          <w:lang w:val="bg-BG"/>
        </w:rPr>
        <w:t>ТЕХНИЧЕСКА СПЕЦИФИКАЦИЯ</w:t>
      </w:r>
    </w:p>
    <w:p w:rsidR="00397924" w:rsidRPr="00FA1227" w:rsidRDefault="00397924" w:rsidP="00397924">
      <w:pPr>
        <w:spacing w:line="276" w:lineRule="auto"/>
        <w:jc w:val="both"/>
        <w:rPr>
          <w:color w:val="FF0000"/>
          <w:lang w:val="bg-BG"/>
        </w:rPr>
      </w:pPr>
    </w:p>
    <w:p w:rsidR="00397924" w:rsidRPr="00FA1227" w:rsidRDefault="00397924" w:rsidP="00397924">
      <w:pPr>
        <w:spacing w:after="120"/>
        <w:ind w:right="-284"/>
        <w:jc w:val="both"/>
        <w:rPr>
          <w:rFonts w:eastAsia="Calibri"/>
          <w:lang w:val="en-US"/>
        </w:rPr>
      </w:pPr>
      <w:r w:rsidRPr="00FA1227">
        <w:rPr>
          <w:rFonts w:eastAsia="Calibri"/>
          <w:lang w:val="bg-BG"/>
        </w:rPr>
        <w:t xml:space="preserve">Настоящата обществена поръчка има за цел да осигури самолетни билети за превоз по въздух на пътници и багаж при служебни пътувания в страната и чужбина и съпътстващи услуги на командировани лица от Министерството на външните работи. Изпълнението на обществената поръчка следва да е съобразено с изискванията, посочени в техническата спецификация и добрите търговски практики в сектора на услугите, предмет на поръчката. </w:t>
      </w:r>
      <w:r w:rsidRPr="00FA1227">
        <w:rPr>
          <w:rFonts w:eastAsia="Calibri"/>
          <w:lang w:val="en-US"/>
        </w:rPr>
        <w:t xml:space="preserve"> </w:t>
      </w:r>
    </w:p>
    <w:p w:rsidR="00397924" w:rsidRPr="00FA1227" w:rsidRDefault="00397924" w:rsidP="00397924">
      <w:pPr>
        <w:spacing w:after="120"/>
        <w:ind w:right="-284"/>
        <w:jc w:val="both"/>
        <w:rPr>
          <w:rFonts w:eastAsia="Calibri"/>
          <w:b/>
          <w:lang w:val="bg-BG"/>
        </w:rPr>
      </w:pPr>
    </w:p>
    <w:p w:rsidR="00397924" w:rsidRPr="00FA1227" w:rsidRDefault="00397924" w:rsidP="00397924">
      <w:pPr>
        <w:spacing w:after="120"/>
        <w:ind w:right="-284"/>
        <w:jc w:val="both"/>
        <w:rPr>
          <w:rFonts w:eastAsia="Calibri"/>
          <w:lang w:val="en-US"/>
        </w:rPr>
      </w:pPr>
      <w:r w:rsidRPr="00FA1227">
        <w:rPr>
          <w:rFonts w:eastAsia="Calibri"/>
          <w:b/>
          <w:lang w:val="bg-BG"/>
        </w:rPr>
        <w:t>Техническата спецификация включва следните дейности:</w:t>
      </w:r>
      <w:r w:rsidRPr="00FA1227">
        <w:rPr>
          <w:rFonts w:eastAsia="Calibri"/>
          <w:b/>
          <w:lang w:val="en-US"/>
        </w:rPr>
        <w:t xml:space="preserve"> </w:t>
      </w:r>
      <w:r w:rsidRPr="00FA1227">
        <w:rPr>
          <w:rFonts w:eastAsia="Calibri"/>
          <w:lang w:val="en-US"/>
        </w:rPr>
        <w:t xml:space="preserve"> </w:t>
      </w:r>
    </w:p>
    <w:p w:rsidR="00397924" w:rsidRPr="00FA1227" w:rsidRDefault="00397924" w:rsidP="00397924">
      <w:pPr>
        <w:spacing w:after="120"/>
        <w:ind w:right="-284"/>
        <w:jc w:val="both"/>
        <w:rPr>
          <w:rFonts w:eastAsia="Calibri"/>
          <w:lang w:val="en-US"/>
        </w:rPr>
      </w:pPr>
    </w:p>
    <w:p w:rsidR="00397924" w:rsidRPr="00FA1227" w:rsidRDefault="00397924" w:rsidP="00397924">
      <w:pPr>
        <w:spacing w:after="120"/>
        <w:ind w:right="-284"/>
        <w:jc w:val="both"/>
        <w:rPr>
          <w:rFonts w:eastAsia="Calibri"/>
          <w:b/>
          <w:i/>
          <w:lang w:val="bg-BG"/>
        </w:rPr>
      </w:pPr>
      <w:r w:rsidRPr="00FA1227">
        <w:rPr>
          <w:rFonts w:eastAsia="Calibri"/>
          <w:lang w:val="bg-BG"/>
        </w:rPr>
        <w:tab/>
      </w:r>
      <w:r w:rsidRPr="00FA1227">
        <w:rPr>
          <w:rFonts w:eastAsia="Calibri"/>
          <w:b/>
          <w:u w:val="single"/>
          <w:lang w:val="bg-BG"/>
        </w:rPr>
        <w:t xml:space="preserve">ВАЖНО: </w:t>
      </w:r>
      <w:r w:rsidRPr="00FA1227">
        <w:rPr>
          <w:rFonts w:eastAsia="Calibri"/>
          <w:b/>
          <w:i/>
          <w:lang w:val="bg-BG"/>
        </w:rPr>
        <w:t>Предметът на настоящата поръчка е включен в списъка по чл. 30 от Закона за интеграция на хората с увреждания, поради което същата е предназначена съгласно чл. 16г, ал. 1 от ЗОП за изпълнение от специализирани предприятия или кооперации на хора с увреждания.</w:t>
      </w:r>
    </w:p>
    <w:p w:rsidR="00397924" w:rsidRPr="00FA1227" w:rsidRDefault="00397924" w:rsidP="00397924">
      <w:pPr>
        <w:numPr>
          <w:ilvl w:val="0"/>
          <w:numId w:val="12"/>
        </w:numPr>
        <w:spacing w:after="120"/>
        <w:ind w:left="0" w:right="-284"/>
        <w:jc w:val="both"/>
        <w:rPr>
          <w:rFonts w:eastAsia="Calibri"/>
          <w:lang w:val="bg-BG"/>
        </w:rPr>
      </w:pPr>
      <w:r w:rsidRPr="00FA1227">
        <w:rPr>
          <w:rFonts w:eastAsia="Calibri"/>
          <w:lang w:val="bg-BG"/>
        </w:rPr>
        <w:t>Участникът, определен за изпълнител, трябва да осигурява самолетни билети за превоз на пътници и багаж при служебни пътувания</w:t>
      </w:r>
      <w:r>
        <w:rPr>
          <w:rFonts w:eastAsia="Calibri"/>
          <w:lang w:val="en-US"/>
        </w:rPr>
        <w:t xml:space="preserve"> </w:t>
      </w:r>
      <w:r>
        <w:rPr>
          <w:rFonts w:eastAsia="Calibri"/>
          <w:lang w:val="bg-BG"/>
        </w:rPr>
        <w:t>в</w:t>
      </w:r>
      <w:r w:rsidRPr="00FA1227">
        <w:rPr>
          <w:rFonts w:eastAsia="Calibri"/>
          <w:lang w:val="bg-BG"/>
        </w:rPr>
        <w:t xml:space="preserve"> страна</w:t>
      </w:r>
      <w:r>
        <w:rPr>
          <w:rFonts w:eastAsia="Calibri"/>
          <w:lang w:val="bg-BG"/>
        </w:rPr>
        <w:t>та</w:t>
      </w:r>
      <w:r w:rsidRPr="00FA1227">
        <w:rPr>
          <w:rFonts w:eastAsia="Calibri"/>
          <w:lang w:val="bg-BG"/>
        </w:rPr>
        <w:t xml:space="preserve"> и чужбина, хотелско настаняване в чужбина и съпътстващи дейности в рамките на работното време на Министерството на външните работи (от 09.00 ч. до 17.30 ч.). При необходимост да се осигури възможност за приемане и изпълнение на заявки по всяко време на денонощието, включително в извънработно време, почивни и празнични дни. В своето техническо предложение участникът следва да представи описание</w:t>
      </w:r>
      <w:r>
        <w:rPr>
          <w:rFonts w:eastAsia="Calibri"/>
          <w:lang w:val="en-US"/>
        </w:rPr>
        <w:t>,</w:t>
      </w:r>
      <w:r w:rsidRPr="00FA1227">
        <w:rPr>
          <w:rFonts w:eastAsia="Calibri"/>
          <w:lang w:val="bg-BG"/>
        </w:rPr>
        <w:t xml:space="preserve"> как ще приема заявки за осигуряване на самолетни билети, хотелско настаняване в чужбина и съпътсващи дейности, включително да потвърди и представи информация</w:t>
      </w:r>
      <w:r>
        <w:rPr>
          <w:rFonts w:eastAsia="Calibri"/>
          <w:lang w:val="en-US"/>
        </w:rPr>
        <w:t>,</w:t>
      </w:r>
      <w:r w:rsidRPr="00FA1227">
        <w:rPr>
          <w:rFonts w:eastAsia="Calibri"/>
          <w:lang w:val="bg-BG"/>
        </w:rPr>
        <w:t xml:space="preserve"> как ще изпълни изискването за осигуряване на билети в неработни дни.</w:t>
      </w:r>
    </w:p>
    <w:p w:rsidR="00397924" w:rsidRPr="00FA1227" w:rsidRDefault="00397924" w:rsidP="00397924">
      <w:pPr>
        <w:numPr>
          <w:ilvl w:val="0"/>
          <w:numId w:val="12"/>
        </w:numPr>
        <w:spacing w:after="120"/>
        <w:ind w:left="0" w:right="-284"/>
        <w:jc w:val="both"/>
        <w:rPr>
          <w:rFonts w:eastAsia="Calibri"/>
          <w:lang w:val="bg-BG"/>
        </w:rPr>
      </w:pPr>
      <w:r w:rsidRPr="00FA1227">
        <w:rPr>
          <w:rFonts w:eastAsia="Calibri"/>
          <w:lang w:val="bg-BG"/>
        </w:rPr>
        <w:t xml:space="preserve">Участникът, определен за изпълнител, трябва да осигурява самолетни билети по </w:t>
      </w:r>
      <w:r w:rsidRPr="00FA1227">
        <w:rPr>
          <w:rFonts w:eastAsia="Calibri"/>
          <w:b/>
          <w:u w:val="single"/>
          <w:lang w:val="bg-BG"/>
        </w:rPr>
        <w:t>редовни</w:t>
      </w:r>
      <w:r w:rsidRPr="00FA1227">
        <w:rPr>
          <w:rFonts w:eastAsia="Calibri"/>
          <w:lang w:val="bg-BG"/>
        </w:rPr>
        <w:t xml:space="preserve"> международни линии</w:t>
      </w:r>
      <w:r w:rsidRPr="00FA1227">
        <w:rPr>
          <w:rFonts w:eastAsia="Calibri"/>
          <w:vertAlign w:val="superscript"/>
          <w:lang w:val="bg-BG"/>
        </w:rPr>
        <w:footnoteReference w:id="1"/>
      </w:r>
      <w:r w:rsidRPr="00FA1227">
        <w:rPr>
          <w:rFonts w:eastAsia="Calibri"/>
          <w:lang w:val="bg-BG"/>
        </w:rPr>
        <w:t xml:space="preserve"> – бизнес класа и икономична класа при най-пълно съответствие с конкретната заявка на възложителя</w:t>
      </w:r>
      <w:r>
        <w:rPr>
          <w:rFonts w:eastAsia="Calibri"/>
          <w:lang w:val="en-US"/>
        </w:rPr>
        <w:t>.</w:t>
      </w:r>
    </w:p>
    <w:p w:rsidR="00397924" w:rsidRPr="00FA1227" w:rsidRDefault="00397924" w:rsidP="00397924">
      <w:pPr>
        <w:numPr>
          <w:ilvl w:val="0"/>
          <w:numId w:val="12"/>
        </w:numPr>
        <w:spacing w:after="120"/>
        <w:ind w:left="0" w:right="-284"/>
        <w:jc w:val="both"/>
        <w:rPr>
          <w:rFonts w:eastAsia="Calibri"/>
          <w:lang w:val="en-US"/>
        </w:rPr>
      </w:pPr>
      <w:r w:rsidRPr="00FA1227">
        <w:rPr>
          <w:rFonts w:eastAsia="Calibri"/>
          <w:lang w:val="en-US"/>
        </w:rPr>
        <w:t xml:space="preserve">Изпълнителят трябва да предоставя отговор на заявка за резервация на самолетни билети на </w:t>
      </w:r>
      <w:r w:rsidRPr="00FA1227">
        <w:rPr>
          <w:rFonts w:eastAsia="Calibri"/>
          <w:lang w:val="bg-BG"/>
        </w:rPr>
        <w:t>в</w:t>
      </w:r>
      <w:r w:rsidRPr="00FA1227">
        <w:rPr>
          <w:rFonts w:eastAsia="Calibri"/>
          <w:lang w:val="en-US"/>
        </w:rPr>
        <w:t>ъзложителя до 1 (един) час след получаване на заявка</w:t>
      </w:r>
      <w:r w:rsidRPr="00FA1227">
        <w:rPr>
          <w:rFonts w:eastAsia="Calibri"/>
          <w:lang w:val="bg-BG"/>
        </w:rPr>
        <w:t>та</w:t>
      </w:r>
      <w:r w:rsidRPr="00FA1227">
        <w:rPr>
          <w:rFonts w:eastAsia="Calibri"/>
          <w:lang w:val="en-US"/>
        </w:rPr>
        <w:t>.</w:t>
      </w:r>
    </w:p>
    <w:p w:rsidR="00397924" w:rsidRDefault="00397924" w:rsidP="00397924">
      <w:pPr>
        <w:numPr>
          <w:ilvl w:val="0"/>
          <w:numId w:val="12"/>
        </w:numPr>
        <w:spacing w:after="120"/>
        <w:ind w:left="0" w:right="-284"/>
        <w:jc w:val="both"/>
        <w:rPr>
          <w:rFonts w:eastAsia="Calibri"/>
          <w:lang w:val="en-US"/>
        </w:rPr>
      </w:pPr>
      <w:r w:rsidRPr="00FA1227">
        <w:rPr>
          <w:rFonts w:eastAsia="Calibri"/>
          <w:lang w:val="en-US"/>
        </w:rPr>
        <w:t xml:space="preserve">За всяка конкретна заявка, </w:t>
      </w:r>
      <w:r w:rsidRPr="00FA1227">
        <w:rPr>
          <w:rFonts w:eastAsia="Calibri"/>
          <w:lang w:val="bg-BG"/>
        </w:rPr>
        <w:t>и</w:t>
      </w:r>
      <w:r w:rsidRPr="00FA1227">
        <w:rPr>
          <w:rFonts w:eastAsia="Calibri"/>
          <w:lang w:val="en-US"/>
        </w:rPr>
        <w:t xml:space="preserve">зпълнителят трябва да предоставя отговор на </w:t>
      </w:r>
      <w:r w:rsidRPr="00FA1227">
        <w:rPr>
          <w:rFonts w:eastAsia="Calibri"/>
          <w:lang w:val="bg-BG"/>
        </w:rPr>
        <w:t>в</w:t>
      </w:r>
      <w:r w:rsidRPr="00FA1227">
        <w:rPr>
          <w:rFonts w:eastAsia="Calibri"/>
          <w:lang w:val="en-US"/>
        </w:rPr>
        <w:t xml:space="preserve">ъзложителя по електронна поща след получено потвърждение от резервационната система, който трябва </w:t>
      </w:r>
      <w:r w:rsidRPr="00FA1227">
        <w:rPr>
          <w:rFonts w:eastAsia="Calibri"/>
          <w:lang w:val="en-US"/>
        </w:rPr>
        <w:lastRenderedPageBreak/>
        <w:t xml:space="preserve">да съдържа всички възможни директни превозвачи за реализиране на пътуването, а при невъзможност за такива – с минимален брой подходящи връзки за съответните дестинации, като се представят </w:t>
      </w:r>
      <w:r w:rsidRPr="00FA1227">
        <w:rPr>
          <w:rFonts w:eastAsia="Calibri"/>
          <w:b/>
          <w:lang w:val="en-US"/>
        </w:rPr>
        <w:t>най</w:t>
      </w:r>
      <w:r w:rsidRPr="00FA1227">
        <w:rPr>
          <w:rFonts w:eastAsia="Calibri"/>
          <w:b/>
          <w:lang w:val="bg-BG"/>
        </w:rPr>
        <w:t>-</w:t>
      </w:r>
      <w:r w:rsidRPr="00FA1227">
        <w:rPr>
          <w:rFonts w:eastAsia="Calibri"/>
          <w:b/>
          <w:lang w:val="en-US"/>
        </w:rPr>
        <w:t>малко два варианта</w:t>
      </w:r>
      <w:r w:rsidRPr="00FA1227">
        <w:rPr>
          <w:rFonts w:eastAsia="Calibri"/>
          <w:lang w:val="en-US"/>
        </w:rPr>
        <w:t xml:space="preserve"> (маршрути и превозвачи) и с възможно най</w:t>
      </w:r>
      <w:r w:rsidRPr="00FA1227">
        <w:rPr>
          <w:rFonts w:eastAsia="Calibri"/>
          <w:lang w:val="bg-BG"/>
        </w:rPr>
        <w:t>-</w:t>
      </w:r>
      <w:r w:rsidRPr="00FA1227">
        <w:rPr>
          <w:rFonts w:eastAsia="Calibri"/>
          <w:lang w:val="en-US"/>
        </w:rPr>
        <w:t>ниски тарифи на авиокомпаниите към датата на пътуването.</w:t>
      </w:r>
    </w:p>
    <w:p w:rsidR="00397924" w:rsidRPr="005E285A" w:rsidRDefault="00397924" w:rsidP="00397924">
      <w:pPr>
        <w:numPr>
          <w:ilvl w:val="0"/>
          <w:numId w:val="12"/>
        </w:numPr>
        <w:spacing w:after="120"/>
        <w:ind w:left="0" w:right="-284"/>
        <w:jc w:val="both"/>
        <w:rPr>
          <w:rFonts w:eastAsia="Calibri"/>
          <w:lang w:val="en-US"/>
        </w:rPr>
      </w:pPr>
      <w:r w:rsidRPr="00FA1227">
        <w:rPr>
          <w:rFonts w:eastAsia="Calibri"/>
          <w:lang w:val="en-US"/>
        </w:rPr>
        <w:t>Изпълнителят</w:t>
      </w:r>
      <w:r w:rsidRPr="00492568">
        <w:t xml:space="preserve"> </w:t>
      </w:r>
      <w:r>
        <w:rPr>
          <w:lang w:val="bg-BG"/>
        </w:rPr>
        <w:t xml:space="preserve">има </w:t>
      </w:r>
      <w:r>
        <w:t xml:space="preserve">задължение </w:t>
      </w:r>
      <w:r w:rsidRPr="00492568">
        <w:t>да предоставя оферти за самолетни билети, в които се съдържа информация за срока на изтичане на сам</w:t>
      </w:r>
      <w:r>
        <w:t>олетната резервация при съответната предложена крайна цена</w:t>
      </w:r>
      <w:r>
        <w:rPr>
          <w:lang w:val="bg-BG"/>
        </w:rPr>
        <w:t>,</w:t>
      </w:r>
      <w:r w:rsidRPr="00492568">
        <w:t xml:space="preserve"> </w:t>
      </w:r>
      <w:r>
        <w:rPr>
          <w:lang w:val="bg-BG"/>
        </w:rPr>
        <w:t>както и</w:t>
      </w:r>
      <w:r w:rsidRPr="00492568">
        <w:t xml:space="preserve"> предложена цена на билет, който подлежи на промяна /поради смяна на лицето, периода или отпадане необходимостта от командировката/</w:t>
      </w:r>
      <w:r>
        <w:rPr>
          <w:lang w:val="bg-BG"/>
        </w:rPr>
        <w:t>. Да предоставя и прогнозна стойност с фиксирани дати на самолетните билети за първоначално заминаване.</w:t>
      </w:r>
    </w:p>
    <w:p w:rsidR="00397924" w:rsidRPr="00FA1227" w:rsidRDefault="00397924" w:rsidP="00397924">
      <w:pPr>
        <w:numPr>
          <w:ilvl w:val="0"/>
          <w:numId w:val="12"/>
        </w:numPr>
        <w:spacing w:after="120"/>
        <w:ind w:left="0" w:right="-284"/>
        <w:jc w:val="both"/>
        <w:rPr>
          <w:rFonts w:eastAsia="Calibri"/>
          <w:lang w:val="en-US"/>
        </w:rPr>
      </w:pPr>
      <w:r w:rsidRPr="00FA1227">
        <w:rPr>
          <w:rFonts w:eastAsia="Calibri"/>
          <w:lang w:val="en-US"/>
        </w:rPr>
        <w:t>Срок за изпълнение на заявката за издаване на самолетен билет – максимум до един работен ден от потвърждаването на заявката.</w:t>
      </w:r>
    </w:p>
    <w:p w:rsidR="00397924" w:rsidRPr="00FA1227" w:rsidRDefault="00397924" w:rsidP="00397924">
      <w:pPr>
        <w:numPr>
          <w:ilvl w:val="0"/>
          <w:numId w:val="12"/>
        </w:numPr>
        <w:spacing w:after="120"/>
        <w:ind w:left="0" w:right="-284"/>
        <w:jc w:val="both"/>
        <w:rPr>
          <w:rFonts w:eastAsia="Calibri"/>
          <w:lang w:val="en-US"/>
        </w:rPr>
      </w:pPr>
      <w:r w:rsidRPr="00FA1227">
        <w:rPr>
          <w:rFonts w:eastAsia="Calibri"/>
          <w:lang w:val="en-US"/>
        </w:rPr>
        <w:t xml:space="preserve">При конкретна заявка да бъде отбелязано предпочитаното от </w:t>
      </w:r>
      <w:r w:rsidRPr="00FA1227">
        <w:rPr>
          <w:rFonts w:eastAsia="Calibri"/>
          <w:lang w:val="bg-BG"/>
        </w:rPr>
        <w:t>в</w:t>
      </w:r>
      <w:r w:rsidRPr="00FA1227">
        <w:rPr>
          <w:rFonts w:eastAsia="Calibri"/>
          <w:lang w:val="en-US"/>
        </w:rPr>
        <w:t>ъзложителя място в самолета, както и да направи всичко възможно за получаване на съответното потвърждение за това от авиокомпанията.</w:t>
      </w:r>
    </w:p>
    <w:p w:rsidR="00397924" w:rsidRPr="00FA1227" w:rsidRDefault="00397924" w:rsidP="00397924">
      <w:pPr>
        <w:numPr>
          <w:ilvl w:val="0"/>
          <w:numId w:val="12"/>
        </w:numPr>
        <w:spacing w:after="120"/>
        <w:ind w:left="0" w:right="-284"/>
        <w:jc w:val="both"/>
        <w:rPr>
          <w:rFonts w:eastAsia="Calibri"/>
          <w:lang w:val="en-US"/>
        </w:rPr>
      </w:pPr>
      <w:r w:rsidRPr="00FA1227">
        <w:rPr>
          <w:rFonts w:eastAsia="Calibri"/>
          <w:lang w:val="en-US"/>
        </w:rPr>
        <w:t xml:space="preserve">При необходимост и направена заявка от страна на </w:t>
      </w:r>
      <w:r w:rsidRPr="00FA1227">
        <w:rPr>
          <w:rFonts w:eastAsia="Calibri"/>
          <w:lang w:val="bg-BG"/>
        </w:rPr>
        <w:t>в</w:t>
      </w:r>
      <w:r w:rsidRPr="00FA1227">
        <w:rPr>
          <w:rFonts w:eastAsia="Calibri"/>
          <w:lang w:val="en-US"/>
        </w:rPr>
        <w:t>ъзложителя да осигурява медицински застраховки (застраховане при пътуване в чужбина със застраховка „Помощ при пътуване в чужбина”) на пътуващите лица.</w:t>
      </w:r>
    </w:p>
    <w:p w:rsidR="00397924" w:rsidRPr="00FA1227" w:rsidRDefault="00397924" w:rsidP="00397924">
      <w:pPr>
        <w:numPr>
          <w:ilvl w:val="0"/>
          <w:numId w:val="12"/>
        </w:numPr>
        <w:spacing w:after="120"/>
        <w:ind w:left="0" w:right="-284"/>
        <w:jc w:val="both"/>
        <w:rPr>
          <w:rFonts w:eastAsia="Calibri"/>
          <w:lang w:val="en-US"/>
        </w:rPr>
      </w:pPr>
      <w:r w:rsidRPr="00FA1227">
        <w:rPr>
          <w:rFonts w:eastAsia="Calibri"/>
          <w:lang w:val="en-US"/>
        </w:rPr>
        <w:t>Цените на всички самолетни билети да се образуват въз основа на най–ниската предлагана цена от всички представени в България авиокомпании, валидна към датата на закупуването на билета, увеличена с договорената такса за издаване на самолетен билет (такса обслужване), чрез представяне на минимум два варианта.</w:t>
      </w:r>
      <w:r w:rsidRPr="00FA1227">
        <w:rPr>
          <w:rFonts w:eastAsia="Calibri"/>
          <w:lang w:val="bg-BG"/>
        </w:rPr>
        <w:t xml:space="preserve"> </w:t>
      </w:r>
    </w:p>
    <w:p w:rsidR="00397924" w:rsidRPr="00FA1227" w:rsidRDefault="00397924" w:rsidP="00397924">
      <w:pPr>
        <w:numPr>
          <w:ilvl w:val="0"/>
          <w:numId w:val="12"/>
        </w:numPr>
        <w:spacing w:after="120"/>
        <w:ind w:left="0" w:right="-284"/>
        <w:jc w:val="both"/>
        <w:rPr>
          <w:rFonts w:eastAsia="Calibri"/>
          <w:lang w:val="en-US"/>
        </w:rPr>
      </w:pPr>
      <w:r w:rsidRPr="00FA1227">
        <w:rPr>
          <w:rFonts w:eastAsia="Calibri"/>
          <w:lang w:val="bg-BG"/>
        </w:rPr>
        <w:t xml:space="preserve">В </w:t>
      </w:r>
      <w:r w:rsidRPr="00FA1227">
        <w:rPr>
          <w:rFonts w:eastAsia="Calibri"/>
          <w:lang w:val="en-US"/>
        </w:rPr>
        <w:t xml:space="preserve">изпълнение на договора </w:t>
      </w:r>
      <w:r w:rsidRPr="00FA1227">
        <w:rPr>
          <w:rFonts w:eastAsia="Calibri"/>
          <w:lang w:val="bg-BG"/>
        </w:rPr>
        <w:t>и при издаване на самолетни билети и</w:t>
      </w:r>
      <w:r w:rsidRPr="00FA1227">
        <w:rPr>
          <w:rFonts w:eastAsia="Calibri"/>
          <w:lang w:val="en-US"/>
        </w:rPr>
        <w:t xml:space="preserve">зпълнителят се задължава при определяне </w:t>
      </w:r>
      <w:r>
        <w:rPr>
          <w:rFonts w:eastAsia="Calibri"/>
          <w:lang w:val="en-US"/>
        </w:rPr>
        <w:t>на цената на самолетните билети</w:t>
      </w:r>
      <w:r>
        <w:rPr>
          <w:rFonts w:eastAsia="Calibri"/>
          <w:lang w:val="bg-BG"/>
        </w:rPr>
        <w:t>,</w:t>
      </w:r>
      <w:r w:rsidRPr="00FA1227">
        <w:rPr>
          <w:rFonts w:eastAsia="Calibri"/>
          <w:lang w:val="bg-BG"/>
        </w:rPr>
        <w:t xml:space="preserve"> </w:t>
      </w:r>
      <w:r w:rsidRPr="00FA1227">
        <w:rPr>
          <w:rFonts w:eastAsia="Calibri"/>
          <w:lang w:val="en-US"/>
        </w:rPr>
        <w:t xml:space="preserve">да </w:t>
      </w:r>
      <w:r w:rsidRPr="00FA1227">
        <w:rPr>
          <w:rFonts w:eastAsia="Calibri"/>
          <w:lang w:val="bg-BG"/>
        </w:rPr>
        <w:t>изпрати на възложителя извлечение от резервационната система за свободните места в съответните резервационни класи и тарифите към тях.</w:t>
      </w:r>
    </w:p>
    <w:p w:rsidR="00397924" w:rsidRPr="00FA1227" w:rsidRDefault="00397924" w:rsidP="00397924">
      <w:pPr>
        <w:numPr>
          <w:ilvl w:val="0"/>
          <w:numId w:val="12"/>
        </w:numPr>
        <w:spacing w:after="120"/>
        <w:ind w:left="0" w:right="-284"/>
        <w:jc w:val="both"/>
        <w:rPr>
          <w:rFonts w:eastAsia="Calibri"/>
          <w:lang w:val="en-US"/>
        </w:rPr>
      </w:pPr>
      <w:r w:rsidRPr="00FA1227">
        <w:rPr>
          <w:rFonts w:eastAsia="Calibri"/>
          <w:lang w:val="bg-BG"/>
        </w:rPr>
        <w:t xml:space="preserve">При изпълнение на договора изпълнителят се задължава да предостави </w:t>
      </w:r>
      <w:r w:rsidRPr="00FA1227">
        <w:rPr>
          <w:rFonts w:eastAsia="Calibri"/>
          <w:lang w:val="en-US"/>
        </w:rPr>
        <w:t>валидни към датата на пътуването отстъпки на авиокомпаниите (седмичен престой, уикенд тарифа, сезонни отстъпки, минимален престой и други промоции), бонусни програми, намаления за групови пътувания, както и на преференциални условия, които авиокомпаниите предлагат въз основа на сключени споразумения.</w:t>
      </w:r>
    </w:p>
    <w:p w:rsidR="00397924" w:rsidRPr="00FA1227" w:rsidRDefault="00397924" w:rsidP="00397924">
      <w:pPr>
        <w:numPr>
          <w:ilvl w:val="0"/>
          <w:numId w:val="12"/>
        </w:numPr>
        <w:spacing w:after="120"/>
        <w:ind w:left="90" w:right="-284"/>
        <w:jc w:val="both"/>
        <w:rPr>
          <w:rFonts w:eastAsia="Calibri"/>
          <w:lang w:val="en-US"/>
        </w:rPr>
      </w:pPr>
      <w:r w:rsidRPr="00FA1227">
        <w:rPr>
          <w:rFonts w:eastAsia="Calibri"/>
          <w:lang w:val="bg-BG"/>
        </w:rPr>
        <w:t xml:space="preserve">Изпълнителят следва </w:t>
      </w:r>
      <w:r w:rsidRPr="00FA1227">
        <w:rPr>
          <w:rFonts w:eastAsia="Calibri"/>
          <w:lang w:val="en-US"/>
        </w:rPr>
        <w:t xml:space="preserve">да информира писмено </w:t>
      </w:r>
      <w:r w:rsidRPr="00FA1227">
        <w:rPr>
          <w:rFonts w:eastAsia="Calibri"/>
          <w:lang w:val="bg-BG"/>
        </w:rPr>
        <w:t>в</w:t>
      </w:r>
      <w:r w:rsidRPr="00FA1227">
        <w:rPr>
          <w:rFonts w:eastAsia="Calibri"/>
          <w:lang w:val="en-US"/>
        </w:rPr>
        <w:t xml:space="preserve">ъзложителя за бонусните програми на авиокомпаниите. През срока на действие на договора изпълнителят своевременно да уведомява </w:t>
      </w:r>
      <w:r w:rsidRPr="00FA1227">
        <w:rPr>
          <w:rFonts w:eastAsia="Calibri"/>
          <w:lang w:val="bg-BG"/>
        </w:rPr>
        <w:t>в</w:t>
      </w:r>
      <w:r w:rsidRPr="00FA1227">
        <w:rPr>
          <w:rFonts w:eastAsia="Calibri"/>
          <w:lang w:val="en-US"/>
        </w:rPr>
        <w:t xml:space="preserve">ъзложителя за други бонуси на авиокомпаниите и/или предлаганите промоционални цени на билети. Изпълнителят е длъжен да води, следи и актуализира файлове с натрупващите се бонуси при осигурен достъп от авиокомпаниите. Писмено да уведомява </w:t>
      </w:r>
      <w:r w:rsidRPr="00FA1227">
        <w:rPr>
          <w:rFonts w:eastAsia="Calibri"/>
          <w:lang w:val="bg-BG"/>
        </w:rPr>
        <w:t>в</w:t>
      </w:r>
      <w:r w:rsidRPr="00FA1227">
        <w:rPr>
          <w:rFonts w:eastAsia="Calibri"/>
          <w:lang w:val="en-US"/>
        </w:rPr>
        <w:t>ъзложителя за предстоящото издаване на безплатен билет.</w:t>
      </w:r>
    </w:p>
    <w:p w:rsidR="00397924" w:rsidRPr="00DD4BA5" w:rsidRDefault="00397924" w:rsidP="00397924">
      <w:pPr>
        <w:numPr>
          <w:ilvl w:val="0"/>
          <w:numId w:val="12"/>
        </w:numPr>
        <w:spacing w:after="120"/>
        <w:ind w:left="90" w:right="-284"/>
        <w:jc w:val="both"/>
        <w:rPr>
          <w:rFonts w:eastAsia="Calibri"/>
          <w:lang w:val="en-US"/>
        </w:rPr>
      </w:pPr>
      <w:r w:rsidRPr="00FA1227">
        <w:rPr>
          <w:rFonts w:eastAsia="Calibri"/>
          <w:lang w:val="en-US"/>
        </w:rPr>
        <w:t xml:space="preserve">Участник, определен за изпълнител, няма право да предлага варианти за пътуване и оферти, включващи полети на авиокомпании, на които е забранено да летят в европейското въздушно пространство, поради недостатъчно ниво на сигурност. Актуален списък с тези авиокомпании се намира на Интернет адрес: </w:t>
      </w:r>
      <w:hyperlink r:id="rId8" w:history="1">
        <w:r w:rsidRPr="00FA1227">
          <w:rPr>
            <w:rStyle w:val="Hyperlink"/>
            <w:rFonts w:eastAsia="Calibri"/>
            <w:lang w:val="en-US"/>
          </w:rPr>
          <w:t>http://ec.europa.eu/transport/air-ban/list</w:t>
        </w:r>
        <w:r w:rsidRPr="00FA1227">
          <w:rPr>
            <w:rStyle w:val="Hyperlink"/>
            <w:rFonts w:eastAsia="Calibri"/>
            <w:lang w:val="bg-BG"/>
          </w:rPr>
          <w:t xml:space="preserve"> </w:t>
        </w:r>
        <w:r w:rsidRPr="00FA1227">
          <w:rPr>
            <w:rStyle w:val="Hyperlink"/>
            <w:rFonts w:eastAsia="Calibri"/>
            <w:lang w:val="en-US"/>
          </w:rPr>
          <w:t>en.htm</w:t>
        </w:r>
      </w:hyperlink>
      <w:r w:rsidRPr="00FA1227">
        <w:rPr>
          <w:rFonts w:eastAsia="Calibri"/>
          <w:lang w:val="en-US"/>
        </w:rPr>
        <w:t>.</w:t>
      </w:r>
      <w:r w:rsidRPr="00FA1227">
        <w:rPr>
          <w:rFonts w:eastAsia="Calibri"/>
          <w:lang w:val="bg-BG"/>
        </w:rPr>
        <w:t xml:space="preserve"> </w:t>
      </w:r>
    </w:p>
    <w:p w:rsidR="00397924" w:rsidRPr="00FA1227" w:rsidRDefault="00397924" w:rsidP="00397924">
      <w:pPr>
        <w:numPr>
          <w:ilvl w:val="0"/>
          <w:numId w:val="12"/>
        </w:numPr>
        <w:spacing w:after="120"/>
        <w:ind w:left="90" w:right="-284"/>
        <w:jc w:val="both"/>
        <w:rPr>
          <w:rFonts w:eastAsia="Calibri"/>
          <w:lang w:val="en-US"/>
        </w:rPr>
      </w:pPr>
      <w:r w:rsidRPr="00FA1227">
        <w:rPr>
          <w:rFonts w:eastAsia="Calibri"/>
          <w:lang w:val="bg-BG"/>
        </w:rPr>
        <w:t>В случай на извънредни обстоятелства, възникнали след закупуването на самолетен билет, непозволяващи осъществяването на полет от съответното пътуване, участникът, определен за изпълнител, е длъжен да уведоми възложителя своевременно и да съдейства за възстановяването на стойността на билета или за безплатното премаршрутиране на пътниците чрез съгласуване с авиокомпанията, чийто полет няма да бъде осъществен.</w:t>
      </w:r>
    </w:p>
    <w:p w:rsidR="00397924" w:rsidRPr="00FA1227" w:rsidRDefault="00397924" w:rsidP="00397924">
      <w:pPr>
        <w:numPr>
          <w:ilvl w:val="0"/>
          <w:numId w:val="12"/>
        </w:numPr>
        <w:spacing w:after="120"/>
        <w:ind w:left="90" w:right="-284"/>
        <w:jc w:val="both"/>
        <w:rPr>
          <w:rFonts w:eastAsia="Calibri"/>
          <w:lang w:val="en-US"/>
        </w:rPr>
      </w:pPr>
      <w:r w:rsidRPr="00FA1227">
        <w:rPr>
          <w:rFonts w:eastAsia="Calibri"/>
          <w:lang w:val="en-US"/>
        </w:rPr>
        <w:lastRenderedPageBreak/>
        <w:t xml:space="preserve"> Да осигурява чартъри при необходимост след подадена писмена заявка от Възложителя с предоставяне на поне два варианта на изпълнение от две авиокомпании. Възложителят сам одобрява варианта, който е най-изгоден за него.</w:t>
      </w:r>
    </w:p>
    <w:p w:rsidR="00397924" w:rsidRPr="00FA1227" w:rsidRDefault="00397924" w:rsidP="00397924">
      <w:pPr>
        <w:numPr>
          <w:ilvl w:val="0"/>
          <w:numId w:val="12"/>
        </w:numPr>
        <w:spacing w:after="120"/>
        <w:ind w:left="90" w:right="-284"/>
        <w:jc w:val="both"/>
        <w:rPr>
          <w:rFonts w:eastAsia="Calibri"/>
          <w:lang w:val="en-US"/>
        </w:rPr>
      </w:pPr>
      <w:r>
        <w:rPr>
          <w:rFonts w:eastAsia="Calibri"/>
          <w:lang w:val="en-US"/>
        </w:rPr>
        <w:t xml:space="preserve"> При</w:t>
      </w:r>
      <w:r w:rsidRPr="00FA1227">
        <w:rPr>
          <w:rFonts w:eastAsia="Calibri"/>
          <w:lang w:val="en-US"/>
        </w:rPr>
        <w:t xml:space="preserve"> осигурява</w:t>
      </w:r>
      <w:r>
        <w:rPr>
          <w:rFonts w:eastAsia="Calibri"/>
          <w:lang w:val="bg-BG"/>
        </w:rPr>
        <w:t xml:space="preserve">не на </w:t>
      </w:r>
      <w:r w:rsidRPr="00FA1227">
        <w:rPr>
          <w:rFonts w:eastAsia="Calibri"/>
          <w:lang w:val="en-US"/>
        </w:rPr>
        <w:t>хотелски резервации,</w:t>
      </w:r>
      <w:r>
        <w:rPr>
          <w:rFonts w:eastAsia="Calibri"/>
          <w:lang w:val="bg-BG"/>
        </w:rPr>
        <w:t xml:space="preserve"> същите следва да бъдат</w:t>
      </w:r>
      <w:r w:rsidRPr="00FA1227">
        <w:rPr>
          <w:rFonts w:eastAsia="Calibri"/>
          <w:lang w:val="en-US"/>
        </w:rPr>
        <w:t xml:space="preserve"> съобразени с размера на определените лимити за квартирните пари по Наредбата за служебни команди</w:t>
      </w:r>
      <w:r>
        <w:rPr>
          <w:rFonts w:eastAsia="Calibri"/>
          <w:lang w:val="en-US"/>
        </w:rPr>
        <w:t>ровки и специализации в чужбина</w:t>
      </w:r>
      <w:r>
        <w:rPr>
          <w:rFonts w:eastAsia="Calibri"/>
          <w:lang w:val="bg-BG"/>
        </w:rPr>
        <w:t>, като във фиксираните лимити е включена и такса обслужване.</w:t>
      </w:r>
    </w:p>
    <w:p w:rsidR="00397924" w:rsidRPr="00F720A9" w:rsidRDefault="00397924" w:rsidP="00397924">
      <w:pPr>
        <w:numPr>
          <w:ilvl w:val="0"/>
          <w:numId w:val="12"/>
        </w:numPr>
        <w:spacing w:after="120"/>
        <w:ind w:left="90" w:right="-284"/>
        <w:jc w:val="both"/>
        <w:rPr>
          <w:rFonts w:eastAsia="Calibri"/>
          <w:lang w:val="bg-BG"/>
        </w:rPr>
      </w:pPr>
      <w:r w:rsidRPr="00FA1227">
        <w:rPr>
          <w:rFonts w:eastAsia="Calibri"/>
          <w:lang w:val="en-US"/>
        </w:rPr>
        <w:t>Участникът, определен за изпълнител</w:t>
      </w:r>
      <w:r w:rsidRPr="00FA1227">
        <w:rPr>
          <w:rFonts w:eastAsia="Calibri"/>
          <w:lang w:val="bg-BG"/>
        </w:rPr>
        <w:t>, следва</w:t>
      </w:r>
      <w:r w:rsidRPr="00FA1227">
        <w:rPr>
          <w:rFonts w:eastAsia="Calibri"/>
          <w:lang w:val="en-US"/>
        </w:rPr>
        <w:t xml:space="preserve"> да гарантира конфиденциалност (включително защита на личните данни) на извършваните пътувания (пътници, </w:t>
      </w:r>
      <w:r w:rsidRPr="00F720A9">
        <w:rPr>
          <w:rFonts w:eastAsia="Calibri"/>
          <w:lang w:val="en-US"/>
        </w:rPr>
        <w:t>дати, маршрути, превозвачи и др.) и да не разкрива такава информация пред трети лица.</w:t>
      </w:r>
      <w:r>
        <w:rPr>
          <w:rFonts w:eastAsia="Calibri"/>
          <w:lang w:val="bg-BG"/>
        </w:rPr>
        <w:t xml:space="preserve"> </w:t>
      </w:r>
    </w:p>
    <w:p w:rsidR="00397924" w:rsidRPr="00F720A9" w:rsidRDefault="00397924" w:rsidP="00397924">
      <w:pPr>
        <w:numPr>
          <w:ilvl w:val="0"/>
          <w:numId w:val="12"/>
        </w:numPr>
        <w:spacing w:after="120"/>
        <w:ind w:left="90" w:right="-284"/>
        <w:jc w:val="both"/>
        <w:rPr>
          <w:rFonts w:eastAsia="Calibri"/>
          <w:lang w:val="bg-BG"/>
        </w:rPr>
      </w:pPr>
      <w:r w:rsidRPr="00F720A9">
        <w:rPr>
          <w:rFonts w:eastAsia="Calibri"/>
          <w:lang w:val="bg-BG"/>
        </w:rPr>
        <w:t>Изпълнителят е задължен да съхранява извлечения от резервационни и разплащателни системи и всякаква документация, свързана с изпълнение на договора за срок от три години.</w:t>
      </w:r>
    </w:p>
    <w:p w:rsidR="00397924" w:rsidRPr="00FA1227" w:rsidRDefault="00397924" w:rsidP="00397924">
      <w:pPr>
        <w:numPr>
          <w:ilvl w:val="0"/>
          <w:numId w:val="12"/>
        </w:numPr>
        <w:spacing w:after="120"/>
        <w:ind w:left="90" w:right="-284"/>
        <w:jc w:val="both"/>
        <w:rPr>
          <w:rFonts w:eastAsia="Calibri"/>
          <w:lang w:val="bg-BG"/>
        </w:rPr>
      </w:pPr>
      <w:r w:rsidRPr="00FA1227">
        <w:rPr>
          <w:rFonts w:eastAsia="Calibri"/>
          <w:lang w:val="bg-BG"/>
        </w:rPr>
        <w:t>Изпълнителят е длъжен да направи анализ на основните рискове, гарантиращ избягване и допускане на забавяне или некачествено изпълнение на хотелското настаняване в ч</w:t>
      </w:r>
      <w:r>
        <w:rPr>
          <w:rFonts w:eastAsia="Calibri"/>
          <w:lang w:val="bg-BG"/>
        </w:rPr>
        <w:t>ужбина и съпътсващите дейности</w:t>
      </w:r>
      <w:r w:rsidRPr="00FA1227">
        <w:rPr>
          <w:rFonts w:eastAsia="Calibri"/>
          <w:lang w:val="bg-BG"/>
        </w:rPr>
        <w:t>. Да предложи възможни за изпълнение мерки за тяхното преодоляване. Участниците следва да опишат потенциални рискове, които могат да окажат влияние върху изпълнението на договора, както и да предложат стратегия за управление на рисковете, включително ресурси, необходими за изпълнение на стратегията. Минималните рискове, които следва да бъдат разгледани, са закъснения в графика за изпълнение на договора; от техническо естество; от логистично естество (настаняване, престой, транспорт); ресурсни (разпределение на хората в екипа, технически ресурси).</w:t>
      </w:r>
      <w:r>
        <w:rPr>
          <w:rFonts w:eastAsia="Calibri"/>
          <w:lang w:val="bg-BG"/>
        </w:rPr>
        <w:t xml:space="preserve"> </w:t>
      </w:r>
    </w:p>
    <w:p w:rsidR="00397924" w:rsidRDefault="00397924" w:rsidP="00397924">
      <w:pPr>
        <w:spacing w:after="120"/>
        <w:ind w:left="90" w:right="-284"/>
        <w:jc w:val="both"/>
        <w:rPr>
          <w:b/>
          <w:lang w:val="bg-BG" w:eastAsia="bg-BG"/>
        </w:rPr>
      </w:pPr>
      <w:r w:rsidRPr="00FA1227">
        <w:rPr>
          <w:b/>
          <w:lang w:val="bg-BG" w:eastAsia="bg-BG"/>
        </w:rPr>
        <w:t>Техническото предложение, както и всички негови приложения, не трябва да съдържат цени. Всякаква информация, свързана с цени, трябва да се съдържа единствено в ценовото предложение на участника.</w:t>
      </w:r>
    </w:p>
    <w:p w:rsidR="00397924" w:rsidRDefault="00397924" w:rsidP="00397924">
      <w:pPr>
        <w:spacing w:after="120"/>
        <w:ind w:left="90" w:right="-284"/>
        <w:jc w:val="both"/>
        <w:rPr>
          <w:b/>
          <w:lang w:val="bg-BG" w:eastAsia="bg-BG"/>
        </w:rPr>
      </w:pPr>
    </w:p>
    <w:p w:rsidR="00397924" w:rsidRDefault="00397924" w:rsidP="00397924">
      <w:pPr>
        <w:spacing w:after="120"/>
        <w:ind w:left="90" w:right="-284"/>
        <w:jc w:val="both"/>
        <w:rPr>
          <w:b/>
          <w:lang w:val="bg-BG" w:eastAsia="bg-BG"/>
        </w:rPr>
      </w:pPr>
    </w:p>
    <w:p w:rsidR="00397924" w:rsidRPr="00FA1227" w:rsidRDefault="00397924" w:rsidP="00397924">
      <w:pPr>
        <w:spacing w:line="276" w:lineRule="auto"/>
        <w:ind w:left="90"/>
        <w:jc w:val="both"/>
        <w:rPr>
          <w:b/>
          <w:bCs/>
          <w:color w:val="000000"/>
          <w:lang w:val="bg-BG"/>
        </w:rPr>
      </w:pPr>
      <w:r w:rsidRPr="00FA1227">
        <w:rPr>
          <w:b/>
          <w:bCs/>
          <w:color w:val="000000"/>
          <w:lang w:val="bg-BG"/>
        </w:rPr>
        <w:t xml:space="preserve">      </w:t>
      </w:r>
      <w:r w:rsidRPr="00FA1227">
        <w:rPr>
          <w:b/>
          <w:bCs/>
          <w:color w:val="000000"/>
          <w:lang w:val="en-US"/>
        </w:rPr>
        <w:t>V</w:t>
      </w:r>
      <w:r w:rsidRPr="00FA1227">
        <w:rPr>
          <w:b/>
          <w:bCs/>
          <w:color w:val="000000"/>
          <w:lang w:val="bg-BG"/>
        </w:rPr>
        <w:t>. КРИТЕРИЙ ЗА ОЦЕНКА, ПОКАЗАТЕЛИ, ОТНОСИТЕЛНА ТЕЖЕСТ И МЕТОДИКА ЗА ОПРЕДЕЛЯНЕ НА КОМПЛЕКСНАТА ОЦЕНКА НА ОФЕРТАТА</w:t>
      </w:r>
    </w:p>
    <w:p w:rsidR="00397924" w:rsidRPr="00FA1227" w:rsidRDefault="00397924" w:rsidP="00397924">
      <w:pPr>
        <w:pStyle w:val="Heading1"/>
        <w:spacing w:line="276" w:lineRule="auto"/>
        <w:ind w:left="90"/>
        <w:rPr>
          <w:caps/>
          <w:color w:val="000000"/>
          <w:szCs w:val="24"/>
        </w:rPr>
      </w:pPr>
    </w:p>
    <w:p w:rsidR="00397924" w:rsidRPr="00FA1227" w:rsidRDefault="00397924" w:rsidP="00397924">
      <w:pPr>
        <w:pStyle w:val="NoSpacing"/>
        <w:spacing w:line="276" w:lineRule="auto"/>
        <w:ind w:left="90"/>
        <w:jc w:val="both"/>
        <w:rPr>
          <w:rFonts w:ascii="Times New Roman" w:hAnsi="Times New Roman"/>
          <w:sz w:val="24"/>
          <w:szCs w:val="24"/>
          <w:lang w:eastAsia="bg-BG"/>
        </w:rPr>
      </w:pPr>
      <w:r w:rsidRPr="00FA1227">
        <w:rPr>
          <w:rFonts w:ascii="Times New Roman" w:hAnsi="Times New Roman"/>
          <w:sz w:val="24"/>
          <w:szCs w:val="24"/>
          <w:lang w:eastAsia="bg-BG"/>
        </w:rPr>
        <w:t xml:space="preserve"> Критерият за оценка на офертите в откритата процедура е </w:t>
      </w:r>
      <w:r w:rsidRPr="00FA1227">
        <w:rPr>
          <w:rFonts w:ascii="Times New Roman" w:hAnsi="Times New Roman"/>
          <w:b/>
          <w:sz w:val="24"/>
          <w:szCs w:val="24"/>
          <w:u w:val="single"/>
          <w:lang w:eastAsia="bg-BG"/>
        </w:rPr>
        <w:t>ИКОНОМИЧЕСКИ НАЙ – ИЗГОДНА ОФЕРТА</w:t>
      </w:r>
      <w:r w:rsidRPr="00FA1227">
        <w:rPr>
          <w:rFonts w:ascii="Times New Roman" w:hAnsi="Times New Roman"/>
          <w:sz w:val="24"/>
          <w:szCs w:val="24"/>
          <w:lang w:eastAsia="bg-BG"/>
        </w:rPr>
        <w:t>, съгласно чл. 37, ал. 1, т. 2 от ЗОП, при следните показатели за определяне на комплексната оценка:</w:t>
      </w:r>
    </w:p>
    <w:p w:rsidR="00397924" w:rsidRPr="00FA1227" w:rsidRDefault="00397924" w:rsidP="00397924">
      <w:pPr>
        <w:ind w:left="90" w:right="-567" w:firstLine="720"/>
        <w:jc w:val="both"/>
        <w:rPr>
          <w:lang w:val="bg-BG" w:eastAsia="bg-BG"/>
        </w:rPr>
      </w:pPr>
    </w:p>
    <w:p w:rsidR="00397924" w:rsidRPr="00FA1227" w:rsidRDefault="00397924" w:rsidP="00397924">
      <w:pPr>
        <w:ind w:left="90" w:right="-567" w:firstLine="720"/>
        <w:jc w:val="both"/>
        <w:rPr>
          <w:lang w:val="bg-BG" w:eastAsia="bg-BG"/>
        </w:rPr>
      </w:pPr>
    </w:p>
    <w:p w:rsidR="00397924" w:rsidRPr="00FA1227" w:rsidRDefault="00397924" w:rsidP="00397924">
      <w:pPr>
        <w:tabs>
          <w:tab w:val="left" w:pos="993"/>
        </w:tabs>
        <w:overflowPunct w:val="0"/>
        <w:autoSpaceDE w:val="0"/>
        <w:autoSpaceDN w:val="0"/>
        <w:adjustRightInd w:val="0"/>
        <w:spacing w:line="280" w:lineRule="exact"/>
        <w:ind w:left="90" w:right="-567"/>
        <w:jc w:val="both"/>
        <w:textAlignment w:val="baseline"/>
        <w:rPr>
          <w:b/>
          <w:iCs/>
          <w:u w:val="single"/>
          <w:lang w:val="bg-BG" w:eastAsia="bg-BG"/>
        </w:rPr>
      </w:pPr>
      <w:r>
        <w:rPr>
          <w:b/>
          <w:iCs/>
          <w:u w:val="single"/>
          <w:lang w:val="bg-BG" w:eastAsia="bg-BG"/>
        </w:rPr>
        <w:t>1.</w:t>
      </w:r>
      <w:r w:rsidRPr="00FA1227">
        <w:rPr>
          <w:b/>
          <w:iCs/>
          <w:u w:val="single"/>
          <w:lang w:val="bg-BG" w:eastAsia="bg-BG"/>
        </w:rPr>
        <w:t>Комплексна оценка (КО)</w:t>
      </w:r>
    </w:p>
    <w:p w:rsidR="00397924" w:rsidRPr="00FA1227" w:rsidRDefault="00397924" w:rsidP="00397924">
      <w:pPr>
        <w:tabs>
          <w:tab w:val="left" w:pos="993"/>
        </w:tabs>
        <w:overflowPunct w:val="0"/>
        <w:autoSpaceDE w:val="0"/>
        <w:autoSpaceDN w:val="0"/>
        <w:adjustRightInd w:val="0"/>
        <w:spacing w:line="280" w:lineRule="exact"/>
        <w:ind w:left="90" w:right="-567"/>
        <w:jc w:val="both"/>
        <w:textAlignment w:val="baseline"/>
        <w:rPr>
          <w:b/>
          <w:iCs/>
          <w:u w:val="single"/>
          <w:lang w:val="bg-BG" w:eastAsia="bg-BG"/>
        </w:rPr>
      </w:pPr>
    </w:p>
    <w:p w:rsidR="00397924" w:rsidRPr="00FA1227" w:rsidRDefault="00397924" w:rsidP="00397924">
      <w:pPr>
        <w:ind w:left="90" w:right="-567"/>
        <w:jc w:val="both"/>
        <w:rPr>
          <w:lang w:val="bg-BG" w:eastAsia="bg-BG"/>
        </w:rPr>
      </w:pPr>
      <w:r w:rsidRPr="00FA1227">
        <w:rPr>
          <w:lang w:val="bg-BG" w:eastAsia="bg-BG"/>
        </w:rPr>
        <w:t>Комплексната оценка (КО) на офертата на участника се изчислява като сбор от индивидуалните оценки по отделните показатели, съобразно следната формула:</w:t>
      </w:r>
    </w:p>
    <w:p w:rsidR="00397924" w:rsidRPr="00FA1227" w:rsidRDefault="00397924" w:rsidP="00397924">
      <w:pPr>
        <w:ind w:left="90" w:right="-567" w:firstLine="720"/>
        <w:jc w:val="both"/>
        <w:rPr>
          <w:b/>
          <w:lang w:val="bg-BG" w:eastAsia="bg-BG"/>
        </w:rPr>
      </w:pPr>
    </w:p>
    <w:p w:rsidR="00397924" w:rsidRPr="00FA1227" w:rsidRDefault="00397924" w:rsidP="00397924">
      <w:pPr>
        <w:ind w:left="90" w:right="-567" w:firstLine="720"/>
        <w:jc w:val="both"/>
        <w:rPr>
          <w:b/>
          <w:bCs/>
          <w:lang w:val="bg-BG" w:eastAsia="bg-BG"/>
        </w:rPr>
      </w:pPr>
      <w:r w:rsidRPr="00FA1227">
        <w:rPr>
          <w:b/>
          <w:lang w:val="bg-BG" w:eastAsia="bg-BG"/>
        </w:rPr>
        <w:t xml:space="preserve">Комплексна оценка (КО) </w:t>
      </w:r>
      <w:r w:rsidRPr="00FA1227">
        <w:rPr>
          <w:b/>
          <w:bCs/>
          <w:lang w:val="bg-BG" w:eastAsia="bg-BG"/>
        </w:rPr>
        <w:t xml:space="preserve">= </w:t>
      </w:r>
      <w:r w:rsidRPr="00FA1227">
        <w:rPr>
          <w:b/>
          <w:lang w:eastAsia="bg-BG"/>
        </w:rPr>
        <w:t>Ktehn</w:t>
      </w:r>
      <w:r w:rsidRPr="00FA1227">
        <w:rPr>
          <w:b/>
          <w:lang w:val="ru-RU" w:eastAsia="bg-BG"/>
        </w:rPr>
        <w:t xml:space="preserve"> </w:t>
      </w:r>
      <w:r w:rsidRPr="00FA1227">
        <w:rPr>
          <w:b/>
          <w:lang w:val="bg-BG" w:eastAsia="bg-BG"/>
        </w:rPr>
        <w:t>х</w:t>
      </w:r>
      <w:r w:rsidRPr="00FA1227">
        <w:rPr>
          <w:b/>
          <w:lang w:val="ru-RU" w:eastAsia="bg-BG"/>
        </w:rPr>
        <w:t xml:space="preserve"> 0,</w:t>
      </w:r>
      <w:r w:rsidRPr="00FA1227">
        <w:rPr>
          <w:b/>
          <w:lang w:val="bg-BG" w:eastAsia="bg-BG"/>
        </w:rPr>
        <w:t>60</w:t>
      </w:r>
      <w:r w:rsidRPr="00FA1227">
        <w:rPr>
          <w:b/>
          <w:lang w:val="ru-RU" w:eastAsia="bg-BG"/>
        </w:rPr>
        <w:t xml:space="preserve"> + </w:t>
      </w:r>
      <w:r w:rsidRPr="00FA1227">
        <w:rPr>
          <w:b/>
          <w:lang w:eastAsia="bg-BG"/>
        </w:rPr>
        <w:t>Kfin</w:t>
      </w:r>
      <w:r w:rsidRPr="00FA1227">
        <w:rPr>
          <w:b/>
          <w:lang w:val="ru-RU" w:eastAsia="bg-BG"/>
        </w:rPr>
        <w:t xml:space="preserve"> </w:t>
      </w:r>
      <w:r w:rsidRPr="00FA1227">
        <w:rPr>
          <w:b/>
          <w:lang w:val="bg-BG" w:eastAsia="bg-BG"/>
        </w:rPr>
        <w:t>х</w:t>
      </w:r>
      <w:r w:rsidRPr="00FA1227">
        <w:rPr>
          <w:b/>
          <w:lang w:val="ru-RU" w:eastAsia="bg-BG"/>
        </w:rPr>
        <w:t xml:space="preserve"> 0,</w:t>
      </w:r>
      <w:r w:rsidRPr="00FA1227">
        <w:rPr>
          <w:b/>
          <w:lang w:val="bg-BG" w:eastAsia="bg-BG"/>
        </w:rPr>
        <w:t>40, където</w:t>
      </w:r>
    </w:p>
    <w:p w:rsidR="00397924" w:rsidRPr="00FA1227" w:rsidRDefault="00397924" w:rsidP="00397924">
      <w:pPr>
        <w:ind w:left="90" w:right="-567" w:firstLine="720"/>
        <w:jc w:val="both"/>
        <w:rPr>
          <w:b/>
          <w:lang w:val="bg-BG" w:eastAsia="bg-BG"/>
        </w:rPr>
      </w:pPr>
    </w:p>
    <w:p w:rsidR="00397924" w:rsidRPr="00FA1227" w:rsidRDefault="00397924" w:rsidP="00397924">
      <w:pPr>
        <w:ind w:left="90" w:right="-567" w:firstLine="720"/>
        <w:jc w:val="both"/>
        <w:rPr>
          <w:lang w:val="bg-BG" w:eastAsia="bg-BG"/>
        </w:rPr>
      </w:pPr>
      <w:r w:rsidRPr="00FA1227">
        <w:rPr>
          <w:b/>
          <w:lang w:eastAsia="bg-BG"/>
        </w:rPr>
        <w:t>Ktehn</w:t>
      </w:r>
      <w:r w:rsidRPr="00FA1227">
        <w:rPr>
          <w:b/>
          <w:lang w:val="bg-BG" w:eastAsia="bg-BG"/>
        </w:rPr>
        <w:t xml:space="preserve"> – Техническа оценка </w:t>
      </w:r>
      <w:r w:rsidRPr="00FA1227">
        <w:rPr>
          <w:lang w:val="bg-BG" w:eastAsia="bg-BG"/>
        </w:rPr>
        <w:t xml:space="preserve">- с относителна тежест </w:t>
      </w:r>
      <w:r w:rsidRPr="00FA1227">
        <w:rPr>
          <w:b/>
          <w:lang w:val="bg-BG" w:eastAsia="bg-BG"/>
        </w:rPr>
        <w:t>0</w:t>
      </w:r>
      <w:proofErr w:type="gramStart"/>
      <w:r w:rsidRPr="00FA1227">
        <w:rPr>
          <w:b/>
          <w:lang w:val="bg-BG" w:eastAsia="bg-BG"/>
        </w:rPr>
        <w:t>,60</w:t>
      </w:r>
      <w:proofErr w:type="gramEnd"/>
      <w:r w:rsidRPr="00FA1227">
        <w:rPr>
          <w:lang w:val="bg-BG" w:eastAsia="bg-BG"/>
        </w:rPr>
        <w:t xml:space="preserve"> в комплексната оценка;</w:t>
      </w:r>
    </w:p>
    <w:p w:rsidR="00397924" w:rsidRPr="00FA1227" w:rsidRDefault="00397924" w:rsidP="00397924">
      <w:pPr>
        <w:ind w:left="90" w:right="-567" w:firstLine="720"/>
        <w:jc w:val="both"/>
        <w:rPr>
          <w:b/>
          <w:lang w:val="bg-BG" w:eastAsia="bg-BG"/>
        </w:rPr>
      </w:pPr>
    </w:p>
    <w:p w:rsidR="00397924" w:rsidRPr="00FA1227" w:rsidRDefault="00397924" w:rsidP="00397924">
      <w:pPr>
        <w:ind w:left="90" w:right="-567" w:firstLine="720"/>
        <w:jc w:val="both"/>
        <w:rPr>
          <w:b/>
          <w:lang w:val="bg-BG" w:eastAsia="bg-BG"/>
        </w:rPr>
      </w:pPr>
      <w:r w:rsidRPr="00FA1227">
        <w:rPr>
          <w:b/>
          <w:lang w:eastAsia="bg-BG"/>
        </w:rPr>
        <w:t>Ktehn</w:t>
      </w:r>
      <w:r w:rsidRPr="00FA1227">
        <w:rPr>
          <w:b/>
          <w:lang w:val="bg-BG" w:eastAsia="bg-BG"/>
        </w:rPr>
        <w:t xml:space="preserve"> = Т1 х 0</w:t>
      </w:r>
      <w:proofErr w:type="gramStart"/>
      <w:r w:rsidRPr="00FA1227">
        <w:rPr>
          <w:b/>
          <w:lang w:val="bg-BG" w:eastAsia="bg-BG"/>
        </w:rPr>
        <w:t>,50</w:t>
      </w:r>
      <w:proofErr w:type="gramEnd"/>
      <w:r w:rsidRPr="00FA1227">
        <w:rPr>
          <w:b/>
          <w:lang w:val="bg-BG" w:eastAsia="bg-BG"/>
        </w:rPr>
        <w:t xml:space="preserve"> + Т2 х 0,30 +Т3 х 0,20</w:t>
      </w:r>
    </w:p>
    <w:p w:rsidR="00397924" w:rsidRPr="00FA1227" w:rsidRDefault="00397924" w:rsidP="00397924">
      <w:pPr>
        <w:ind w:left="90" w:right="-567" w:firstLine="720"/>
        <w:jc w:val="both"/>
        <w:rPr>
          <w:b/>
          <w:lang w:val="bg-BG" w:eastAsia="bg-BG"/>
        </w:rPr>
      </w:pPr>
    </w:p>
    <w:p w:rsidR="00397924" w:rsidRPr="00FA1227" w:rsidRDefault="00397924" w:rsidP="00397924">
      <w:pPr>
        <w:ind w:left="90" w:right="-567" w:hanging="90"/>
        <w:jc w:val="both"/>
        <w:rPr>
          <w:b/>
          <w:lang w:val="bg-BG" w:eastAsia="bg-BG"/>
        </w:rPr>
      </w:pPr>
      <w:r w:rsidRPr="00FA1227">
        <w:rPr>
          <w:b/>
          <w:lang w:val="bg-BG" w:eastAsia="bg-BG"/>
        </w:rPr>
        <w:lastRenderedPageBreak/>
        <w:t xml:space="preserve">Т1 - </w:t>
      </w:r>
      <w:r w:rsidRPr="00FA1227">
        <w:rPr>
          <w:lang w:val="bg-BG" w:eastAsia="bg-BG"/>
        </w:rPr>
        <w:t xml:space="preserve">Оценка на организацията на дейностите по обслужване и издаване на самолетни билети на командировани служители на Министерството на външните работи с тежест в техническата оценка </w:t>
      </w:r>
      <w:r w:rsidRPr="00FA1227">
        <w:rPr>
          <w:b/>
          <w:lang w:val="bg-BG" w:eastAsia="bg-BG"/>
        </w:rPr>
        <w:t>0,50;</w:t>
      </w:r>
    </w:p>
    <w:p w:rsidR="00397924" w:rsidRPr="00FA1227" w:rsidRDefault="00397924" w:rsidP="00397924">
      <w:pPr>
        <w:ind w:left="90" w:right="-567" w:hanging="90"/>
        <w:jc w:val="both"/>
        <w:rPr>
          <w:bCs/>
          <w:lang w:val="bg-BG" w:eastAsia="bg-BG"/>
        </w:rPr>
      </w:pPr>
      <w:r w:rsidRPr="00FA1227">
        <w:rPr>
          <w:b/>
          <w:lang w:val="bg-BG" w:eastAsia="bg-BG"/>
        </w:rPr>
        <w:t xml:space="preserve">Т2 – </w:t>
      </w:r>
      <w:r w:rsidRPr="00FA1227">
        <w:rPr>
          <w:bCs/>
          <w:lang w:val="bg-BG" w:eastAsia="bg-BG"/>
        </w:rPr>
        <w:t xml:space="preserve">Допълнителни условия и услуги за поевтиняване на услугата за предоставяне на самолетни билети и/или повишаване на качеството с тежест в техническата оценка </w:t>
      </w:r>
      <w:r w:rsidRPr="00FA1227">
        <w:rPr>
          <w:b/>
          <w:bCs/>
          <w:lang w:val="bg-BG" w:eastAsia="bg-BG"/>
        </w:rPr>
        <w:t>0,30</w:t>
      </w:r>
      <w:r w:rsidRPr="00FA1227">
        <w:rPr>
          <w:bCs/>
          <w:lang w:val="bg-BG" w:eastAsia="bg-BG"/>
        </w:rPr>
        <w:t>.</w:t>
      </w:r>
    </w:p>
    <w:p w:rsidR="00397924" w:rsidRPr="00FA1227" w:rsidRDefault="00397924" w:rsidP="00397924">
      <w:pPr>
        <w:ind w:left="90" w:right="-567" w:hanging="90"/>
        <w:jc w:val="both"/>
        <w:rPr>
          <w:bCs/>
          <w:lang w:val="bg-BG" w:eastAsia="bg-BG"/>
        </w:rPr>
      </w:pPr>
      <w:r w:rsidRPr="00FA1227">
        <w:rPr>
          <w:b/>
          <w:bCs/>
          <w:lang w:val="bg-BG" w:eastAsia="bg-BG"/>
        </w:rPr>
        <w:t>Т3</w:t>
      </w:r>
      <w:r w:rsidRPr="00FA1227">
        <w:rPr>
          <w:bCs/>
          <w:lang w:val="bg-BG" w:eastAsia="bg-BG"/>
        </w:rPr>
        <w:t xml:space="preserve"> – Оценка за управление на риска при организиране на хотелско настаняване в чужбина и съпътстващи дейности с тежест в техническата оценка </w:t>
      </w:r>
      <w:r w:rsidRPr="00FA1227">
        <w:rPr>
          <w:b/>
          <w:bCs/>
          <w:lang w:val="bg-BG" w:eastAsia="bg-BG"/>
        </w:rPr>
        <w:t>0,20</w:t>
      </w:r>
      <w:r w:rsidRPr="00FA1227">
        <w:rPr>
          <w:bCs/>
          <w:lang w:val="bg-BG" w:eastAsia="bg-BG"/>
        </w:rPr>
        <w:t>.</w:t>
      </w:r>
    </w:p>
    <w:p w:rsidR="00397924" w:rsidRPr="00FA1227" w:rsidRDefault="00397924" w:rsidP="00397924">
      <w:pPr>
        <w:ind w:left="90" w:right="-567" w:hanging="90"/>
        <w:jc w:val="both"/>
        <w:rPr>
          <w:lang w:val="bg-BG" w:eastAsia="bg-BG"/>
        </w:rPr>
      </w:pPr>
    </w:p>
    <w:p w:rsidR="00397924" w:rsidRPr="00FA1227" w:rsidRDefault="00397924" w:rsidP="00397924">
      <w:pPr>
        <w:ind w:left="90" w:right="-567" w:hanging="90"/>
        <w:jc w:val="both"/>
        <w:rPr>
          <w:lang w:val="bg-BG" w:eastAsia="bg-BG"/>
        </w:rPr>
      </w:pPr>
      <w:r w:rsidRPr="00FA1227">
        <w:rPr>
          <w:b/>
          <w:lang w:eastAsia="bg-BG"/>
        </w:rPr>
        <w:t>Kfin</w:t>
      </w:r>
      <w:r w:rsidRPr="00FA1227">
        <w:rPr>
          <w:b/>
          <w:lang w:val="bg-BG" w:eastAsia="bg-BG"/>
        </w:rPr>
        <w:t xml:space="preserve"> – Ценова оценка </w:t>
      </w:r>
      <w:r w:rsidRPr="00FA1227">
        <w:rPr>
          <w:lang w:val="bg-BG" w:eastAsia="bg-BG"/>
        </w:rPr>
        <w:t xml:space="preserve">- с относителна тежест </w:t>
      </w:r>
      <w:r w:rsidRPr="00FA1227">
        <w:rPr>
          <w:b/>
          <w:lang w:val="bg-BG" w:eastAsia="bg-BG"/>
        </w:rPr>
        <w:t>0</w:t>
      </w:r>
      <w:proofErr w:type="gramStart"/>
      <w:r w:rsidRPr="00FA1227">
        <w:rPr>
          <w:b/>
          <w:lang w:val="bg-BG" w:eastAsia="bg-BG"/>
        </w:rPr>
        <w:t>,40</w:t>
      </w:r>
      <w:proofErr w:type="gramEnd"/>
      <w:r w:rsidRPr="00FA1227">
        <w:rPr>
          <w:lang w:val="bg-BG" w:eastAsia="bg-BG"/>
        </w:rPr>
        <w:t xml:space="preserve"> в комплексната оценка.</w:t>
      </w:r>
    </w:p>
    <w:p w:rsidR="00397924" w:rsidRPr="00FA1227" w:rsidRDefault="00397924" w:rsidP="00397924">
      <w:pPr>
        <w:ind w:left="90" w:right="-567" w:hanging="90"/>
        <w:jc w:val="both"/>
        <w:rPr>
          <w:b/>
          <w:lang w:val="bg-BG" w:eastAsia="bg-BG"/>
        </w:rPr>
      </w:pPr>
    </w:p>
    <w:p w:rsidR="00397924" w:rsidRPr="00FA1227" w:rsidRDefault="00397924" w:rsidP="00397924">
      <w:pPr>
        <w:ind w:left="90" w:right="-567" w:hanging="90"/>
        <w:jc w:val="both"/>
        <w:rPr>
          <w:b/>
          <w:lang w:val="bg-BG" w:eastAsia="bg-BG"/>
        </w:rPr>
      </w:pPr>
      <w:r w:rsidRPr="00FA1227">
        <w:rPr>
          <w:b/>
          <w:lang w:eastAsia="bg-BG"/>
        </w:rPr>
        <w:t>Kfin</w:t>
      </w:r>
      <w:r w:rsidRPr="00FA1227">
        <w:rPr>
          <w:b/>
          <w:lang w:val="bg-BG" w:eastAsia="bg-BG"/>
        </w:rPr>
        <w:t xml:space="preserve"> = Ф1 х 0</w:t>
      </w:r>
      <w:proofErr w:type="gramStart"/>
      <w:r w:rsidRPr="00FA1227">
        <w:rPr>
          <w:b/>
          <w:lang w:val="bg-BG" w:eastAsia="bg-BG"/>
        </w:rPr>
        <w:t>,50</w:t>
      </w:r>
      <w:proofErr w:type="gramEnd"/>
      <w:r w:rsidRPr="00FA1227">
        <w:rPr>
          <w:b/>
          <w:lang w:val="bg-BG" w:eastAsia="bg-BG"/>
        </w:rPr>
        <w:t xml:space="preserve"> + Ф2 х 0,30 + Ф3 х 0,20</w:t>
      </w:r>
    </w:p>
    <w:p w:rsidR="00397924" w:rsidRPr="00FA1227" w:rsidRDefault="00397924" w:rsidP="00397924">
      <w:pPr>
        <w:ind w:left="90" w:right="-567" w:hanging="90"/>
        <w:jc w:val="both"/>
        <w:rPr>
          <w:b/>
          <w:lang w:val="bg-BG" w:eastAsia="bg-BG"/>
        </w:rPr>
      </w:pPr>
    </w:p>
    <w:p w:rsidR="00397924" w:rsidRPr="00FA1227" w:rsidRDefault="00397924" w:rsidP="00397924">
      <w:pPr>
        <w:ind w:left="90" w:right="-567" w:hanging="90"/>
        <w:jc w:val="both"/>
        <w:rPr>
          <w:b/>
          <w:lang w:val="bg-BG" w:eastAsia="bg-BG"/>
        </w:rPr>
      </w:pPr>
      <w:r w:rsidRPr="00FA1227">
        <w:rPr>
          <w:b/>
          <w:lang w:val="bg-BG" w:eastAsia="bg-BG"/>
        </w:rPr>
        <w:t xml:space="preserve">Ф1 - </w:t>
      </w:r>
      <w:r w:rsidRPr="00FA1227">
        <w:rPr>
          <w:lang w:val="bg-BG" w:eastAsia="bg-BG"/>
        </w:rPr>
        <w:t xml:space="preserve">Таксата за издаване на самолетен билет (такса обслужване) за дестинации в Европа с коефициент на тежест </w:t>
      </w:r>
      <w:r w:rsidRPr="00FA1227">
        <w:rPr>
          <w:b/>
          <w:lang w:val="bg-BG" w:eastAsia="bg-BG"/>
        </w:rPr>
        <w:t>0,50;</w:t>
      </w:r>
    </w:p>
    <w:p w:rsidR="00397924" w:rsidRPr="00FA1227" w:rsidRDefault="00397924" w:rsidP="00397924">
      <w:pPr>
        <w:ind w:left="90" w:right="-567" w:hanging="90"/>
        <w:jc w:val="both"/>
        <w:rPr>
          <w:lang w:val="bg-BG" w:eastAsia="bg-BG"/>
        </w:rPr>
      </w:pPr>
      <w:r w:rsidRPr="00FA1227">
        <w:rPr>
          <w:b/>
          <w:lang w:val="bg-BG" w:eastAsia="bg-BG"/>
        </w:rPr>
        <w:t xml:space="preserve">Ф2 - </w:t>
      </w:r>
      <w:r w:rsidRPr="00FA1227">
        <w:rPr>
          <w:lang w:val="bg-BG" w:eastAsia="bg-BG"/>
        </w:rPr>
        <w:t xml:space="preserve">Таксата за издаване на самолетен билет (такса обслужване) за дестинации извън Европа с коефициент на тежест </w:t>
      </w:r>
      <w:r w:rsidRPr="00FA1227">
        <w:rPr>
          <w:b/>
          <w:lang w:val="bg-BG" w:eastAsia="bg-BG"/>
        </w:rPr>
        <w:t>0,30</w:t>
      </w:r>
      <w:r w:rsidRPr="00FA1227">
        <w:rPr>
          <w:lang w:val="bg-BG" w:eastAsia="bg-BG"/>
        </w:rPr>
        <w:t>;</w:t>
      </w:r>
    </w:p>
    <w:p w:rsidR="00397924" w:rsidRPr="00FA1227" w:rsidRDefault="00397924" w:rsidP="00397924">
      <w:pPr>
        <w:tabs>
          <w:tab w:val="left" w:pos="6015"/>
        </w:tabs>
        <w:ind w:left="90" w:right="-567" w:hanging="90"/>
        <w:jc w:val="both"/>
        <w:rPr>
          <w:lang w:val="bg-BG" w:eastAsia="bg-BG"/>
        </w:rPr>
      </w:pPr>
      <w:r w:rsidRPr="00FA1227">
        <w:rPr>
          <w:b/>
          <w:lang w:val="bg-BG" w:eastAsia="bg-BG"/>
        </w:rPr>
        <w:t>Ф3 –</w:t>
      </w:r>
      <w:r w:rsidRPr="00FA1227">
        <w:rPr>
          <w:lang w:val="bg-BG" w:eastAsia="bg-BG"/>
        </w:rPr>
        <w:t>Такса обслужване за хотелско настаняване за дестинация в чужбина с коефициент на тежест</w:t>
      </w:r>
      <w:r w:rsidRPr="00FA1227">
        <w:rPr>
          <w:b/>
          <w:lang w:val="bg-BG" w:eastAsia="bg-BG"/>
        </w:rPr>
        <w:t xml:space="preserve"> 0,20</w:t>
      </w:r>
      <w:r w:rsidRPr="00FA1227">
        <w:rPr>
          <w:lang w:val="bg-BG" w:eastAsia="bg-BG"/>
        </w:rPr>
        <w:t>.</w:t>
      </w:r>
    </w:p>
    <w:p w:rsidR="00397924" w:rsidRPr="00FA1227" w:rsidRDefault="00397924" w:rsidP="00397924">
      <w:pPr>
        <w:ind w:left="90" w:right="-567" w:hanging="90"/>
        <w:jc w:val="both"/>
        <w:rPr>
          <w:lang w:val="bg-BG" w:eastAsia="bg-BG"/>
        </w:rPr>
      </w:pPr>
    </w:p>
    <w:p w:rsidR="00397924" w:rsidRPr="00FA1227" w:rsidRDefault="00397924" w:rsidP="00397924">
      <w:pPr>
        <w:ind w:left="90" w:right="-567" w:hanging="90"/>
        <w:jc w:val="both"/>
        <w:rPr>
          <w:lang w:val="bg-BG" w:eastAsia="bg-BG"/>
        </w:rPr>
      </w:pPr>
      <w:r w:rsidRPr="00FA1227">
        <w:rPr>
          <w:b/>
          <w:lang w:val="bg-BG" w:eastAsia="bg-BG"/>
        </w:rPr>
        <w:t>Относителната тежест на показателите, определена съобразно разпоредбата на чл. 28а, ал. 2, т. 1 от ЗОП, е чрез посочване на конкретна стойност в рамките на общата оценка.</w:t>
      </w:r>
    </w:p>
    <w:p w:rsidR="00397924" w:rsidRPr="00FA1227" w:rsidRDefault="00397924" w:rsidP="00397924">
      <w:pPr>
        <w:overflowPunct w:val="0"/>
        <w:autoSpaceDE w:val="0"/>
        <w:autoSpaceDN w:val="0"/>
        <w:adjustRightInd w:val="0"/>
        <w:ind w:left="90" w:right="-567" w:hanging="90"/>
        <w:jc w:val="both"/>
        <w:textAlignment w:val="baseline"/>
        <w:rPr>
          <w:lang w:val="bg-BG" w:eastAsia="bg-BG"/>
        </w:rPr>
      </w:pPr>
      <w:r w:rsidRPr="00FA1227">
        <w:rPr>
          <w:lang w:val="bg-BG" w:eastAsia="bg-BG"/>
        </w:rPr>
        <w:t xml:space="preserve"> </w:t>
      </w:r>
    </w:p>
    <w:p w:rsidR="00397924" w:rsidRPr="00FA1227" w:rsidRDefault="00397924" w:rsidP="00397924">
      <w:pPr>
        <w:tabs>
          <w:tab w:val="left" w:pos="567"/>
        </w:tabs>
        <w:overflowPunct w:val="0"/>
        <w:autoSpaceDE w:val="0"/>
        <w:autoSpaceDN w:val="0"/>
        <w:adjustRightInd w:val="0"/>
        <w:ind w:left="90" w:right="-567" w:hanging="90"/>
        <w:jc w:val="both"/>
        <w:textAlignment w:val="baseline"/>
        <w:rPr>
          <w:lang w:val="bg-BG" w:eastAsia="bg-BG"/>
        </w:rPr>
      </w:pPr>
      <w:r>
        <w:rPr>
          <w:b/>
          <w:lang w:val="bg-BG" w:eastAsia="bg-BG"/>
        </w:rPr>
        <w:t xml:space="preserve"> </w:t>
      </w:r>
      <w:r w:rsidRPr="00FA1227">
        <w:rPr>
          <w:b/>
          <w:lang w:val="bg-BG" w:eastAsia="bg-BG"/>
        </w:rPr>
        <w:t xml:space="preserve"> 2.</w:t>
      </w:r>
      <w:r w:rsidRPr="00FA1227">
        <w:rPr>
          <w:b/>
          <w:u w:val="single"/>
          <w:lang w:val="bg-BG" w:eastAsia="bg-BG"/>
        </w:rPr>
        <w:t>Указания за определяне на Техническата оценката по всеки един от показателите за оценка</w:t>
      </w:r>
      <w:r w:rsidRPr="00FA1227">
        <w:rPr>
          <w:b/>
          <w:lang w:val="bg-BG" w:eastAsia="bg-BG"/>
        </w:rPr>
        <w:t>:</w:t>
      </w:r>
    </w:p>
    <w:p w:rsidR="00397924" w:rsidRPr="00FA1227" w:rsidRDefault="00397924" w:rsidP="00397924">
      <w:pPr>
        <w:tabs>
          <w:tab w:val="left" w:pos="567"/>
        </w:tabs>
        <w:overflowPunct w:val="0"/>
        <w:autoSpaceDE w:val="0"/>
        <w:autoSpaceDN w:val="0"/>
        <w:adjustRightInd w:val="0"/>
        <w:ind w:left="90" w:right="-567" w:hanging="90"/>
        <w:jc w:val="both"/>
        <w:textAlignment w:val="baseline"/>
        <w:rPr>
          <w:lang w:val="bg-BG" w:eastAsia="bg-BG"/>
        </w:rPr>
      </w:pPr>
    </w:p>
    <w:p w:rsidR="00397924" w:rsidRPr="00FA1227" w:rsidRDefault="00397924" w:rsidP="00397924">
      <w:pPr>
        <w:ind w:left="90" w:right="-567" w:hanging="90"/>
        <w:jc w:val="both"/>
        <w:rPr>
          <w:lang w:val="bg-BG" w:eastAsia="bg-BG"/>
        </w:rPr>
      </w:pPr>
      <w:r w:rsidRPr="00FA1227">
        <w:rPr>
          <w:lang w:val="bg-BG" w:eastAsia="bg-BG"/>
        </w:rPr>
        <w:t>Оценката по всеки един от показателите за Техническа оценка на получените оферти се постига чрез определяне на стойностите в цифри за количествено определимите показатели и чрез посочване на начина за тяхното изчисляване.</w:t>
      </w:r>
    </w:p>
    <w:p w:rsidR="00397924" w:rsidRPr="00FA1227" w:rsidRDefault="00397924" w:rsidP="00397924">
      <w:pPr>
        <w:ind w:left="90" w:right="-567" w:hanging="90"/>
        <w:jc w:val="both"/>
        <w:rPr>
          <w:b/>
          <w:lang w:val="bg-BG" w:eastAsia="bg-BG"/>
        </w:rPr>
      </w:pPr>
    </w:p>
    <w:p w:rsidR="00397924" w:rsidRPr="00FA1227" w:rsidRDefault="00397924" w:rsidP="00397924">
      <w:pPr>
        <w:ind w:left="90" w:right="-567" w:hanging="90"/>
        <w:jc w:val="both"/>
        <w:rPr>
          <w:b/>
          <w:lang w:val="bg-BG" w:eastAsia="bg-BG"/>
        </w:rPr>
      </w:pPr>
      <w:r w:rsidRPr="00FA1227">
        <w:rPr>
          <w:b/>
          <w:lang w:eastAsia="bg-BG"/>
        </w:rPr>
        <w:t>Ktehn</w:t>
      </w:r>
      <w:r w:rsidRPr="00FA1227">
        <w:rPr>
          <w:b/>
          <w:lang w:val="bg-BG" w:eastAsia="bg-BG"/>
        </w:rPr>
        <w:t xml:space="preserve"> = Т1 х 0</w:t>
      </w:r>
      <w:proofErr w:type="gramStart"/>
      <w:r w:rsidRPr="00FA1227">
        <w:rPr>
          <w:b/>
          <w:lang w:val="bg-BG" w:eastAsia="bg-BG"/>
        </w:rPr>
        <w:t>,50</w:t>
      </w:r>
      <w:proofErr w:type="gramEnd"/>
      <w:r w:rsidRPr="00FA1227">
        <w:rPr>
          <w:b/>
          <w:lang w:val="bg-BG" w:eastAsia="bg-BG"/>
        </w:rPr>
        <w:t xml:space="preserve"> + Т2 х 0,30 +Т3 х 0,20</w:t>
      </w:r>
    </w:p>
    <w:tbl>
      <w:tblPr>
        <w:tblW w:w="9785" w:type="dxa"/>
        <w:tblLayout w:type="fixed"/>
        <w:tblCellMar>
          <w:left w:w="70" w:type="dxa"/>
          <w:right w:w="70" w:type="dxa"/>
        </w:tblCellMar>
        <w:tblLook w:val="00A0"/>
      </w:tblPr>
      <w:tblGrid>
        <w:gridCol w:w="8150"/>
        <w:gridCol w:w="1635"/>
      </w:tblGrid>
      <w:tr w:rsidR="00397924" w:rsidRPr="00FA1227" w:rsidTr="00CE6C18">
        <w:trPr>
          <w:trHeight w:val="840"/>
        </w:trPr>
        <w:tc>
          <w:tcPr>
            <w:tcW w:w="8150" w:type="dxa"/>
            <w:tcBorders>
              <w:top w:val="single" w:sz="4" w:space="0" w:color="auto"/>
              <w:left w:val="single" w:sz="8" w:space="0" w:color="000000"/>
              <w:bottom w:val="single" w:sz="4" w:space="0" w:color="auto"/>
              <w:right w:val="nil"/>
            </w:tcBorders>
            <w:shd w:val="clear" w:color="auto" w:fill="B8CCE4"/>
            <w:vAlign w:val="center"/>
          </w:tcPr>
          <w:p w:rsidR="00397924" w:rsidRPr="00FA1227" w:rsidRDefault="00397924" w:rsidP="00CE6C18">
            <w:pPr>
              <w:snapToGrid w:val="0"/>
              <w:spacing w:line="276" w:lineRule="auto"/>
              <w:jc w:val="center"/>
              <w:rPr>
                <w:b/>
                <w:lang w:val="bg-BG" w:eastAsia="bg-BG"/>
              </w:rPr>
            </w:pPr>
            <w:r w:rsidRPr="00FA1227">
              <w:rPr>
                <w:b/>
                <w:lang w:val="bg-BG" w:eastAsia="bg-BG"/>
              </w:rPr>
              <w:t>Показател</w:t>
            </w:r>
          </w:p>
        </w:tc>
        <w:tc>
          <w:tcPr>
            <w:tcW w:w="1635" w:type="dxa"/>
            <w:tcBorders>
              <w:top w:val="single" w:sz="4" w:space="0" w:color="auto"/>
              <w:left w:val="single" w:sz="4" w:space="0" w:color="000000"/>
              <w:bottom w:val="single" w:sz="4" w:space="0" w:color="auto"/>
              <w:right w:val="single" w:sz="8" w:space="0" w:color="000000"/>
            </w:tcBorders>
            <w:shd w:val="clear" w:color="auto" w:fill="B8CCE4"/>
            <w:vAlign w:val="center"/>
          </w:tcPr>
          <w:p w:rsidR="00397924" w:rsidRPr="00FA1227" w:rsidRDefault="00397924" w:rsidP="00CE6C18">
            <w:pPr>
              <w:snapToGrid w:val="0"/>
              <w:spacing w:line="276" w:lineRule="auto"/>
              <w:jc w:val="center"/>
              <w:rPr>
                <w:b/>
                <w:bCs/>
                <w:lang w:val="bg-BG" w:eastAsia="ar-SA"/>
              </w:rPr>
            </w:pPr>
            <w:r w:rsidRPr="00FA1227">
              <w:rPr>
                <w:b/>
                <w:bCs/>
                <w:lang w:val="bg-BG" w:eastAsia="ar-SA"/>
              </w:rPr>
              <w:t>Брой точки</w:t>
            </w:r>
          </w:p>
        </w:tc>
      </w:tr>
      <w:tr w:rsidR="00397924" w:rsidRPr="00FA1227" w:rsidTr="00CE6C18">
        <w:trPr>
          <w:trHeight w:val="429"/>
        </w:trPr>
        <w:tc>
          <w:tcPr>
            <w:tcW w:w="8150" w:type="dxa"/>
            <w:tcBorders>
              <w:top w:val="single" w:sz="4" w:space="0" w:color="auto"/>
              <w:left w:val="single" w:sz="8" w:space="0" w:color="000000"/>
              <w:bottom w:val="single" w:sz="4" w:space="0" w:color="auto"/>
              <w:right w:val="nil"/>
            </w:tcBorders>
            <w:shd w:val="clear" w:color="auto" w:fill="DBE5F1"/>
            <w:vAlign w:val="center"/>
          </w:tcPr>
          <w:p w:rsidR="00397924" w:rsidRPr="00FA1227" w:rsidRDefault="00397924" w:rsidP="00CE6C18">
            <w:pPr>
              <w:snapToGrid w:val="0"/>
              <w:spacing w:line="276" w:lineRule="auto"/>
              <w:jc w:val="both"/>
              <w:rPr>
                <w:b/>
                <w:lang w:val="bg-BG" w:eastAsia="ar-SA"/>
              </w:rPr>
            </w:pPr>
            <w:r w:rsidRPr="00FA1227">
              <w:rPr>
                <w:b/>
                <w:lang w:val="bg-BG" w:eastAsia="bg-BG"/>
              </w:rPr>
              <w:t>Т1 - Оценка на организацията на дейностите по обслужване и издаване на самолетни билети на командировани лица или служители на Министерството на външните работи</w:t>
            </w:r>
          </w:p>
        </w:tc>
        <w:tc>
          <w:tcPr>
            <w:tcW w:w="1635" w:type="dxa"/>
            <w:tcBorders>
              <w:top w:val="single" w:sz="4" w:space="0" w:color="auto"/>
              <w:left w:val="single" w:sz="4" w:space="0" w:color="000000"/>
              <w:bottom w:val="single" w:sz="4" w:space="0" w:color="auto"/>
              <w:right w:val="single" w:sz="8" w:space="0" w:color="000000"/>
            </w:tcBorders>
            <w:shd w:val="clear" w:color="auto" w:fill="DBE5F1"/>
            <w:vAlign w:val="center"/>
          </w:tcPr>
          <w:p w:rsidR="00397924" w:rsidRPr="00FA1227" w:rsidRDefault="00397924" w:rsidP="00CE6C18">
            <w:pPr>
              <w:snapToGrid w:val="0"/>
              <w:spacing w:after="200" w:line="276" w:lineRule="auto"/>
              <w:jc w:val="center"/>
              <w:rPr>
                <w:b/>
                <w:bCs/>
                <w:lang w:val="bg-BG" w:eastAsia="ar-SA"/>
              </w:rPr>
            </w:pPr>
            <w:r w:rsidRPr="00FA1227">
              <w:rPr>
                <w:b/>
                <w:bCs/>
                <w:lang w:val="bg-BG" w:eastAsia="ar-SA"/>
              </w:rPr>
              <w:t>До 100 точки</w:t>
            </w:r>
          </w:p>
        </w:tc>
      </w:tr>
      <w:tr w:rsidR="00397924" w:rsidRPr="00FA1227" w:rsidTr="00CE6C18">
        <w:trPr>
          <w:trHeight w:val="1135"/>
        </w:trPr>
        <w:tc>
          <w:tcPr>
            <w:tcW w:w="8150" w:type="dxa"/>
            <w:tcBorders>
              <w:top w:val="single" w:sz="4" w:space="0" w:color="auto"/>
              <w:left w:val="single" w:sz="8" w:space="0" w:color="000000"/>
              <w:bottom w:val="single" w:sz="4" w:space="0" w:color="auto"/>
              <w:right w:val="nil"/>
            </w:tcBorders>
            <w:vAlign w:val="center"/>
          </w:tcPr>
          <w:p w:rsidR="00397924" w:rsidRPr="00FA1227" w:rsidRDefault="00397924" w:rsidP="00CE6C18">
            <w:pPr>
              <w:snapToGrid w:val="0"/>
              <w:spacing w:after="200"/>
              <w:jc w:val="both"/>
              <w:rPr>
                <w:bCs/>
                <w:lang w:val="bg-BG" w:eastAsia="ar-SA"/>
              </w:rPr>
            </w:pPr>
            <w:r w:rsidRPr="00FA1227">
              <w:rPr>
                <w:bCs/>
                <w:lang w:val="bg-BG" w:eastAsia="bg-BG"/>
              </w:rPr>
              <w:t>Представеното от участника техническо предложение отговаря на изискванията на възложителя, посочени в документацията за участие и ги надгражда с представянето на четири от обстоятелствата, описани в буква „А” от методиката за оценка.</w:t>
            </w:r>
          </w:p>
        </w:tc>
        <w:tc>
          <w:tcPr>
            <w:tcW w:w="1635" w:type="dxa"/>
            <w:tcBorders>
              <w:top w:val="single" w:sz="4" w:space="0" w:color="auto"/>
              <w:left w:val="single" w:sz="4" w:space="0" w:color="000000"/>
              <w:bottom w:val="single" w:sz="4" w:space="0" w:color="auto"/>
              <w:right w:val="single" w:sz="8" w:space="0" w:color="000000"/>
            </w:tcBorders>
            <w:vAlign w:val="center"/>
          </w:tcPr>
          <w:p w:rsidR="00397924" w:rsidRPr="00FA1227" w:rsidRDefault="00397924" w:rsidP="00CE6C18">
            <w:pPr>
              <w:snapToGrid w:val="0"/>
              <w:spacing w:after="200" w:line="276" w:lineRule="auto"/>
              <w:jc w:val="center"/>
              <w:rPr>
                <w:b/>
                <w:bCs/>
                <w:lang w:val="bg-BG" w:eastAsia="ar-SA"/>
              </w:rPr>
            </w:pPr>
            <w:r w:rsidRPr="00FA1227">
              <w:rPr>
                <w:b/>
                <w:bCs/>
                <w:lang w:val="bg-BG" w:eastAsia="ar-SA"/>
              </w:rPr>
              <w:t>100</w:t>
            </w:r>
          </w:p>
        </w:tc>
      </w:tr>
      <w:tr w:rsidR="00397924" w:rsidRPr="00FA1227" w:rsidTr="00CE6C18">
        <w:trPr>
          <w:trHeight w:val="309"/>
        </w:trPr>
        <w:tc>
          <w:tcPr>
            <w:tcW w:w="8150" w:type="dxa"/>
            <w:tcBorders>
              <w:top w:val="single" w:sz="4" w:space="0" w:color="auto"/>
              <w:left w:val="single" w:sz="8" w:space="0" w:color="000000"/>
              <w:bottom w:val="single" w:sz="8" w:space="0" w:color="000000"/>
              <w:right w:val="nil"/>
            </w:tcBorders>
            <w:vAlign w:val="center"/>
          </w:tcPr>
          <w:p w:rsidR="00397924" w:rsidRPr="00FA1227" w:rsidRDefault="00397924" w:rsidP="00CE6C18">
            <w:pPr>
              <w:snapToGrid w:val="0"/>
              <w:spacing w:after="200"/>
              <w:jc w:val="both"/>
              <w:rPr>
                <w:bCs/>
                <w:lang w:val="bg-BG" w:eastAsia="ar-SA"/>
              </w:rPr>
            </w:pPr>
            <w:r w:rsidRPr="00FA1227">
              <w:rPr>
                <w:bCs/>
                <w:lang w:val="bg-BG" w:eastAsia="bg-BG"/>
              </w:rPr>
              <w:t>Представеното от участника техническо предложение отговаря на изискванията на възложителя, посочени в документацията за участие и ги надгражда с представянето на три от обстоятелствата, описани в буква „А” от методиката за оценка.</w:t>
            </w:r>
          </w:p>
        </w:tc>
        <w:tc>
          <w:tcPr>
            <w:tcW w:w="1635" w:type="dxa"/>
            <w:tcBorders>
              <w:top w:val="single" w:sz="4" w:space="0" w:color="auto"/>
              <w:left w:val="single" w:sz="4" w:space="0" w:color="000000"/>
              <w:bottom w:val="single" w:sz="8" w:space="0" w:color="000000"/>
              <w:right w:val="single" w:sz="8" w:space="0" w:color="000000"/>
            </w:tcBorders>
            <w:vAlign w:val="center"/>
          </w:tcPr>
          <w:p w:rsidR="00397924" w:rsidRPr="00FA1227" w:rsidRDefault="00397924" w:rsidP="00CE6C18">
            <w:pPr>
              <w:snapToGrid w:val="0"/>
              <w:spacing w:after="200" w:line="276" w:lineRule="auto"/>
              <w:jc w:val="center"/>
              <w:rPr>
                <w:b/>
                <w:bCs/>
                <w:lang w:val="bg-BG" w:eastAsia="ar-SA"/>
              </w:rPr>
            </w:pPr>
            <w:r w:rsidRPr="00FA1227">
              <w:rPr>
                <w:b/>
                <w:bCs/>
                <w:lang w:val="bg-BG" w:eastAsia="ar-SA"/>
              </w:rPr>
              <w:t>70</w:t>
            </w:r>
          </w:p>
        </w:tc>
      </w:tr>
      <w:tr w:rsidR="00397924" w:rsidRPr="00FA1227" w:rsidTr="00CE6C18">
        <w:trPr>
          <w:trHeight w:val="1095"/>
        </w:trPr>
        <w:tc>
          <w:tcPr>
            <w:tcW w:w="8150" w:type="dxa"/>
            <w:tcBorders>
              <w:top w:val="single" w:sz="4" w:space="0" w:color="auto"/>
              <w:left w:val="single" w:sz="8" w:space="0" w:color="000000"/>
              <w:bottom w:val="single" w:sz="8" w:space="0" w:color="000000"/>
              <w:right w:val="nil"/>
            </w:tcBorders>
            <w:vAlign w:val="center"/>
          </w:tcPr>
          <w:p w:rsidR="00397924" w:rsidRPr="00FA1227" w:rsidRDefault="00397924" w:rsidP="00CE6C18">
            <w:pPr>
              <w:snapToGrid w:val="0"/>
              <w:spacing w:after="200"/>
              <w:jc w:val="both"/>
              <w:rPr>
                <w:bCs/>
                <w:lang w:val="bg-BG" w:eastAsia="bg-BG"/>
              </w:rPr>
            </w:pPr>
            <w:r w:rsidRPr="00FA1227">
              <w:rPr>
                <w:bCs/>
                <w:lang w:val="bg-BG" w:eastAsia="bg-BG"/>
              </w:rPr>
              <w:t>Представеното от участника техническо предложение отговаря на изискванията на възложителя, посочени в документацията за участие и ги надгражда с представянето на две от обстоятелствата, описани в буква „А” от методиката за оценка.</w:t>
            </w:r>
          </w:p>
        </w:tc>
        <w:tc>
          <w:tcPr>
            <w:tcW w:w="1635" w:type="dxa"/>
            <w:tcBorders>
              <w:top w:val="single" w:sz="4" w:space="0" w:color="auto"/>
              <w:left w:val="single" w:sz="4" w:space="0" w:color="000000"/>
              <w:bottom w:val="single" w:sz="8" w:space="0" w:color="000000"/>
              <w:right w:val="single" w:sz="8" w:space="0" w:color="000000"/>
            </w:tcBorders>
            <w:vAlign w:val="center"/>
          </w:tcPr>
          <w:p w:rsidR="00397924" w:rsidRPr="00FA1227" w:rsidDel="001A28B8" w:rsidRDefault="00397924" w:rsidP="00CE6C18">
            <w:pPr>
              <w:snapToGrid w:val="0"/>
              <w:spacing w:after="200" w:line="276" w:lineRule="auto"/>
              <w:jc w:val="center"/>
              <w:rPr>
                <w:b/>
                <w:bCs/>
                <w:lang w:val="bg-BG" w:eastAsia="ar-SA"/>
              </w:rPr>
            </w:pPr>
            <w:r w:rsidRPr="00FA1227">
              <w:rPr>
                <w:b/>
                <w:bCs/>
                <w:lang w:val="bg-BG" w:eastAsia="ar-SA"/>
              </w:rPr>
              <w:t>40</w:t>
            </w:r>
          </w:p>
        </w:tc>
      </w:tr>
      <w:tr w:rsidR="00397924" w:rsidRPr="00FA1227" w:rsidTr="00CE6C18">
        <w:trPr>
          <w:trHeight w:val="309"/>
        </w:trPr>
        <w:tc>
          <w:tcPr>
            <w:tcW w:w="8150" w:type="dxa"/>
            <w:tcBorders>
              <w:top w:val="nil"/>
              <w:left w:val="single" w:sz="8" w:space="0" w:color="000000"/>
              <w:bottom w:val="single" w:sz="8" w:space="0" w:color="000000"/>
              <w:right w:val="nil"/>
            </w:tcBorders>
            <w:vAlign w:val="center"/>
          </w:tcPr>
          <w:p w:rsidR="00397924" w:rsidRPr="00FA1227" w:rsidRDefault="00397924" w:rsidP="00CE6C18">
            <w:pPr>
              <w:snapToGrid w:val="0"/>
              <w:spacing w:after="200"/>
              <w:jc w:val="both"/>
              <w:rPr>
                <w:bCs/>
                <w:lang w:val="bg-BG" w:eastAsia="ar-SA"/>
              </w:rPr>
            </w:pPr>
            <w:r w:rsidRPr="00FA1227">
              <w:rPr>
                <w:bCs/>
                <w:lang w:val="bg-BG" w:eastAsia="bg-BG"/>
              </w:rPr>
              <w:lastRenderedPageBreak/>
              <w:t>Представеното от участника техническо предложение отговаря на изискванията на възложителя, посочени в документацията за участие и ги надгражда с представянето на едно от обстоятелствата, описани в буква „А” от методиката за оценка.</w:t>
            </w:r>
          </w:p>
        </w:tc>
        <w:tc>
          <w:tcPr>
            <w:tcW w:w="1635" w:type="dxa"/>
            <w:tcBorders>
              <w:top w:val="nil"/>
              <w:left w:val="single" w:sz="4" w:space="0" w:color="000000"/>
              <w:bottom w:val="single" w:sz="8" w:space="0" w:color="000000"/>
              <w:right w:val="single" w:sz="8" w:space="0" w:color="000000"/>
            </w:tcBorders>
            <w:vAlign w:val="center"/>
          </w:tcPr>
          <w:p w:rsidR="00397924" w:rsidRPr="00FA1227" w:rsidRDefault="00397924" w:rsidP="00CE6C18">
            <w:pPr>
              <w:snapToGrid w:val="0"/>
              <w:spacing w:after="200" w:line="276" w:lineRule="auto"/>
              <w:jc w:val="center"/>
              <w:rPr>
                <w:b/>
                <w:bCs/>
                <w:lang w:val="bg-BG" w:eastAsia="ar-SA"/>
              </w:rPr>
            </w:pPr>
            <w:r w:rsidRPr="00FA1227">
              <w:rPr>
                <w:b/>
                <w:bCs/>
                <w:lang w:val="bg-BG" w:eastAsia="ar-SA"/>
              </w:rPr>
              <w:t>10</w:t>
            </w:r>
          </w:p>
        </w:tc>
      </w:tr>
      <w:tr w:rsidR="00397924" w:rsidRPr="00FA1227" w:rsidTr="00CE6C18">
        <w:trPr>
          <w:trHeight w:val="309"/>
        </w:trPr>
        <w:tc>
          <w:tcPr>
            <w:tcW w:w="8150" w:type="dxa"/>
            <w:tcBorders>
              <w:top w:val="nil"/>
              <w:left w:val="single" w:sz="8" w:space="0" w:color="000000"/>
              <w:bottom w:val="single" w:sz="8" w:space="0" w:color="000000"/>
              <w:right w:val="nil"/>
            </w:tcBorders>
            <w:vAlign w:val="center"/>
          </w:tcPr>
          <w:p w:rsidR="00397924" w:rsidRPr="00FA1227" w:rsidRDefault="00397924" w:rsidP="00CE6C18">
            <w:pPr>
              <w:snapToGrid w:val="0"/>
              <w:spacing w:after="200"/>
              <w:jc w:val="both"/>
              <w:rPr>
                <w:bCs/>
                <w:lang w:val="bg-BG" w:eastAsia="bg-BG"/>
              </w:rPr>
            </w:pPr>
            <w:r w:rsidRPr="00FA1227">
              <w:rPr>
                <w:bCs/>
                <w:lang w:val="bg-BG" w:eastAsia="bg-BG"/>
              </w:rPr>
              <w:t>Представеното от участника техническо предложение отговаря на изискванията на възложителя, посочени в документацията за участие, но не ги надгражда и е представена оферта, която приповтаря изискванията на възложителя от документацията за участие.</w:t>
            </w:r>
          </w:p>
        </w:tc>
        <w:tc>
          <w:tcPr>
            <w:tcW w:w="1635" w:type="dxa"/>
            <w:tcBorders>
              <w:top w:val="nil"/>
              <w:left w:val="single" w:sz="4" w:space="0" w:color="000000"/>
              <w:bottom w:val="single" w:sz="8" w:space="0" w:color="000000"/>
              <w:right w:val="single" w:sz="8" w:space="0" w:color="000000"/>
            </w:tcBorders>
            <w:vAlign w:val="center"/>
          </w:tcPr>
          <w:p w:rsidR="00397924" w:rsidRPr="00FA1227" w:rsidRDefault="00397924" w:rsidP="00CE6C18">
            <w:pPr>
              <w:snapToGrid w:val="0"/>
              <w:spacing w:after="200" w:line="276" w:lineRule="auto"/>
              <w:jc w:val="center"/>
              <w:rPr>
                <w:b/>
                <w:bCs/>
                <w:lang w:val="bg-BG" w:eastAsia="ar-SA"/>
              </w:rPr>
            </w:pPr>
            <w:r w:rsidRPr="00FA1227">
              <w:rPr>
                <w:b/>
                <w:bCs/>
                <w:lang w:val="bg-BG" w:eastAsia="ar-SA"/>
              </w:rPr>
              <w:t>1</w:t>
            </w:r>
          </w:p>
        </w:tc>
      </w:tr>
      <w:tr w:rsidR="00397924" w:rsidRPr="00FA1227" w:rsidTr="00CE6C18">
        <w:trPr>
          <w:trHeight w:val="309"/>
        </w:trPr>
        <w:tc>
          <w:tcPr>
            <w:tcW w:w="8150" w:type="dxa"/>
            <w:tcBorders>
              <w:top w:val="nil"/>
              <w:left w:val="single" w:sz="8" w:space="0" w:color="000000"/>
              <w:bottom w:val="single" w:sz="8" w:space="0" w:color="000000"/>
              <w:right w:val="nil"/>
            </w:tcBorders>
            <w:shd w:val="clear" w:color="auto" w:fill="DBE5F1"/>
            <w:vAlign w:val="center"/>
          </w:tcPr>
          <w:p w:rsidR="00397924" w:rsidRPr="00FA1227" w:rsidRDefault="00397924" w:rsidP="00CE6C18">
            <w:pPr>
              <w:snapToGrid w:val="0"/>
              <w:jc w:val="both"/>
              <w:rPr>
                <w:lang w:val="bg-BG" w:eastAsia="bg-BG"/>
              </w:rPr>
            </w:pPr>
            <w:r w:rsidRPr="00FA1227">
              <w:rPr>
                <w:b/>
                <w:bCs/>
                <w:lang w:val="bg-BG" w:eastAsia="bg-BG"/>
              </w:rPr>
              <w:t>Т2 – Оценка на допълнителните условия и услуги за поевтиняване на услугата и/или повишаване на качеството</w:t>
            </w:r>
          </w:p>
        </w:tc>
        <w:tc>
          <w:tcPr>
            <w:tcW w:w="1635" w:type="dxa"/>
            <w:tcBorders>
              <w:top w:val="nil"/>
              <w:left w:val="single" w:sz="4" w:space="0" w:color="000000"/>
              <w:bottom w:val="single" w:sz="8" w:space="0" w:color="000000"/>
              <w:right w:val="single" w:sz="8" w:space="0" w:color="000000"/>
            </w:tcBorders>
            <w:shd w:val="clear" w:color="auto" w:fill="DBE5F1"/>
            <w:vAlign w:val="center"/>
          </w:tcPr>
          <w:p w:rsidR="00397924" w:rsidRPr="00FA1227" w:rsidRDefault="00397924" w:rsidP="00CE6C18">
            <w:pPr>
              <w:snapToGrid w:val="0"/>
              <w:spacing w:line="276" w:lineRule="auto"/>
              <w:jc w:val="center"/>
              <w:rPr>
                <w:b/>
                <w:bCs/>
                <w:lang w:val="bg-BG" w:eastAsia="bg-BG"/>
              </w:rPr>
            </w:pPr>
            <w:r w:rsidRPr="00FA1227">
              <w:rPr>
                <w:b/>
                <w:bCs/>
                <w:lang w:val="bg-BG" w:eastAsia="bg-BG"/>
              </w:rPr>
              <w:t>До 100 точки</w:t>
            </w:r>
          </w:p>
        </w:tc>
      </w:tr>
      <w:tr w:rsidR="00397924" w:rsidRPr="00FA1227" w:rsidTr="00CE6C18">
        <w:trPr>
          <w:trHeight w:val="309"/>
        </w:trPr>
        <w:tc>
          <w:tcPr>
            <w:tcW w:w="8150" w:type="dxa"/>
            <w:tcBorders>
              <w:top w:val="nil"/>
              <w:left w:val="single" w:sz="8" w:space="0" w:color="000000"/>
              <w:bottom w:val="single" w:sz="4" w:space="0" w:color="auto"/>
              <w:right w:val="nil"/>
            </w:tcBorders>
            <w:vAlign w:val="center"/>
          </w:tcPr>
          <w:p w:rsidR="00397924" w:rsidRPr="00FA1227" w:rsidRDefault="00397924" w:rsidP="00CE6C18">
            <w:pPr>
              <w:jc w:val="both"/>
              <w:rPr>
                <w:lang w:val="bg-BG" w:eastAsia="bg-BG"/>
              </w:rPr>
            </w:pPr>
            <w:r w:rsidRPr="00FA1227">
              <w:rPr>
                <w:bCs/>
                <w:lang w:val="bg-BG" w:eastAsia="bg-BG"/>
              </w:rPr>
              <w:t>Представеното от участника техническо предложение предлага поевтиняване на услугата и/или повишаване на качеството с три от допълнителните условия и/или услуги, описани в буква „Б” от методиката за оценка.</w:t>
            </w:r>
          </w:p>
        </w:tc>
        <w:tc>
          <w:tcPr>
            <w:tcW w:w="1635" w:type="dxa"/>
            <w:tcBorders>
              <w:top w:val="nil"/>
              <w:left w:val="single" w:sz="4" w:space="0" w:color="000000"/>
              <w:bottom w:val="single" w:sz="4" w:space="0" w:color="auto"/>
              <w:right w:val="single" w:sz="8" w:space="0" w:color="000000"/>
            </w:tcBorders>
            <w:vAlign w:val="center"/>
          </w:tcPr>
          <w:p w:rsidR="00397924" w:rsidRPr="00FA1227" w:rsidRDefault="00397924" w:rsidP="00CE6C18">
            <w:pPr>
              <w:snapToGrid w:val="0"/>
              <w:spacing w:line="276" w:lineRule="auto"/>
              <w:jc w:val="center"/>
              <w:rPr>
                <w:b/>
                <w:bCs/>
                <w:lang w:val="bg-BG" w:eastAsia="bg-BG"/>
              </w:rPr>
            </w:pPr>
            <w:r w:rsidRPr="00FA1227">
              <w:rPr>
                <w:b/>
                <w:bCs/>
                <w:lang w:val="bg-BG" w:eastAsia="bg-BG"/>
              </w:rPr>
              <w:t>100</w:t>
            </w:r>
          </w:p>
        </w:tc>
      </w:tr>
      <w:tr w:rsidR="00397924" w:rsidRPr="00FA1227" w:rsidTr="00CE6C18">
        <w:trPr>
          <w:trHeight w:val="309"/>
        </w:trPr>
        <w:tc>
          <w:tcPr>
            <w:tcW w:w="8150" w:type="dxa"/>
            <w:tcBorders>
              <w:top w:val="single" w:sz="4" w:space="0" w:color="auto"/>
              <w:left w:val="single" w:sz="8" w:space="0" w:color="000000"/>
              <w:bottom w:val="single" w:sz="8" w:space="0" w:color="000000"/>
              <w:right w:val="nil"/>
            </w:tcBorders>
            <w:vAlign w:val="center"/>
          </w:tcPr>
          <w:p w:rsidR="00397924" w:rsidRPr="00FA1227" w:rsidRDefault="00397924" w:rsidP="00CE6C18">
            <w:pPr>
              <w:snapToGrid w:val="0"/>
              <w:jc w:val="both"/>
              <w:rPr>
                <w:bCs/>
                <w:lang w:val="bg-BG" w:eastAsia="bg-BG"/>
              </w:rPr>
            </w:pPr>
            <w:r w:rsidRPr="00FA1227">
              <w:rPr>
                <w:bCs/>
                <w:lang w:val="bg-BG" w:eastAsia="bg-BG"/>
              </w:rPr>
              <w:t>Представеното от участника техническо предложение предлага поевтиняване на услугата и/или повишаване на качеството с две от допълнителните условия и/или услуги, описани в буква „Б” от методиката за оценка.</w:t>
            </w:r>
          </w:p>
        </w:tc>
        <w:tc>
          <w:tcPr>
            <w:tcW w:w="1635" w:type="dxa"/>
            <w:tcBorders>
              <w:top w:val="single" w:sz="4" w:space="0" w:color="auto"/>
              <w:left w:val="single" w:sz="4" w:space="0" w:color="000000"/>
              <w:bottom w:val="single" w:sz="8" w:space="0" w:color="000000"/>
              <w:right w:val="single" w:sz="8" w:space="0" w:color="000000"/>
            </w:tcBorders>
            <w:vAlign w:val="center"/>
          </w:tcPr>
          <w:p w:rsidR="00397924" w:rsidRPr="00FA1227" w:rsidRDefault="00397924" w:rsidP="00CE6C18">
            <w:pPr>
              <w:snapToGrid w:val="0"/>
              <w:spacing w:line="276" w:lineRule="auto"/>
              <w:jc w:val="center"/>
              <w:rPr>
                <w:b/>
                <w:bCs/>
                <w:lang w:val="bg-BG" w:eastAsia="bg-BG"/>
              </w:rPr>
            </w:pPr>
            <w:r w:rsidRPr="00FA1227">
              <w:rPr>
                <w:b/>
                <w:bCs/>
                <w:lang w:val="bg-BG" w:eastAsia="bg-BG"/>
              </w:rPr>
              <w:t>60</w:t>
            </w:r>
          </w:p>
        </w:tc>
      </w:tr>
      <w:tr w:rsidR="00397924" w:rsidRPr="00FA1227" w:rsidTr="00CE6C18">
        <w:trPr>
          <w:trHeight w:val="309"/>
        </w:trPr>
        <w:tc>
          <w:tcPr>
            <w:tcW w:w="8150" w:type="dxa"/>
            <w:tcBorders>
              <w:top w:val="single" w:sz="4" w:space="0" w:color="auto"/>
              <w:left w:val="single" w:sz="8" w:space="0" w:color="000000"/>
              <w:bottom w:val="single" w:sz="8" w:space="0" w:color="000000"/>
              <w:right w:val="nil"/>
            </w:tcBorders>
            <w:vAlign w:val="center"/>
          </w:tcPr>
          <w:p w:rsidR="00397924" w:rsidRPr="00FA1227" w:rsidRDefault="00397924" w:rsidP="00CE6C18">
            <w:pPr>
              <w:snapToGrid w:val="0"/>
              <w:jc w:val="both"/>
              <w:rPr>
                <w:bCs/>
                <w:lang w:val="bg-BG" w:eastAsia="bg-BG"/>
              </w:rPr>
            </w:pPr>
            <w:r w:rsidRPr="00FA1227">
              <w:rPr>
                <w:bCs/>
                <w:lang w:val="bg-BG" w:eastAsia="bg-BG"/>
              </w:rPr>
              <w:t>Представеното от участника техническо предложение предлага поевтиняване на услугата и/или повишаване на качеството с едно от допълнителните условия или услуги, описани в буква „Б” от методиката за оценка.</w:t>
            </w:r>
          </w:p>
        </w:tc>
        <w:tc>
          <w:tcPr>
            <w:tcW w:w="1635" w:type="dxa"/>
            <w:tcBorders>
              <w:top w:val="single" w:sz="4" w:space="0" w:color="auto"/>
              <w:left w:val="single" w:sz="4" w:space="0" w:color="000000"/>
              <w:bottom w:val="single" w:sz="8" w:space="0" w:color="000000"/>
              <w:right w:val="single" w:sz="8" w:space="0" w:color="000000"/>
            </w:tcBorders>
            <w:vAlign w:val="center"/>
          </w:tcPr>
          <w:p w:rsidR="00397924" w:rsidRPr="00FA1227" w:rsidRDefault="00397924" w:rsidP="00CE6C18">
            <w:pPr>
              <w:snapToGrid w:val="0"/>
              <w:spacing w:line="276" w:lineRule="auto"/>
              <w:jc w:val="center"/>
              <w:rPr>
                <w:b/>
                <w:bCs/>
                <w:lang w:val="bg-BG" w:eastAsia="bg-BG"/>
              </w:rPr>
            </w:pPr>
            <w:r w:rsidRPr="00FA1227">
              <w:rPr>
                <w:b/>
                <w:bCs/>
                <w:lang w:val="bg-BG" w:eastAsia="bg-BG"/>
              </w:rPr>
              <w:t>20</w:t>
            </w:r>
          </w:p>
        </w:tc>
      </w:tr>
      <w:tr w:rsidR="00397924" w:rsidRPr="00FA1227" w:rsidTr="00CE6C18">
        <w:trPr>
          <w:trHeight w:val="309"/>
        </w:trPr>
        <w:tc>
          <w:tcPr>
            <w:tcW w:w="8150" w:type="dxa"/>
            <w:tcBorders>
              <w:top w:val="single" w:sz="4" w:space="0" w:color="auto"/>
              <w:left w:val="single" w:sz="8" w:space="0" w:color="000000"/>
              <w:bottom w:val="single" w:sz="4" w:space="0" w:color="auto"/>
              <w:right w:val="nil"/>
            </w:tcBorders>
            <w:vAlign w:val="center"/>
          </w:tcPr>
          <w:p w:rsidR="00397924" w:rsidRPr="00FA1227" w:rsidRDefault="00397924" w:rsidP="00CE6C18">
            <w:pPr>
              <w:snapToGrid w:val="0"/>
              <w:jc w:val="both"/>
              <w:rPr>
                <w:bCs/>
                <w:lang w:val="bg-BG" w:eastAsia="bg-BG"/>
              </w:rPr>
            </w:pPr>
            <w:r w:rsidRPr="00FA1227">
              <w:rPr>
                <w:bCs/>
                <w:lang w:val="bg-BG" w:eastAsia="bg-BG"/>
              </w:rPr>
              <w:t xml:space="preserve">Представеното от участника техническо предложение не предлага поевтиняване на услугата и/или повишаване на качеството с допълнителните условия и/или услуги, описани в буква „Б” от методиката за оценка. </w:t>
            </w:r>
          </w:p>
        </w:tc>
        <w:tc>
          <w:tcPr>
            <w:tcW w:w="1635" w:type="dxa"/>
            <w:tcBorders>
              <w:top w:val="single" w:sz="4" w:space="0" w:color="auto"/>
              <w:left w:val="single" w:sz="4" w:space="0" w:color="000000"/>
              <w:bottom w:val="single" w:sz="4" w:space="0" w:color="auto"/>
              <w:right w:val="single" w:sz="8" w:space="0" w:color="000000"/>
            </w:tcBorders>
            <w:vAlign w:val="center"/>
          </w:tcPr>
          <w:p w:rsidR="00397924" w:rsidRPr="00FA1227" w:rsidRDefault="00397924" w:rsidP="00CE6C18">
            <w:pPr>
              <w:snapToGrid w:val="0"/>
              <w:spacing w:line="276" w:lineRule="auto"/>
              <w:jc w:val="center"/>
              <w:rPr>
                <w:b/>
                <w:bCs/>
                <w:lang w:val="bg-BG" w:eastAsia="bg-BG"/>
              </w:rPr>
            </w:pPr>
            <w:r w:rsidRPr="00FA1227">
              <w:rPr>
                <w:b/>
                <w:bCs/>
                <w:lang w:val="bg-BG" w:eastAsia="bg-BG"/>
              </w:rPr>
              <w:t>1</w:t>
            </w:r>
          </w:p>
        </w:tc>
      </w:tr>
      <w:tr w:rsidR="00397924" w:rsidRPr="00FA1227" w:rsidTr="00CE6C18">
        <w:trPr>
          <w:trHeight w:val="309"/>
        </w:trPr>
        <w:tc>
          <w:tcPr>
            <w:tcW w:w="8150" w:type="dxa"/>
            <w:tcBorders>
              <w:top w:val="nil"/>
              <w:left w:val="single" w:sz="8" w:space="0" w:color="000000"/>
              <w:bottom w:val="single" w:sz="8" w:space="0" w:color="000000"/>
              <w:right w:val="nil"/>
            </w:tcBorders>
            <w:shd w:val="clear" w:color="auto" w:fill="DBE5F1"/>
            <w:vAlign w:val="center"/>
          </w:tcPr>
          <w:p w:rsidR="00397924" w:rsidRPr="00FA1227" w:rsidRDefault="00397924" w:rsidP="00CE6C18">
            <w:pPr>
              <w:snapToGrid w:val="0"/>
              <w:jc w:val="both"/>
              <w:rPr>
                <w:lang w:val="bg-BG" w:eastAsia="bg-BG"/>
              </w:rPr>
            </w:pPr>
            <w:r w:rsidRPr="00FA1227">
              <w:rPr>
                <w:b/>
                <w:bCs/>
                <w:lang w:val="bg-BG" w:eastAsia="bg-BG"/>
              </w:rPr>
              <w:t>Т3 – Оценка за управление на риска при организиране на хотелско настаняване в чужбина и съпътсващи дейности</w:t>
            </w:r>
          </w:p>
        </w:tc>
        <w:tc>
          <w:tcPr>
            <w:tcW w:w="1635" w:type="dxa"/>
            <w:tcBorders>
              <w:top w:val="nil"/>
              <w:left w:val="single" w:sz="4" w:space="0" w:color="000000"/>
              <w:bottom w:val="single" w:sz="8" w:space="0" w:color="000000"/>
              <w:right w:val="single" w:sz="8" w:space="0" w:color="000000"/>
            </w:tcBorders>
            <w:shd w:val="clear" w:color="auto" w:fill="DBE5F1"/>
            <w:vAlign w:val="center"/>
          </w:tcPr>
          <w:p w:rsidR="00397924" w:rsidRPr="00FA1227" w:rsidRDefault="00397924" w:rsidP="00CE6C18">
            <w:pPr>
              <w:snapToGrid w:val="0"/>
              <w:spacing w:line="276" w:lineRule="auto"/>
              <w:jc w:val="center"/>
              <w:rPr>
                <w:b/>
                <w:bCs/>
                <w:lang w:val="bg-BG" w:eastAsia="bg-BG"/>
              </w:rPr>
            </w:pPr>
            <w:r w:rsidRPr="00FA1227">
              <w:rPr>
                <w:b/>
                <w:bCs/>
                <w:lang w:val="bg-BG" w:eastAsia="bg-BG"/>
              </w:rPr>
              <w:t>До 100 точки</w:t>
            </w:r>
          </w:p>
        </w:tc>
      </w:tr>
      <w:tr w:rsidR="00397924" w:rsidRPr="00FA1227" w:rsidTr="00CE6C18">
        <w:trPr>
          <w:trHeight w:val="309"/>
        </w:trPr>
        <w:tc>
          <w:tcPr>
            <w:tcW w:w="8150" w:type="dxa"/>
            <w:tcBorders>
              <w:top w:val="single" w:sz="4" w:space="0" w:color="auto"/>
              <w:left w:val="single" w:sz="8" w:space="0" w:color="000000"/>
              <w:bottom w:val="single" w:sz="4" w:space="0" w:color="auto"/>
              <w:right w:val="nil"/>
            </w:tcBorders>
            <w:vAlign w:val="center"/>
          </w:tcPr>
          <w:p w:rsidR="00397924" w:rsidRPr="00FA1227" w:rsidRDefault="00397924" w:rsidP="00CE6C18">
            <w:pPr>
              <w:snapToGrid w:val="0"/>
              <w:jc w:val="both"/>
              <w:rPr>
                <w:bCs/>
                <w:lang w:val="bg-BG" w:eastAsia="bg-BG"/>
              </w:rPr>
            </w:pPr>
            <w:r w:rsidRPr="00FA1227">
              <w:rPr>
                <w:bCs/>
                <w:lang w:val="bg-BG" w:eastAsia="bg-BG"/>
              </w:rPr>
              <w:t xml:space="preserve">В техническото предложение е обърнато внимание на всеки един от рисковите фактори в детайли. Участникът е отчел всички видове рискове и предпоставки, които биха оказали влияние върху изпълнението на договора, като е надградил техническото предложение с допълнителни такива. Предвидил е механизми и действия, чието прилагане и изпълнение ще гарантира изпълнението на договора в срок и минимизиране на последствията от рисковете. </w:t>
            </w:r>
          </w:p>
        </w:tc>
        <w:tc>
          <w:tcPr>
            <w:tcW w:w="1635" w:type="dxa"/>
            <w:tcBorders>
              <w:top w:val="single" w:sz="4" w:space="0" w:color="auto"/>
              <w:left w:val="single" w:sz="4" w:space="0" w:color="000000"/>
              <w:bottom w:val="single" w:sz="4" w:space="0" w:color="auto"/>
              <w:right w:val="single" w:sz="8" w:space="0" w:color="000000"/>
            </w:tcBorders>
            <w:vAlign w:val="center"/>
          </w:tcPr>
          <w:p w:rsidR="00397924" w:rsidRPr="00FA1227" w:rsidRDefault="00397924" w:rsidP="00CE6C18">
            <w:pPr>
              <w:snapToGrid w:val="0"/>
              <w:spacing w:line="276" w:lineRule="auto"/>
              <w:jc w:val="center"/>
              <w:rPr>
                <w:b/>
                <w:bCs/>
                <w:lang w:val="bg-BG" w:eastAsia="bg-BG"/>
              </w:rPr>
            </w:pPr>
            <w:r w:rsidRPr="00FA1227">
              <w:rPr>
                <w:b/>
                <w:bCs/>
                <w:lang w:val="bg-BG" w:eastAsia="bg-BG"/>
              </w:rPr>
              <w:t>100</w:t>
            </w:r>
          </w:p>
        </w:tc>
      </w:tr>
      <w:tr w:rsidR="00397924" w:rsidRPr="00FA1227" w:rsidTr="00CE6C18">
        <w:trPr>
          <w:trHeight w:val="309"/>
        </w:trPr>
        <w:tc>
          <w:tcPr>
            <w:tcW w:w="8150" w:type="dxa"/>
            <w:tcBorders>
              <w:top w:val="single" w:sz="4" w:space="0" w:color="auto"/>
              <w:left w:val="single" w:sz="8" w:space="0" w:color="000000"/>
              <w:bottom w:val="single" w:sz="4" w:space="0" w:color="auto"/>
              <w:right w:val="nil"/>
            </w:tcBorders>
            <w:vAlign w:val="center"/>
          </w:tcPr>
          <w:p w:rsidR="00397924" w:rsidRPr="00FA1227" w:rsidRDefault="00397924" w:rsidP="00CE6C18">
            <w:pPr>
              <w:snapToGrid w:val="0"/>
              <w:jc w:val="both"/>
              <w:rPr>
                <w:bCs/>
                <w:lang w:val="bg-BG" w:eastAsia="bg-BG"/>
              </w:rPr>
            </w:pPr>
            <w:r w:rsidRPr="00FA1227">
              <w:rPr>
                <w:bCs/>
                <w:lang w:val="bg-BG" w:eastAsia="bg-BG"/>
              </w:rPr>
              <w:t xml:space="preserve">В техническото предложение е обърнато внимание на всеки един от рисковите фактори, но схематично, без да се навлиза в детайли, без да се предлагат ефективни мерки за преодоляване на тяхното влияние върху изпълнението на договора. </w:t>
            </w:r>
          </w:p>
        </w:tc>
        <w:tc>
          <w:tcPr>
            <w:tcW w:w="1635" w:type="dxa"/>
            <w:tcBorders>
              <w:top w:val="single" w:sz="4" w:space="0" w:color="auto"/>
              <w:left w:val="single" w:sz="4" w:space="0" w:color="000000"/>
              <w:bottom w:val="single" w:sz="4" w:space="0" w:color="auto"/>
              <w:right w:val="single" w:sz="8" w:space="0" w:color="000000"/>
            </w:tcBorders>
            <w:vAlign w:val="center"/>
          </w:tcPr>
          <w:p w:rsidR="00397924" w:rsidRPr="00FA1227" w:rsidRDefault="00397924" w:rsidP="00CE6C18">
            <w:pPr>
              <w:snapToGrid w:val="0"/>
              <w:spacing w:line="276" w:lineRule="auto"/>
              <w:jc w:val="center"/>
              <w:rPr>
                <w:b/>
                <w:bCs/>
                <w:lang w:val="bg-BG" w:eastAsia="bg-BG"/>
              </w:rPr>
            </w:pPr>
            <w:r w:rsidRPr="00FA1227">
              <w:rPr>
                <w:b/>
                <w:bCs/>
                <w:lang w:val="bg-BG" w:eastAsia="bg-BG"/>
              </w:rPr>
              <w:t>50</w:t>
            </w:r>
          </w:p>
        </w:tc>
      </w:tr>
      <w:tr w:rsidR="00397924" w:rsidRPr="00FA1227" w:rsidTr="00CE6C18">
        <w:trPr>
          <w:trHeight w:val="309"/>
        </w:trPr>
        <w:tc>
          <w:tcPr>
            <w:tcW w:w="8150" w:type="dxa"/>
            <w:tcBorders>
              <w:top w:val="single" w:sz="4" w:space="0" w:color="auto"/>
              <w:left w:val="single" w:sz="8" w:space="0" w:color="000000"/>
              <w:bottom w:val="single" w:sz="4" w:space="0" w:color="auto"/>
              <w:right w:val="nil"/>
            </w:tcBorders>
            <w:vAlign w:val="center"/>
          </w:tcPr>
          <w:p w:rsidR="00397924" w:rsidRPr="00FA1227" w:rsidRDefault="00397924" w:rsidP="00CE6C18">
            <w:pPr>
              <w:snapToGrid w:val="0"/>
              <w:jc w:val="both"/>
              <w:rPr>
                <w:bCs/>
                <w:lang w:val="bg-BG" w:eastAsia="bg-BG"/>
              </w:rPr>
            </w:pPr>
            <w:r w:rsidRPr="00FA1227">
              <w:rPr>
                <w:bCs/>
                <w:lang w:val="bg-BG" w:eastAsia="bg-BG"/>
              </w:rPr>
              <w:t>В техническото предложение не е обърнато внимание на всички рисковите фактори.</w:t>
            </w:r>
          </w:p>
        </w:tc>
        <w:tc>
          <w:tcPr>
            <w:tcW w:w="1635" w:type="dxa"/>
            <w:tcBorders>
              <w:top w:val="single" w:sz="4" w:space="0" w:color="auto"/>
              <w:left w:val="single" w:sz="4" w:space="0" w:color="000000"/>
              <w:bottom w:val="single" w:sz="4" w:space="0" w:color="auto"/>
              <w:right w:val="single" w:sz="8" w:space="0" w:color="000000"/>
            </w:tcBorders>
            <w:vAlign w:val="center"/>
          </w:tcPr>
          <w:p w:rsidR="00397924" w:rsidRPr="00FA1227" w:rsidRDefault="00397924" w:rsidP="00CE6C18">
            <w:pPr>
              <w:snapToGrid w:val="0"/>
              <w:spacing w:line="276" w:lineRule="auto"/>
              <w:jc w:val="center"/>
              <w:rPr>
                <w:b/>
                <w:bCs/>
                <w:lang w:val="bg-BG" w:eastAsia="bg-BG"/>
              </w:rPr>
            </w:pPr>
            <w:r w:rsidRPr="00FA1227">
              <w:rPr>
                <w:b/>
                <w:bCs/>
                <w:lang w:val="bg-BG" w:eastAsia="bg-BG"/>
              </w:rPr>
              <w:t>1</w:t>
            </w:r>
          </w:p>
        </w:tc>
      </w:tr>
    </w:tbl>
    <w:p w:rsidR="00397924" w:rsidRPr="00FA1227" w:rsidRDefault="00397924" w:rsidP="00397924">
      <w:pPr>
        <w:jc w:val="both"/>
        <w:rPr>
          <w:lang w:val="bg-BG" w:eastAsia="bg-BG"/>
        </w:rPr>
      </w:pPr>
    </w:p>
    <w:p w:rsidR="00397924" w:rsidRPr="00FA1227" w:rsidRDefault="00397924" w:rsidP="00397924">
      <w:pPr>
        <w:ind w:right="-567" w:firstLine="708"/>
        <w:jc w:val="both"/>
        <w:rPr>
          <w:b/>
          <w:lang w:val="bg-BG" w:eastAsia="bg-BG"/>
        </w:rPr>
      </w:pPr>
      <w:r w:rsidRPr="00FA1227">
        <w:rPr>
          <w:b/>
          <w:lang w:val="bg-BG" w:eastAsia="bg-BG"/>
        </w:rPr>
        <w:t>А) Офертата на участника ще се счита, че надгражда изискванията на възложителя, посочени в документацията за участие при оценка по показателя „Организация на дейностите по обслужване и издаване на самолетни билети на командировани лица или служители на Министерството на външните работи“, когато:</w:t>
      </w:r>
    </w:p>
    <w:p w:rsidR="00397924" w:rsidRPr="00FA1227" w:rsidRDefault="00397924" w:rsidP="00397924">
      <w:pPr>
        <w:ind w:right="-567" w:firstLine="708"/>
        <w:jc w:val="both"/>
        <w:rPr>
          <w:b/>
          <w:lang w:val="bg-BG" w:eastAsia="bg-BG"/>
        </w:rPr>
      </w:pPr>
    </w:p>
    <w:p w:rsidR="00397924" w:rsidRPr="00FA1227" w:rsidRDefault="00397924" w:rsidP="00397924">
      <w:pPr>
        <w:snapToGrid w:val="0"/>
        <w:spacing w:after="200"/>
        <w:ind w:right="-567" w:firstLine="708"/>
        <w:jc w:val="both"/>
        <w:rPr>
          <w:bCs/>
          <w:lang w:val="bg-BG" w:eastAsia="bg-BG"/>
        </w:rPr>
      </w:pPr>
      <w:r w:rsidRPr="00FA1227">
        <w:rPr>
          <w:b/>
          <w:bCs/>
          <w:lang w:val="bg-BG" w:eastAsia="bg-BG"/>
        </w:rPr>
        <w:t>А.1.</w:t>
      </w:r>
      <w:r w:rsidRPr="00FA1227">
        <w:rPr>
          <w:bCs/>
          <w:lang w:val="bg-BG" w:eastAsia="bg-BG"/>
        </w:rPr>
        <w:t xml:space="preserve"> Участникът описва всички етапи и дейности на процеса по заявка, офериране, резервиране, съгласуване, издаване на самолетни билети и контрол по реализация на пътуването (</w:t>
      </w:r>
      <w:r>
        <w:rPr>
          <w:bCs/>
          <w:lang w:val="bg-BG" w:eastAsia="bg-BG"/>
        </w:rPr>
        <w:t xml:space="preserve">и при двупосочно пътуване - </w:t>
      </w:r>
      <w:r w:rsidRPr="00FA1227">
        <w:rPr>
          <w:bCs/>
          <w:lang w:val="bg-BG" w:eastAsia="bg-BG"/>
        </w:rPr>
        <w:t>до завръщане на заинтересованото лице), в системна последователност, която повишава качеството на изпълнение на услугата.</w:t>
      </w:r>
      <w:r>
        <w:rPr>
          <w:bCs/>
          <w:lang w:val="bg-BG" w:eastAsia="bg-BG"/>
        </w:rPr>
        <w:t xml:space="preserve"> </w:t>
      </w:r>
    </w:p>
    <w:p w:rsidR="00397924" w:rsidRPr="00FA1227" w:rsidRDefault="00397924" w:rsidP="00397924">
      <w:pPr>
        <w:snapToGrid w:val="0"/>
        <w:spacing w:after="200"/>
        <w:ind w:right="-567" w:firstLine="708"/>
        <w:jc w:val="both"/>
        <w:rPr>
          <w:bCs/>
          <w:lang w:val="bg-BG" w:eastAsia="bg-BG"/>
        </w:rPr>
      </w:pPr>
      <w:r w:rsidRPr="00FA1227">
        <w:rPr>
          <w:b/>
          <w:bCs/>
          <w:lang w:val="bg-BG" w:eastAsia="bg-BG"/>
        </w:rPr>
        <w:t>А.2</w:t>
      </w:r>
      <w:r w:rsidRPr="00FA1227">
        <w:rPr>
          <w:bCs/>
          <w:lang w:val="bg-BG" w:eastAsia="bg-BG"/>
        </w:rPr>
        <w:t xml:space="preserve">. Участникът описва кадровото и техническо обезпечаване на процеса, доказва възможностите си за резервиране и издаване на самолетни билети на максимален брой </w:t>
      </w:r>
      <w:r w:rsidRPr="00FA1227">
        <w:rPr>
          <w:bCs/>
          <w:lang w:val="bg-BG" w:eastAsia="bg-BG"/>
        </w:rPr>
        <w:lastRenderedPageBreak/>
        <w:t>авиокомпании, представени в България, както и максимален брой авиокомпании, извършващи директни полети от и до България. Описва иновативни и/или оригинални решения, които ще използва за изпълнение изискванията на Възложителя, базирани на използваните от него нови софтуерни продукти на резервационните системи, на Интернет и мобилните услуги.</w:t>
      </w:r>
    </w:p>
    <w:p w:rsidR="00397924" w:rsidRPr="00FA1227" w:rsidRDefault="00397924" w:rsidP="00397924">
      <w:pPr>
        <w:snapToGrid w:val="0"/>
        <w:spacing w:after="200"/>
        <w:ind w:right="-567" w:firstLine="708"/>
        <w:jc w:val="both"/>
        <w:rPr>
          <w:bCs/>
          <w:lang w:val="bg-BG" w:eastAsia="bg-BG"/>
        </w:rPr>
      </w:pPr>
      <w:r w:rsidRPr="00FA1227">
        <w:rPr>
          <w:b/>
          <w:bCs/>
          <w:lang w:val="bg-BG" w:eastAsia="bg-BG"/>
        </w:rPr>
        <w:t>А.3</w:t>
      </w:r>
      <w:r w:rsidRPr="00FA1227">
        <w:rPr>
          <w:bCs/>
          <w:lang w:val="bg-BG" w:eastAsia="bg-BG"/>
        </w:rPr>
        <w:t>. По всеки един от времевите показатели за изпълнение на поръчката, предлага по-добри параметри от изискуемите в техническата спецификация, които са технологично обосновани.</w:t>
      </w:r>
    </w:p>
    <w:p w:rsidR="00397924" w:rsidRPr="00FA1227" w:rsidRDefault="00397924" w:rsidP="00397924">
      <w:pPr>
        <w:snapToGrid w:val="0"/>
        <w:spacing w:after="200"/>
        <w:ind w:right="-567" w:firstLine="708"/>
        <w:jc w:val="both"/>
        <w:rPr>
          <w:bCs/>
          <w:lang w:val="bg-BG" w:eastAsia="bg-BG"/>
        </w:rPr>
      </w:pPr>
      <w:r w:rsidRPr="00FA1227">
        <w:rPr>
          <w:b/>
          <w:bCs/>
          <w:lang w:val="bg-BG" w:eastAsia="bg-BG"/>
        </w:rPr>
        <w:t>А.4</w:t>
      </w:r>
      <w:r w:rsidRPr="00FA1227">
        <w:rPr>
          <w:bCs/>
          <w:lang w:val="bg-BG" w:eastAsia="bg-BG"/>
        </w:rPr>
        <w:t>. Участникът описва дейностите, които ще предприеме при всяка една от следните рискови ситуации - отмяна на полети, промяна на полетно разписание, при неблагоприятни метеорологични условия, при форсмажорни обстоятелства, при технически проблем.</w:t>
      </w:r>
    </w:p>
    <w:p w:rsidR="00397924" w:rsidRPr="00FA1227" w:rsidRDefault="00397924" w:rsidP="00397924">
      <w:pPr>
        <w:snapToGrid w:val="0"/>
        <w:spacing w:after="200"/>
        <w:ind w:right="-567" w:firstLine="708"/>
        <w:jc w:val="both"/>
        <w:rPr>
          <w:b/>
          <w:bCs/>
          <w:lang w:val="bg-BG" w:eastAsia="bg-BG"/>
        </w:rPr>
      </w:pPr>
      <w:r w:rsidRPr="00FA1227">
        <w:rPr>
          <w:b/>
          <w:lang w:val="bg-BG" w:eastAsia="bg-BG"/>
        </w:rPr>
        <w:t xml:space="preserve">Б) Офертата на участника ще се счита, че съдържа </w:t>
      </w:r>
      <w:r w:rsidRPr="00FA1227">
        <w:rPr>
          <w:b/>
          <w:bCs/>
          <w:lang w:val="bg-BG" w:eastAsia="bg-BG"/>
        </w:rPr>
        <w:t xml:space="preserve">допълнителни условия и услуги </w:t>
      </w:r>
      <w:r w:rsidRPr="00FA1227">
        <w:rPr>
          <w:b/>
          <w:lang w:val="bg-BG" w:eastAsia="bg-BG"/>
        </w:rPr>
        <w:t>при оценка по показателя „Допълнителни условия и услуги за поевтиняване на услугата и/или повишаване на качеството”, когато:</w:t>
      </w:r>
    </w:p>
    <w:p w:rsidR="00397924" w:rsidRPr="00FA1227" w:rsidRDefault="00397924" w:rsidP="00397924">
      <w:pPr>
        <w:snapToGrid w:val="0"/>
        <w:spacing w:after="200"/>
        <w:ind w:right="-567" w:firstLine="708"/>
        <w:jc w:val="both"/>
        <w:rPr>
          <w:bCs/>
          <w:u w:val="single"/>
          <w:lang w:val="bg-BG" w:eastAsia="bg-BG"/>
        </w:rPr>
      </w:pPr>
      <w:r w:rsidRPr="00FA1227">
        <w:rPr>
          <w:b/>
          <w:bCs/>
          <w:lang w:val="bg-BG" w:eastAsia="bg-BG"/>
        </w:rPr>
        <w:t>Б.1</w:t>
      </w:r>
      <w:r w:rsidRPr="00FA1227">
        <w:rPr>
          <w:bCs/>
          <w:lang w:val="bg-BG" w:eastAsia="bg-BG"/>
        </w:rPr>
        <w:t>. Участникът е предложил допълнителни услуги, свързани с чекиране на командировани лица или служители, обслужване на летища, обслужване на пътници в последния момент и съдействие при загубени багажи.</w:t>
      </w:r>
    </w:p>
    <w:p w:rsidR="00397924" w:rsidRPr="00FA1227" w:rsidRDefault="00397924" w:rsidP="00397924">
      <w:pPr>
        <w:snapToGrid w:val="0"/>
        <w:spacing w:after="200"/>
        <w:ind w:right="-567" w:firstLine="708"/>
        <w:jc w:val="both"/>
        <w:rPr>
          <w:bCs/>
          <w:lang w:val="bg-BG" w:eastAsia="bg-BG"/>
        </w:rPr>
      </w:pPr>
      <w:r w:rsidRPr="00FA1227">
        <w:rPr>
          <w:b/>
          <w:bCs/>
          <w:lang w:val="bg-BG" w:eastAsia="bg-BG"/>
        </w:rPr>
        <w:t>Б.2.</w:t>
      </w:r>
      <w:r w:rsidRPr="00FA1227">
        <w:rPr>
          <w:bCs/>
          <w:lang w:val="bg-BG" w:eastAsia="bg-BG"/>
        </w:rPr>
        <w:t xml:space="preserve"> Участникът предлага на възложителя възможности за поевтиняване на услугата, базирани на специални двустранни договори с авиокомпании за ползване на преференциални условия, </w:t>
      </w:r>
      <w:r w:rsidRPr="00255EA6">
        <w:rPr>
          <w:bCs/>
          <w:lang w:val="bg-BG" w:eastAsia="bg-BG"/>
        </w:rPr>
        <w:t>като тези възможности са доказани от участника.</w:t>
      </w:r>
    </w:p>
    <w:p w:rsidR="00397924" w:rsidRPr="00FA1227" w:rsidRDefault="00397924" w:rsidP="00397924">
      <w:pPr>
        <w:snapToGrid w:val="0"/>
        <w:spacing w:after="200"/>
        <w:ind w:right="-567" w:firstLine="708"/>
        <w:jc w:val="both"/>
        <w:rPr>
          <w:lang w:val="bg-BG" w:eastAsia="bg-BG"/>
        </w:rPr>
      </w:pPr>
      <w:r w:rsidRPr="00FA1227">
        <w:rPr>
          <w:b/>
          <w:bCs/>
          <w:lang w:val="bg-BG" w:eastAsia="bg-BG"/>
        </w:rPr>
        <w:t>Б.3.</w:t>
      </w:r>
      <w:r w:rsidRPr="00FA1227">
        <w:rPr>
          <w:lang w:val="bg-BG" w:eastAsia="bg-BG"/>
        </w:rPr>
        <w:t xml:space="preserve"> Участникът предлага и доказва на възложителя възможността за прилагане на government fares /правителствени тарифи/ за пътуване на служители на възложителя с определени авиокомпании и дестинации.</w:t>
      </w:r>
    </w:p>
    <w:p w:rsidR="00397924" w:rsidRPr="00FA1227" w:rsidRDefault="00397924" w:rsidP="00397924">
      <w:pPr>
        <w:snapToGrid w:val="0"/>
        <w:spacing w:after="200"/>
        <w:ind w:right="-567" w:firstLine="708"/>
        <w:jc w:val="both"/>
        <w:rPr>
          <w:b/>
          <w:lang w:val="bg-BG" w:eastAsia="bg-BG"/>
        </w:rPr>
      </w:pPr>
      <w:r w:rsidRPr="00FA1227">
        <w:rPr>
          <w:b/>
          <w:lang w:val="bg-BG" w:eastAsia="bg-BG"/>
        </w:rPr>
        <w:t>В) Офертата на участника ще се счита, че на</w:t>
      </w:r>
      <w:r>
        <w:rPr>
          <w:b/>
          <w:lang w:val="bg-BG" w:eastAsia="bg-BG"/>
        </w:rPr>
        <w:t>д</w:t>
      </w:r>
      <w:r w:rsidRPr="00FA1227">
        <w:rPr>
          <w:b/>
          <w:lang w:val="bg-BG" w:eastAsia="bg-BG"/>
        </w:rPr>
        <w:t xml:space="preserve">гражда техническото задание, в случай, че са оценени и анализирани, както изброените по-долу рискове, така и допълнителни. </w:t>
      </w:r>
    </w:p>
    <w:p w:rsidR="00397924" w:rsidRPr="00FA1227" w:rsidRDefault="00397924" w:rsidP="00397924">
      <w:pPr>
        <w:snapToGrid w:val="0"/>
        <w:spacing w:after="200"/>
        <w:ind w:right="-567" w:firstLine="708"/>
        <w:jc w:val="both"/>
        <w:rPr>
          <w:lang w:val="bg-BG" w:eastAsia="bg-BG"/>
        </w:rPr>
      </w:pPr>
      <w:r w:rsidRPr="00FA1227">
        <w:rPr>
          <w:lang w:val="bg-BG" w:eastAsia="bg-BG"/>
        </w:rPr>
        <w:t>- са закъснения в графика за изпълнение на договора;</w:t>
      </w:r>
    </w:p>
    <w:p w:rsidR="00397924" w:rsidRPr="00FA1227" w:rsidRDefault="00397924" w:rsidP="00397924">
      <w:pPr>
        <w:snapToGrid w:val="0"/>
        <w:spacing w:after="200"/>
        <w:ind w:right="-567" w:firstLine="708"/>
        <w:jc w:val="both"/>
        <w:rPr>
          <w:lang w:val="bg-BG" w:eastAsia="bg-BG"/>
        </w:rPr>
      </w:pPr>
      <w:r w:rsidRPr="00FA1227">
        <w:rPr>
          <w:lang w:val="bg-BG" w:eastAsia="bg-BG"/>
        </w:rPr>
        <w:t xml:space="preserve">- от техническо естество; </w:t>
      </w:r>
    </w:p>
    <w:p w:rsidR="00397924" w:rsidRPr="00FA1227" w:rsidRDefault="00397924" w:rsidP="00397924">
      <w:pPr>
        <w:snapToGrid w:val="0"/>
        <w:spacing w:after="200"/>
        <w:ind w:right="-567" w:firstLine="708"/>
        <w:jc w:val="both"/>
        <w:rPr>
          <w:lang w:val="bg-BG" w:eastAsia="bg-BG"/>
        </w:rPr>
      </w:pPr>
      <w:r w:rsidRPr="00FA1227">
        <w:rPr>
          <w:lang w:val="bg-BG" w:eastAsia="bg-BG"/>
        </w:rPr>
        <w:t xml:space="preserve">- от логистично естество (настаняване, престой, транспорт); </w:t>
      </w:r>
    </w:p>
    <w:p w:rsidR="00397924" w:rsidRPr="00FA1227" w:rsidRDefault="00397924" w:rsidP="00397924">
      <w:pPr>
        <w:snapToGrid w:val="0"/>
        <w:spacing w:after="200"/>
        <w:ind w:right="-567" w:firstLine="708"/>
        <w:jc w:val="both"/>
        <w:rPr>
          <w:lang w:val="bg-BG" w:eastAsia="bg-BG"/>
        </w:rPr>
      </w:pPr>
      <w:r w:rsidRPr="00FA1227">
        <w:rPr>
          <w:lang w:val="bg-BG" w:eastAsia="bg-BG"/>
        </w:rPr>
        <w:t>- ресурсни (разпределение на хората в екипа, технически ресурси).</w:t>
      </w:r>
    </w:p>
    <w:p w:rsidR="00397924" w:rsidRPr="00FA1227" w:rsidRDefault="00397924" w:rsidP="00397924">
      <w:pPr>
        <w:ind w:right="-567"/>
        <w:jc w:val="both"/>
        <w:rPr>
          <w:lang w:val="bg-BG" w:eastAsia="bg-BG"/>
        </w:rPr>
      </w:pPr>
    </w:p>
    <w:p w:rsidR="00397924" w:rsidRPr="00FA1227" w:rsidRDefault="00397924" w:rsidP="00397924">
      <w:pPr>
        <w:numPr>
          <w:ilvl w:val="0"/>
          <w:numId w:val="11"/>
        </w:numPr>
        <w:tabs>
          <w:tab w:val="left" w:pos="1134"/>
        </w:tabs>
        <w:overflowPunct w:val="0"/>
        <w:autoSpaceDE w:val="0"/>
        <w:autoSpaceDN w:val="0"/>
        <w:adjustRightInd w:val="0"/>
        <w:ind w:left="0" w:right="-567" w:firstLine="709"/>
        <w:jc w:val="both"/>
        <w:textAlignment w:val="baseline"/>
        <w:rPr>
          <w:lang w:val="bg-BG" w:eastAsia="bg-BG"/>
        </w:rPr>
      </w:pPr>
      <w:r w:rsidRPr="00FA1227">
        <w:rPr>
          <w:b/>
          <w:lang w:val="bg-BG" w:eastAsia="bg-BG"/>
        </w:rPr>
        <w:t>Указания за определяне на Ценовата оценка по всеки един от показателите за оценка:</w:t>
      </w:r>
    </w:p>
    <w:p w:rsidR="00397924" w:rsidRPr="00FA1227" w:rsidRDefault="00397924" w:rsidP="00397924">
      <w:pPr>
        <w:tabs>
          <w:tab w:val="left" w:pos="1134"/>
        </w:tabs>
        <w:overflowPunct w:val="0"/>
        <w:autoSpaceDE w:val="0"/>
        <w:autoSpaceDN w:val="0"/>
        <w:adjustRightInd w:val="0"/>
        <w:ind w:left="709" w:right="-567"/>
        <w:jc w:val="both"/>
        <w:textAlignment w:val="baseline"/>
        <w:rPr>
          <w:lang w:val="bg-BG" w:eastAsia="bg-BG"/>
        </w:rPr>
      </w:pPr>
    </w:p>
    <w:p w:rsidR="00397924" w:rsidRPr="00FA1227" w:rsidRDefault="00397924" w:rsidP="00397924">
      <w:pPr>
        <w:ind w:right="-567" w:firstLine="720"/>
        <w:jc w:val="both"/>
        <w:rPr>
          <w:lang w:val="ru-RU" w:eastAsia="bg-BG"/>
        </w:rPr>
      </w:pPr>
      <w:r w:rsidRPr="00FA1227">
        <w:rPr>
          <w:lang w:val="bg-BG" w:eastAsia="bg-BG"/>
        </w:rPr>
        <w:t>Оценката по всеки един от показателите за Ценова оценка на получените оферти се постига, чрез определяне на стойностите в цифри за количествено определимите показатели и чрез посочване на начина за тяхното изчисляване.</w:t>
      </w:r>
    </w:p>
    <w:p w:rsidR="00397924" w:rsidRPr="00FA1227" w:rsidRDefault="00397924" w:rsidP="00397924">
      <w:pPr>
        <w:ind w:right="-567"/>
        <w:jc w:val="both"/>
        <w:rPr>
          <w:b/>
          <w:lang w:val="ru-RU" w:eastAsia="bg-BG"/>
        </w:rPr>
      </w:pPr>
    </w:p>
    <w:p w:rsidR="00397924" w:rsidRPr="00FA1227" w:rsidRDefault="00397924" w:rsidP="00397924">
      <w:pPr>
        <w:spacing w:after="200" w:line="276" w:lineRule="auto"/>
        <w:jc w:val="both"/>
        <w:rPr>
          <w:rFonts w:eastAsia="Calibri"/>
          <w:b/>
          <w:lang w:val="bg-BG"/>
        </w:rPr>
      </w:pPr>
      <w:r w:rsidRPr="00FA1227">
        <w:rPr>
          <w:rFonts w:eastAsia="Calibri"/>
          <w:b/>
        </w:rPr>
        <w:t>Kfin = (Ф1 х 0</w:t>
      </w:r>
      <w:proofErr w:type="gramStart"/>
      <w:r w:rsidRPr="00FA1227">
        <w:rPr>
          <w:rFonts w:eastAsia="Calibri"/>
          <w:b/>
        </w:rPr>
        <w:t>,50</w:t>
      </w:r>
      <w:proofErr w:type="gramEnd"/>
      <w:r w:rsidRPr="00FA1227">
        <w:rPr>
          <w:rFonts w:eastAsia="Calibri"/>
          <w:b/>
        </w:rPr>
        <w:t>) + (Ф2 х 0,30) + (Ф3 х 0,20)</w:t>
      </w:r>
    </w:p>
    <w:tbl>
      <w:tblPr>
        <w:tblW w:w="9294" w:type="dxa"/>
        <w:tblInd w:w="-10" w:type="dxa"/>
        <w:tblLayout w:type="fixed"/>
        <w:tblCellMar>
          <w:left w:w="70" w:type="dxa"/>
          <w:right w:w="70" w:type="dxa"/>
        </w:tblCellMar>
        <w:tblLook w:val="00A0"/>
      </w:tblPr>
      <w:tblGrid>
        <w:gridCol w:w="7310"/>
        <w:gridCol w:w="1984"/>
      </w:tblGrid>
      <w:tr w:rsidR="00397924" w:rsidRPr="00FA1227" w:rsidTr="00CE6C18">
        <w:trPr>
          <w:trHeight w:val="1006"/>
        </w:trPr>
        <w:tc>
          <w:tcPr>
            <w:tcW w:w="7310" w:type="dxa"/>
            <w:tcBorders>
              <w:top w:val="single" w:sz="4" w:space="0" w:color="auto"/>
              <w:left w:val="single" w:sz="8" w:space="0" w:color="000000"/>
              <w:bottom w:val="single" w:sz="4" w:space="0" w:color="auto"/>
              <w:right w:val="nil"/>
            </w:tcBorders>
            <w:shd w:val="clear" w:color="auto" w:fill="B8CCE4"/>
            <w:vAlign w:val="center"/>
          </w:tcPr>
          <w:p w:rsidR="00397924" w:rsidRPr="00FA1227" w:rsidRDefault="00397924" w:rsidP="00CE6C18">
            <w:pPr>
              <w:tabs>
                <w:tab w:val="left" w:pos="142"/>
              </w:tabs>
              <w:snapToGrid w:val="0"/>
              <w:spacing w:line="276" w:lineRule="auto"/>
              <w:jc w:val="center"/>
              <w:rPr>
                <w:rFonts w:eastAsia="Calibri"/>
                <w:b/>
                <w:lang w:val="bg-BG" w:eastAsia="bg-BG"/>
              </w:rPr>
            </w:pPr>
            <w:r w:rsidRPr="00FA1227">
              <w:rPr>
                <w:rFonts w:eastAsia="Calibri"/>
                <w:b/>
                <w:lang w:val="bg-BG" w:eastAsia="bg-BG"/>
              </w:rPr>
              <w:lastRenderedPageBreak/>
              <w:t>Показател</w:t>
            </w:r>
          </w:p>
        </w:tc>
        <w:tc>
          <w:tcPr>
            <w:tcW w:w="1984" w:type="dxa"/>
            <w:tcBorders>
              <w:top w:val="single" w:sz="4" w:space="0" w:color="auto"/>
              <w:left w:val="single" w:sz="4" w:space="0" w:color="000000"/>
              <w:bottom w:val="single" w:sz="4" w:space="0" w:color="auto"/>
              <w:right w:val="single" w:sz="8" w:space="0" w:color="000000"/>
            </w:tcBorders>
            <w:shd w:val="clear" w:color="auto" w:fill="B8CCE4"/>
            <w:vAlign w:val="center"/>
          </w:tcPr>
          <w:p w:rsidR="00397924" w:rsidRPr="00FA1227" w:rsidRDefault="00397924" w:rsidP="00CE6C18">
            <w:pPr>
              <w:tabs>
                <w:tab w:val="left" w:pos="142"/>
              </w:tabs>
              <w:snapToGrid w:val="0"/>
              <w:spacing w:line="276" w:lineRule="auto"/>
              <w:jc w:val="center"/>
              <w:rPr>
                <w:rFonts w:eastAsia="Calibri"/>
                <w:b/>
                <w:bCs/>
                <w:lang w:val="bg-BG" w:eastAsia="ar-SA"/>
              </w:rPr>
            </w:pPr>
            <w:r w:rsidRPr="00FA1227">
              <w:rPr>
                <w:rFonts w:eastAsia="Calibri"/>
                <w:b/>
                <w:bCs/>
                <w:lang w:val="bg-BG" w:eastAsia="ar-SA"/>
              </w:rPr>
              <w:t>Брой точки</w:t>
            </w:r>
          </w:p>
        </w:tc>
      </w:tr>
      <w:tr w:rsidR="00397924" w:rsidRPr="00FA1227" w:rsidTr="00CE6C18">
        <w:trPr>
          <w:trHeight w:val="416"/>
        </w:trPr>
        <w:tc>
          <w:tcPr>
            <w:tcW w:w="7310" w:type="dxa"/>
            <w:tcBorders>
              <w:top w:val="single" w:sz="4" w:space="0" w:color="auto"/>
              <w:left w:val="single" w:sz="8" w:space="0" w:color="000000"/>
              <w:bottom w:val="single" w:sz="4" w:space="0" w:color="auto"/>
              <w:right w:val="nil"/>
            </w:tcBorders>
            <w:shd w:val="clear" w:color="auto" w:fill="DBE5F1"/>
            <w:vAlign w:val="center"/>
          </w:tcPr>
          <w:p w:rsidR="00397924" w:rsidRPr="00FA1227" w:rsidRDefault="00397924" w:rsidP="00CE6C18">
            <w:pPr>
              <w:tabs>
                <w:tab w:val="left" w:pos="142"/>
              </w:tabs>
              <w:snapToGrid w:val="0"/>
              <w:spacing w:line="276" w:lineRule="auto"/>
              <w:jc w:val="both"/>
              <w:rPr>
                <w:rFonts w:eastAsia="Calibri"/>
                <w:b/>
                <w:lang w:val="bg-BG" w:eastAsia="ar-SA"/>
              </w:rPr>
            </w:pPr>
            <w:r w:rsidRPr="00FA1227">
              <w:rPr>
                <w:rFonts w:eastAsia="Calibri"/>
                <w:b/>
                <w:lang w:val="bg-BG" w:eastAsia="bg-BG"/>
              </w:rPr>
              <w:t>Ф1 - Такса за издаване на самолетен билет (такса обслужване) за дестинации в Европа</w:t>
            </w:r>
          </w:p>
        </w:tc>
        <w:tc>
          <w:tcPr>
            <w:tcW w:w="1984" w:type="dxa"/>
            <w:tcBorders>
              <w:top w:val="single" w:sz="4" w:space="0" w:color="auto"/>
              <w:left w:val="single" w:sz="4" w:space="0" w:color="000000"/>
              <w:bottom w:val="single" w:sz="4" w:space="0" w:color="auto"/>
              <w:right w:val="single" w:sz="8" w:space="0" w:color="000000"/>
            </w:tcBorders>
            <w:shd w:val="clear" w:color="auto" w:fill="DBE5F1"/>
            <w:vAlign w:val="center"/>
          </w:tcPr>
          <w:p w:rsidR="00397924" w:rsidRPr="00FA1227" w:rsidRDefault="00397924" w:rsidP="00CE6C18">
            <w:pPr>
              <w:tabs>
                <w:tab w:val="left" w:pos="142"/>
              </w:tabs>
              <w:snapToGrid w:val="0"/>
              <w:spacing w:after="200" w:line="276" w:lineRule="auto"/>
              <w:jc w:val="center"/>
              <w:rPr>
                <w:rFonts w:eastAsia="Calibri"/>
                <w:b/>
                <w:bCs/>
                <w:lang w:val="bg-BG" w:eastAsia="ar-SA"/>
              </w:rPr>
            </w:pPr>
            <w:r w:rsidRPr="00FA1227">
              <w:rPr>
                <w:rFonts w:eastAsia="Calibri"/>
                <w:b/>
                <w:bCs/>
                <w:lang w:val="bg-BG" w:eastAsia="ar-SA"/>
              </w:rPr>
              <w:t>До 100 точки</w:t>
            </w:r>
          </w:p>
        </w:tc>
      </w:tr>
      <w:tr w:rsidR="00397924" w:rsidRPr="00FA1227" w:rsidTr="00CE6C18">
        <w:trPr>
          <w:trHeight w:val="416"/>
        </w:trPr>
        <w:tc>
          <w:tcPr>
            <w:tcW w:w="9294" w:type="dxa"/>
            <w:gridSpan w:val="2"/>
            <w:tcBorders>
              <w:top w:val="single" w:sz="4" w:space="0" w:color="auto"/>
              <w:left w:val="single" w:sz="8" w:space="0" w:color="000000"/>
              <w:bottom w:val="single" w:sz="4" w:space="0" w:color="auto"/>
              <w:right w:val="single" w:sz="8" w:space="0" w:color="000000"/>
            </w:tcBorders>
            <w:vAlign w:val="center"/>
          </w:tcPr>
          <w:p w:rsidR="00397924" w:rsidRPr="00FA1227" w:rsidRDefault="00397924" w:rsidP="00CE6C18">
            <w:pPr>
              <w:tabs>
                <w:tab w:val="left" w:pos="142"/>
              </w:tabs>
              <w:snapToGrid w:val="0"/>
              <w:spacing w:line="276" w:lineRule="auto"/>
              <w:jc w:val="both"/>
              <w:rPr>
                <w:rFonts w:eastAsia="Calibri"/>
                <w:bCs/>
                <w:lang w:val="bg-BG" w:eastAsia="bg-BG"/>
              </w:rPr>
            </w:pPr>
            <w:r w:rsidRPr="00FA1227">
              <w:rPr>
                <w:rFonts w:eastAsia="Calibri"/>
                <w:bCs/>
                <w:lang w:val="bg-BG" w:eastAsia="bg-BG"/>
              </w:rPr>
              <w:t>Оценката по този показател се изчислява по следната формула:</w:t>
            </w:r>
          </w:p>
          <w:p w:rsidR="00397924" w:rsidRPr="00FA1227" w:rsidRDefault="00397924" w:rsidP="00CE6C18">
            <w:pPr>
              <w:tabs>
                <w:tab w:val="left" w:pos="142"/>
              </w:tabs>
              <w:snapToGrid w:val="0"/>
              <w:spacing w:line="276" w:lineRule="auto"/>
              <w:jc w:val="both"/>
              <w:rPr>
                <w:rFonts w:eastAsia="Calibri"/>
                <w:b/>
                <w:bCs/>
                <w:lang w:val="bg-BG" w:eastAsia="bg-BG"/>
              </w:rPr>
            </w:pPr>
            <w:r w:rsidRPr="00FA1227">
              <w:rPr>
                <w:rFonts w:eastAsia="Calibri"/>
                <w:b/>
                <w:lang w:val="bg-BG" w:eastAsia="bg-BG"/>
              </w:rPr>
              <w:t xml:space="preserve">Ф1 = </w:t>
            </w:r>
            <w:r w:rsidRPr="00FA1227">
              <w:rPr>
                <w:rFonts w:eastAsia="Calibri"/>
                <w:b/>
                <w:bCs/>
                <w:lang w:val="bg-BG" w:eastAsia="bg-BG"/>
              </w:rPr>
              <w:t>(</w:t>
            </w:r>
            <w:r w:rsidRPr="00FA1227">
              <w:rPr>
                <w:rFonts w:eastAsia="Calibri"/>
                <w:b/>
                <w:lang w:val="bg-BG" w:eastAsia="bg-BG"/>
              </w:rPr>
              <w:t>Ф1</w:t>
            </w:r>
            <w:r w:rsidRPr="00FA1227">
              <w:rPr>
                <w:rFonts w:eastAsia="Calibri"/>
                <w:b/>
                <w:bCs/>
                <w:lang w:val="bg-BG" w:eastAsia="bg-BG"/>
              </w:rPr>
              <w:t>min</w:t>
            </w:r>
            <w:r w:rsidRPr="00FA1227">
              <w:rPr>
                <w:rFonts w:eastAsia="Calibri"/>
                <w:b/>
                <w:lang w:val="bg-BG" w:eastAsia="bg-BG"/>
              </w:rPr>
              <w:t xml:space="preserve"> / Ф1</w:t>
            </w:r>
            <w:r w:rsidRPr="00FA1227">
              <w:rPr>
                <w:rFonts w:eastAsia="Calibri"/>
                <w:b/>
                <w:bCs/>
                <w:lang w:val="bg-BG" w:eastAsia="bg-BG"/>
              </w:rPr>
              <w:t>i</w:t>
            </w:r>
            <w:r w:rsidRPr="00FA1227">
              <w:rPr>
                <w:rFonts w:eastAsia="Calibri"/>
                <w:b/>
                <w:lang w:val="bg-BG" w:eastAsia="bg-BG"/>
              </w:rPr>
              <w:t>)</w:t>
            </w:r>
            <w:r w:rsidRPr="00FA1227">
              <w:rPr>
                <w:rFonts w:eastAsia="Calibri"/>
                <w:b/>
                <w:bCs/>
                <w:lang w:val="bg-BG" w:eastAsia="bg-BG"/>
              </w:rPr>
              <w:t xml:space="preserve"> x 100, където:</w:t>
            </w:r>
          </w:p>
          <w:p w:rsidR="00397924" w:rsidRPr="00FA1227" w:rsidRDefault="00397924" w:rsidP="00CE6C18">
            <w:pPr>
              <w:tabs>
                <w:tab w:val="left" w:pos="142"/>
              </w:tabs>
              <w:snapToGrid w:val="0"/>
              <w:spacing w:line="276" w:lineRule="auto"/>
              <w:jc w:val="both"/>
              <w:rPr>
                <w:rFonts w:eastAsia="Calibri"/>
                <w:bCs/>
                <w:lang w:val="bg-BG" w:eastAsia="bg-BG"/>
              </w:rPr>
            </w:pPr>
            <w:r w:rsidRPr="00FA1227">
              <w:rPr>
                <w:rFonts w:eastAsia="Calibri"/>
                <w:b/>
                <w:lang w:val="bg-BG" w:eastAsia="bg-BG"/>
              </w:rPr>
              <w:t>Ф1</w:t>
            </w:r>
            <w:r w:rsidRPr="00FA1227">
              <w:rPr>
                <w:rFonts w:eastAsia="Calibri"/>
                <w:b/>
                <w:bCs/>
                <w:lang w:val="bg-BG" w:eastAsia="bg-BG"/>
              </w:rPr>
              <w:t xml:space="preserve">min – </w:t>
            </w:r>
            <w:r w:rsidRPr="00FA1227">
              <w:rPr>
                <w:rFonts w:eastAsia="Calibri"/>
                <w:bCs/>
                <w:lang w:val="bg-BG" w:eastAsia="bg-BG"/>
              </w:rPr>
              <w:t>най-ниската предложена измежду всички оферти такса за издаване на самолетен билет (такса обслужване) за дестинации в Европа;</w:t>
            </w:r>
          </w:p>
          <w:p w:rsidR="00397924" w:rsidRPr="00FA1227" w:rsidRDefault="00397924" w:rsidP="00CE6C18">
            <w:pPr>
              <w:tabs>
                <w:tab w:val="left" w:pos="142"/>
              </w:tabs>
              <w:snapToGrid w:val="0"/>
              <w:spacing w:line="276" w:lineRule="auto"/>
              <w:jc w:val="both"/>
              <w:rPr>
                <w:rFonts w:eastAsia="Calibri"/>
                <w:bCs/>
                <w:lang w:val="bg-BG" w:eastAsia="bg-BG"/>
              </w:rPr>
            </w:pPr>
            <w:r w:rsidRPr="00FA1227">
              <w:rPr>
                <w:rFonts w:eastAsia="Calibri"/>
                <w:b/>
                <w:lang w:val="bg-BG" w:eastAsia="bg-BG"/>
              </w:rPr>
              <w:t>Ф1</w:t>
            </w:r>
            <w:r w:rsidRPr="00FA1227">
              <w:rPr>
                <w:rFonts w:eastAsia="Calibri"/>
                <w:b/>
                <w:bCs/>
                <w:lang w:val="bg-BG" w:eastAsia="bg-BG"/>
              </w:rPr>
              <w:t xml:space="preserve">i – </w:t>
            </w:r>
            <w:r w:rsidRPr="00FA1227">
              <w:rPr>
                <w:rFonts w:eastAsia="Calibri"/>
                <w:bCs/>
                <w:lang w:val="bg-BG" w:eastAsia="bg-BG"/>
              </w:rPr>
              <w:t>такса за издаване на самолетен билет (такса обслужване) за дестинации в Европа, съдържаща се в оценяваната оферта;</w:t>
            </w:r>
          </w:p>
          <w:p w:rsidR="00397924" w:rsidRPr="00FA1227" w:rsidRDefault="00397924" w:rsidP="00CE6C18">
            <w:pPr>
              <w:tabs>
                <w:tab w:val="left" w:pos="142"/>
              </w:tabs>
              <w:snapToGrid w:val="0"/>
              <w:spacing w:after="200" w:line="276" w:lineRule="auto"/>
              <w:jc w:val="both"/>
              <w:rPr>
                <w:rFonts w:eastAsia="Calibri"/>
                <w:b/>
                <w:bCs/>
                <w:lang w:val="bg-BG" w:eastAsia="ar-SA"/>
              </w:rPr>
            </w:pPr>
            <w:r w:rsidRPr="00FA1227">
              <w:rPr>
                <w:rFonts w:eastAsia="Calibri"/>
                <w:bCs/>
                <w:lang w:val="bg-BG" w:eastAsia="bg-BG"/>
              </w:rPr>
              <w:t>100 – максималният брой точки</w:t>
            </w:r>
          </w:p>
        </w:tc>
      </w:tr>
      <w:tr w:rsidR="00397924" w:rsidRPr="00FA1227" w:rsidTr="00CE6C18">
        <w:trPr>
          <w:trHeight w:val="416"/>
        </w:trPr>
        <w:tc>
          <w:tcPr>
            <w:tcW w:w="7310" w:type="dxa"/>
            <w:tcBorders>
              <w:top w:val="single" w:sz="4" w:space="0" w:color="auto"/>
              <w:left w:val="single" w:sz="8" w:space="0" w:color="000000"/>
              <w:bottom w:val="single" w:sz="4" w:space="0" w:color="auto"/>
              <w:right w:val="nil"/>
            </w:tcBorders>
            <w:shd w:val="clear" w:color="auto" w:fill="DBE5F1"/>
            <w:vAlign w:val="center"/>
          </w:tcPr>
          <w:p w:rsidR="00397924" w:rsidRPr="00FA1227" w:rsidRDefault="00397924" w:rsidP="00CE6C18">
            <w:pPr>
              <w:tabs>
                <w:tab w:val="left" w:pos="142"/>
              </w:tabs>
              <w:snapToGrid w:val="0"/>
              <w:spacing w:line="276" w:lineRule="auto"/>
              <w:jc w:val="both"/>
              <w:rPr>
                <w:rFonts w:eastAsia="Calibri"/>
                <w:b/>
                <w:lang w:val="bg-BG" w:eastAsia="bg-BG"/>
              </w:rPr>
            </w:pPr>
            <w:r w:rsidRPr="00FA1227">
              <w:rPr>
                <w:rFonts w:eastAsia="Calibri"/>
                <w:b/>
                <w:lang w:val="bg-BG" w:eastAsia="bg-BG"/>
              </w:rPr>
              <w:t>Ф2 - Такса за издаване на самолетен билет (такса обслужване) за дестинации извън Европа</w:t>
            </w:r>
          </w:p>
        </w:tc>
        <w:tc>
          <w:tcPr>
            <w:tcW w:w="1984" w:type="dxa"/>
            <w:tcBorders>
              <w:top w:val="single" w:sz="4" w:space="0" w:color="auto"/>
              <w:left w:val="single" w:sz="4" w:space="0" w:color="000000"/>
              <w:bottom w:val="single" w:sz="4" w:space="0" w:color="auto"/>
              <w:right w:val="single" w:sz="8" w:space="0" w:color="000000"/>
            </w:tcBorders>
            <w:shd w:val="clear" w:color="auto" w:fill="DBE5F1"/>
            <w:vAlign w:val="center"/>
          </w:tcPr>
          <w:p w:rsidR="00397924" w:rsidRPr="00FA1227" w:rsidRDefault="00397924" w:rsidP="00CE6C18">
            <w:pPr>
              <w:tabs>
                <w:tab w:val="left" w:pos="142"/>
              </w:tabs>
              <w:snapToGrid w:val="0"/>
              <w:spacing w:after="200" w:line="276" w:lineRule="auto"/>
              <w:jc w:val="center"/>
              <w:rPr>
                <w:rFonts w:eastAsia="Calibri"/>
                <w:b/>
                <w:bCs/>
                <w:lang w:val="bg-BG" w:eastAsia="ar-SA"/>
              </w:rPr>
            </w:pPr>
            <w:r w:rsidRPr="00FA1227">
              <w:rPr>
                <w:rFonts w:eastAsia="Calibri"/>
                <w:b/>
                <w:bCs/>
                <w:lang w:val="bg-BG" w:eastAsia="ar-SA"/>
              </w:rPr>
              <w:t>До 100 точки</w:t>
            </w:r>
          </w:p>
        </w:tc>
      </w:tr>
      <w:tr w:rsidR="00397924" w:rsidRPr="00FA1227" w:rsidTr="00CE6C18">
        <w:trPr>
          <w:trHeight w:val="416"/>
        </w:trPr>
        <w:tc>
          <w:tcPr>
            <w:tcW w:w="9294" w:type="dxa"/>
            <w:gridSpan w:val="2"/>
            <w:tcBorders>
              <w:top w:val="single" w:sz="4" w:space="0" w:color="auto"/>
              <w:left w:val="single" w:sz="8" w:space="0" w:color="000000"/>
              <w:bottom w:val="single" w:sz="4" w:space="0" w:color="auto"/>
              <w:right w:val="single" w:sz="8" w:space="0" w:color="000000"/>
            </w:tcBorders>
            <w:vAlign w:val="center"/>
          </w:tcPr>
          <w:p w:rsidR="00397924" w:rsidRPr="00FA1227" w:rsidRDefault="00397924" w:rsidP="00CE6C18">
            <w:pPr>
              <w:tabs>
                <w:tab w:val="left" w:pos="142"/>
              </w:tabs>
              <w:snapToGrid w:val="0"/>
              <w:spacing w:line="276" w:lineRule="auto"/>
              <w:jc w:val="both"/>
              <w:rPr>
                <w:rFonts w:eastAsia="Calibri"/>
                <w:bCs/>
                <w:lang w:val="bg-BG" w:eastAsia="bg-BG"/>
              </w:rPr>
            </w:pPr>
            <w:r w:rsidRPr="00FA1227">
              <w:rPr>
                <w:rFonts w:eastAsia="Calibri"/>
                <w:bCs/>
                <w:lang w:val="bg-BG" w:eastAsia="bg-BG"/>
              </w:rPr>
              <w:t>Оценката по този показател се изчислява по следната формула:</w:t>
            </w:r>
          </w:p>
          <w:p w:rsidR="00397924" w:rsidRPr="00FA1227" w:rsidRDefault="00397924" w:rsidP="00CE6C18">
            <w:pPr>
              <w:tabs>
                <w:tab w:val="left" w:pos="142"/>
              </w:tabs>
              <w:snapToGrid w:val="0"/>
              <w:spacing w:line="276" w:lineRule="auto"/>
              <w:jc w:val="both"/>
              <w:rPr>
                <w:rFonts w:eastAsia="Calibri"/>
                <w:b/>
                <w:bCs/>
                <w:lang w:val="bg-BG" w:eastAsia="bg-BG"/>
              </w:rPr>
            </w:pPr>
            <w:r w:rsidRPr="00FA1227">
              <w:rPr>
                <w:rFonts w:eastAsia="Calibri"/>
                <w:b/>
                <w:lang w:val="bg-BG" w:eastAsia="bg-BG"/>
              </w:rPr>
              <w:t xml:space="preserve">Ф2 = </w:t>
            </w:r>
            <w:r w:rsidRPr="00FA1227">
              <w:rPr>
                <w:rFonts w:eastAsia="Calibri"/>
                <w:b/>
                <w:bCs/>
                <w:lang w:val="bg-BG" w:eastAsia="bg-BG"/>
              </w:rPr>
              <w:t>(</w:t>
            </w:r>
            <w:r w:rsidRPr="00FA1227">
              <w:rPr>
                <w:rFonts w:eastAsia="Calibri"/>
                <w:b/>
                <w:lang w:val="bg-BG" w:eastAsia="bg-BG"/>
              </w:rPr>
              <w:t>Ф2</w:t>
            </w:r>
            <w:r w:rsidRPr="00FA1227">
              <w:rPr>
                <w:rFonts w:eastAsia="Calibri"/>
                <w:b/>
                <w:bCs/>
                <w:lang w:val="bg-BG" w:eastAsia="bg-BG"/>
              </w:rPr>
              <w:t>min</w:t>
            </w:r>
            <w:r w:rsidRPr="00FA1227">
              <w:rPr>
                <w:rFonts w:eastAsia="Calibri"/>
                <w:b/>
                <w:lang w:val="bg-BG" w:eastAsia="bg-BG"/>
              </w:rPr>
              <w:t xml:space="preserve"> / Ф2</w:t>
            </w:r>
            <w:r w:rsidRPr="00FA1227">
              <w:rPr>
                <w:rFonts w:eastAsia="Calibri"/>
                <w:b/>
                <w:bCs/>
                <w:lang w:val="bg-BG" w:eastAsia="bg-BG"/>
              </w:rPr>
              <w:t>i</w:t>
            </w:r>
            <w:r w:rsidRPr="00FA1227">
              <w:rPr>
                <w:rFonts w:eastAsia="Calibri"/>
                <w:b/>
                <w:lang w:val="bg-BG" w:eastAsia="bg-BG"/>
              </w:rPr>
              <w:t>)</w:t>
            </w:r>
            <w:r w:rsidRPr="00FA1227">
              <w:rPr>
                <w:rFonts w:eastAsia="Calibri"/>
                <w:b/>
                <w:bCs/>
                <w:lang w:val="bg-BG" w:eastAsia="bg-BG"/>
              </w:rPr>
              <w:t xml:space="preserve"> x 100, където:</w:t>
            </w:r>
          </w:p>
          <w:p w:rsidR="00397924" w:rsidRPr="00FA1227" w:rsidRDefault="00397924" w:rsidP="00CE6C18">
            <w:pPr>
              <w:tabs>
                <w:tab w:val="left" w:pos="142"/>
              </w:tabs>
              <w:snapToGrid w:val="0"/>
              <w:spacing w:line="276" w:lineRule="auto"/>
              <w:jc w:val="both"/>
              <w:rPr>
                <w:rFonts w:eastAsia="Calibri"/>
                <w:bCs/>
                <w:lang w:val="bg-BG" w:eastAsia="bg-BG"/>
              </w:rPr>
            </w:pPr>
            <w:r w:rsidRPr="00FA1227">
              <w:rPr>
                <w:rFonts w:eastAsia="Calibri"/>
                <w:b/>
                <w:lang w:val="bg-BG" w:eastAsia="bg-BG"/>
              </w:rPr>
              <w:t>Ф2</w:t>
            </w:r>
            <w:r w:rsidRPr="00FA1227">
              <w:rPr>
                <w:rFonts w:eastAsia="Calibri"/>
                <w:b/>
                <w:bCs/>
                <w:lang w:val="bg-BG" w:eastAsia="bg-BG"/>
              </w:rPr>
              <w:t xml:space="preserve">min – </w:t>
            </w:r>
            <w:r w:rsidRPr="00FA1227">
              <w:rPr>
                <w:rFonts w:eastAsia="Calibri"/>
                <w:bCs/>
                <w:lang w:val="bg-BG" w:eastAsia="bg-BG"/>
              </w:rPr>
              <w:t>най-ниската предложена измежду всички оферти такса за издаване на самолетен билет (такса обслужване) за дестинации извън Европа;</w:t>
            </w:r>
          </w:p>
          <w:p w:rsidR="00397924" w:rsidRPr="00FA1227" w:rsidRDefault="00397924" w:rsidP="00CE6C18">
            <w:pPr>
              <w:tabs>
                <w:tab w:val="left" w:pos="142"/>
              </w:tabs>
              <w:snapToGrid w:val="0"/>
              <w:spacing w:line="276" w:lineRule="auto"/>
              <w:jc w:val="both"/>
              <w:rPr>
                <w:rFonts w:eastAsia="Calibri"/>
                <w:bCs/>
                <w:lang w:val="bg-BG" w:eastAsia="bg-BG"/>
              </w:rPr>
            </w:pPr>
            <w:r w:rsidRPr="00FA1227">
              <w:rPr>
                <w:rFonts w:eastAsia="Calibri"/>
                <w:b/>
                <w:lang w:val="bg-BG" w:eastAsia="bg-BG"/>
              </w:rPr>
              <w:t>Ф2</w:t>
            </w:r>
            <w:r w:rsidRPr="00FA1227">
              <w:rPr>
                <w:rFonts w:eastAsia="Calibri"/>
                <w:b/>
                <w:bCs/>
                <w:lang w:val="bg-BG" w:eastAsia="bg-BG"/>
              </w:rPr>
              <w:t xml:space="preserve">i – </w:t>
            </w:r>
            <w:r w:rsidRPr="00FA1227">
              <w:rPr>
                <w:rFonts w:eastAsia="Calibri"/>
                <w:bCs/>
                <w:lang w:val="bg-BG" w:eastAsia="bg-BG"/>
              </w:rPr>
              <w:t>такса за издаване на самолетен билет (такса обслужване) за дестинации извън Европа, съдържаща се в оценяваната оферта;</w:t>
            </w:r>
          </w:p>
          <w:p w:rsidR="00397924" w:rsidRPr="00FA1227" w:rsidRDefault="00397924" w:rsidP="00CE6C18">
            <w:pPr>
              <w:tabs>
                <w:tab w:val="left" w:pos="142"/>
              </w:tabs>
              <w:snapToGrid w:val="0"/>
              <w:spacing w:after="200" w:line="276" w:lineRule="auto"/>
              <w:jc w:val="both"/>
              <w:rPr>
                <w:rFonts w:eastAsia="Calibri"/>
                <w:b/>
                <w:bCs/>
                <w:lang w:val="bg-BG" w:eastAsia="ar-SA"/>
              </w:rPr>
            </w:pPr>
            <w:r w:rsidRPr="00FA1227">
              <w:rPr>
                <w:rFonts w:eastAsia="Calibri"/>
                <w:bCs/>
                <w:lang w:val="bg-BG" w:eastAsia="bg-BG"/>
              </w:rPr>
              <w:t>100 – максималният брой точки</w:t>
            </w:r>
          </w:p>
        </w:tc>
      </w:tr>
      <w:tr w:rsidR="00397924" w:rsidRPr="00FA1227" w:rsidTr="00CE6C18">
        <w:trPr>
          <w:trHeight w:val="416"/>
        </w:trPr>
        <w:tc>
          <w:tcPr>
            <w:tcW w:w="7310" w:type="dxa"/>
            <w:tcBorders>
              <w:top w:val="single" w:sz="4" w:space="0" w:color="auto"/>
              <w:left w:val="single" w:sz="8" w:space="0" w:color="000000"/>
              <w:bottom w:val="single" w:sz="4" w:space="0" w:color="auto"/>
              <w:right w:val="nil"/>
            </w:tcBorders>
            <w:shd w:val="clear" w:color="auto" w:fill="DBE5F1"/>
            <w:vAlign w:val="center"/>
          </w:tcPr>
          <w:p w:rsidR="00397924" w:rsidRPr="00FA1227" w:rsidRDefault="00397924" w:rsidP="00CE6C18">
            <w:pPr>
              <w:tabs>
                <w:tab w:val="left" w:pos="142"/>
              </w:tabs>
              <w:snapToGrid w:val="0"/>
              <w:spacing w:line="276" w:lineRule="auto"/>
              <w:jc w:val="both"/>
              <w:rPr>
                <w:rFonts w:eastAsia="Calibri"/>
                <w:b/>
                <w:lang w:val="bg-BG" w:eastAsia="bg-BG"/>
              </w:rPr>
            </w:pPr>
            <w:r w:rsidRPr="00FA1227">
              <w:rPr>
                <w:rFonts w:eastAsia="Calibri"/>
                <w:b/>
                <w:lang w:val="bg-BG" w:eastAsia="bg-BG"/>
              </w:rPr>
              <w:t xml:space="preserve">Ф3 - Такса обслужване за хотелско настаняване за дестинации в чужбина </w:t>
            </w:r>
          </w:p>
        </w:tc>
        <w:tc>
          <w:tcPr>
            <w:tcW w:w="1984" w:type="dxa"/>
            <w:tcBorders>
              <w:top w:val="single" w:sz="4" w:space="0" w:color="auto"/>
              <w:left w:val="single" w:sz="4" w:space="0" w:color="000000"/>
              <w:bottom w:val="single" w:sz="4" w:space="0" w:color="auto"/>
              <w:right w:val="single" w:sz="8" w:space="0" w:color="000000"/>
            </w:tcBorders>
            <w:shd w:val="clear" w:color="auto" w:fill="DBE5F1"/>
            <w:vAlign w:val="center"/>
          </w:tcPr>
          <w:p w:rsidR="00397924" w:rsidRPr="00FA1227" w:rsidRDefault="00397924" w:rsidP="00CE6C18">
            <w:pPr>
              <w:tabs>
                <w:tab w:val="left" w:pos="142"/>
              </w:tabs>
              <w:snapToGrid w:val="0"/>
              <w:spacing w:after="200" w:line="276" w:lineRule="auto"/>
              <w:jc w:val="center"/>
              <w:rPr>
                <w:rFonts w:eastAsia="Calibri"/>
                <w:b/>
                <w:bCs/>
                <w:lang w:val="bg-BG" w:eastAsia="ar-SA"/>
              </w:rPr>
            </w:pPr>
            <w:r w:rsidRPr="00FA1227">
              <w:rPr>
                <w:rFonts w:eastAsia="Calibri"/>
                <w:b/>
                <w:bCs/>
                <w:lang w:val="bg-BG" w:eastAsia="ar-SA"/>
              </w:rPr>
              <w:t>До 100 точки</w:t>
            </w:r>
          </w:p>
        </w:tc>
      </w:tr>
      <w:tr w:rsidR="00397924" w:rsidRPr="00FA1227" w:rsidTr="00CE6C18">
        <w:trPr>
          <w:trHeight w:val="416"/>
        </w:trPr>
        <w:tc>
          <w:tcPr>
            <w:tcW w:w="9294" w:type="dxa"/>
            <w:gridSpan w:val="2"/>
            <w:tcBorders>
              <w:top w:val="single" w:sz="4" w:space="0" w:color="auto"/>
              <w:left w:val="single" w:sz="8" w:space="0" w:color="000000"/>
              <w:bottom w:val="single" w:sz="4" w:space="0" w:color="auto"/>
              <w:right w:val="single" w:sz="8" w:space="0" w:color="000000"/>
            </w:tcBorders>
            <w:vAlign w:val="center"/>
          </w:tcPr>
          <w:p w:rsidR="00397924" w:rsidRPr="00FA1227" w:rsidRDefault="00397924" w:rsidP="00CE6C18">
            <w:pPr>
              <w:tabs>
                <w:tab w:val="left" w:pos="142"/>
              </w:tabs>
              <w:snapToGrid w:val="0"/>
              <w:spacing w:line="276" w:lineRule="auto"/>
              <w:jc w:val="both"/>
              <w:rPr>
                <w:rFonts w:eastAsia="Calibri"/>
                <w:bCs/>
                <w:lang w:val="bg-BG" w:eastAsia="bg-BG"/>
              </w:rPr>
            </w:pPr>
            <w:r w:rsidRPr="00FA1227">
              <w:rPr>
                <w:rFonts w:eastAsia="Calibri"/>
                <w:bCs/>
                <w:lang w:val="bg-BG" w:eastAsia="bg-BG"/>
              </w:rPr>
              <w:t>Оценката по този показател се изчислява по следната формула:</w:t>
            </w:r>
          </w:p>
          <w:p w:rsidR="00397924" w:rsidRPr="00FA1227" w:rsidRDefault="00397924" w:rsidP="00CE6C18">
            <w:pPr>
              <w:tabs>
                <w:tab w:val="left" w:pos="142"/>
              </w:tabs>
              <w:snapToGrid w:val="0"/>
              <w:spacing w:line="276" w:lineRule="auto"/>
              <w:jc w:val="both"/>
              <w:rPr>
                <w:rFonts w:eastAsia="Calibri"/>
                <w:b/>
                <w:bCs/>
                <w:lang w:val="bg-BG" w:eastAsia="bg-BG"/>
              </w:rPr>
            </w:pPr>
            <w:r w:rsidRPr="00FA1227">
              <w:rPr>
                <w:rFonts w:eastAsia="Calibri"/>
                <w:b/>
                <w:lang w:val="bg-BG" w:eastAsia="bg-BG"/>
              </w:rPr>
              <w:t xml:space="preserve">Ф3 = </w:t>
            </w:r>
            <w:r w:rsidRPr="00FA1227">
              <w:rPr>
                <w:rFonts w:eastAsia="Calibri"/>
                <w:b/>
                <w:bCs/>
                <w:lang w:val="bg-BG" w:eastAsia="bg-BG"/>
              </w:rPr>
              <w:t>(</w:t>
            </w:r>
            <w:r w:rsidRPr="00FA1227">
              <w:rPr>
                <w:rFonts w:eastAsia="Calibri"/>
                <w:b/>
                <w:lang w:val="bg-BG" w:eastAsia="bg-BG"/>
              </w:rPr>
              <w:t>Ф3</w:t>
            </w:r>
            <w:r w:rsidRPr="00FA1227">
              <w:rPr>
                <w:rFonts w:eastAsia="Calibri"/>
                <w:b/>
                <w:bCs/>
                <w:lang w:val="bg-BG" w:eastAsia="bg-BG"/>
              </w:rPr>
              <w:t>min</w:t>
            </w:r>
            <w:r w:rsidRPr="00FA1227">
              <w:rPr>
                <w:rFonts w:eastAsia="Calibri"/>
                <w:b/>
                <w:lang w:val="bg-BG" w:eastAsia="bg-BG"/>
              </w:rPr>
              <w:t xml:space="preserve"> / Ф3</w:t>
            </w:r>
            <w:r w:rsidRPr="00FA1227">
              <w:rPr>
                <w:rFonts w:eastAsia="Calibri"/>
                <w:b/>
                <w:bCs/>
                <w:lang w:val="bg-BG" w:eastAsia="bg-BG"/>
              </w:rPr>
              <w:t>i</w:t>
            </w:r>
            <w:r w:rsidRPr="00FA1227">
              <w:rPr>
                <w:rFonts w:eastAsia="Calibri"/>
                <w:b/>
                <w:lang w:val="bg-BG" w:eastAsia="bg-BG"/>
              </w:rPr>
              <w:t>)</w:t>
            </w:r>
            <w:r w:rsidRPr="00FA1227">
              <w:rPr>
                <w:rFonts w:eastAsia="Calibri"/>
                <w:b/>
                <w:bCs/>
                <w:lang w:val="bg-BG" w:eastAsia="bg-BG"/>
              </w:rPr>
              <w:t xml:space="preserve"> x 100, където:</w:t>
            </w:r>
          </w:p>
          <w:p w:rsidR="00397924" w:rsidRPr="00FA1227" w:rsidRDefault="00397924" w:rsidP="00CE6C18">
            <w:pPr>
              <w:tabs>
                <w:tab w:val="left" w:pos="142"/>
              </w:tabs>
              <w:snapToGrid w:val="0"/>
              <w:spacing w:line="276" w:lineRule="auto"/>
              <w:jc w:val="both"/>
              <w:rPr>
                <w:rFonts w:eastAsia="Calibri"/>
                <w:bCs/>
                <w:lang w:val="bg-BG" w:eastAsia="bg-BG"/>
              </w:rPr>
            </w:pPr>
            <w:r w:rsidRPr="00FA1227">
              <w:rPr>
                <w:rFonts w:eastAsia="Calibri"/>
                <w:b/>
                <w:lang w:val="bg-BG" w:eastAsia="bg-BG"/>
              </w:rPr>
              <w:t>Ф3</w:t>
            </w:r>
            <w:r w:rsidRPr="00FA1227">
              <w:rPr>
                <w:rFonts w:eastAsia="Calibri"/>
                <w:b/>
                <w:bCs/>
                <w:lang w:val="bg-BG" w:eastAsia="bg-BG"/>
              </w:rPr>
              <w:t xml:space="preserve">min – </w:t>
            </w:r>
            <w:r w:rsidRPr="00FA1227">
              <w:rPr>
                <w:rFonts w:eastAsia="Calibri"/>
                <w:bCs/>
                <w:lang w:val="bg-BG" w:eastAsia="bg-BG"/>
              </w:rPr>
              <w:t>най-ниската предложена измежду всички оферти такса обслужване за хотелско настаняване за дестинация в чужбина;</w:t>
            </w:r>
          </w:p>
          <w:p w:rsidR="00397924" w:rsidRPr="00FA1227" w:rsidRDefault="00397924" w:rsidP="00CE6C18">
            <w:pPr>
              <w:tabs>
                <w:tab w:val="left" w:pos="142"/>
              </w:tabs>
              <w:snapToGrid w:val="0"/>
              <w:spacing w:line="276" w:lineRule="auto"/>
              <w:jc w:val="both"/>
              <w:rPr>
                <w:rFonts w:eastAsia="Calibri"/>
                <w:bCs/>
                <w:lang w:val="bg-BG" w:eastAsia="bg-BG"/>
              </w:rPr>
            </w:pPr>
            <w:r w:rsidRPr="00FA1227">
              <w:rPr>
                <w:rFonts w:eastAsia="Calibri"/>
                <w:b/>
                <w:lang w:val="bg-BG" w:eastAsia="bg-BG"/>
              </w:rPr>
              <w:t>Ф3</w:t>
            </w:r>
            <w:r w:rsidRPr="00FA1227">
              <w:rPr>
                <w:rFonts w:eastAsia="Calibri"/>
                <w:b/>
                <w:bCs/>
                <w:lang w:val="bg-BG" w:eastAsia="bg-BG"/>
              </w:rPr>
              <w:t xml:space="preserve">i – </w:t>
            </w:r>
            <w:r w:rsidRPr="00FA1227">
              <w:rPr>
                <w:rFonts w:eastAsia="Calibri"/>
                <w:bCs/>
                <w:lang w:val="bg-BG" w:eastAsia="bg-BG"/>
              </w:rPr>
              <w:t>такса обслужване за хотелско настаняване за дестинация в чужбина, съдържаща се в оценяваната оферта;</w:t>
            </w:r>
          </w:p>
          <w:p w:rsidR="00397924" w:rsidRPr="00FA1227" w:rsidRDefault="00397924" w:rsidP="00CE6C18">
            <w:pPr>
              <w:tabs>
                <w:tab w:val="left" w:pos="142"/>
              </w:tabs>
              <w:snapToGrid w:val="0"/>
              <w:spacing w:after="200" w:line="276" w:lineRule="auto"/>
              <w:jc w:val="both"/>
              <w:rPr>
                <w:rFonts w:eastAsia="Calibri"/>
                <w:b/>
                <w:bCs/>
                <w:lang w:val="bg-BG" w:eastAsia="ar-SA"/>
              </w:rPr>
            </w:pPr>
            <w:r w:rsidRPr="00FA1227">
              <w:rPr>
                <w:rFonts w:eastAsia="Calibri"/>
                <w:bCs/>
                <w:lang w:val="bg-BG" w:eastAsia="bg-BG"/>
              </w:rPr>
              <w:t>100 – максималният брой точки</w:t>
            </w:r>
          </w:p>
        </w:tc>
      </w:tr>
    </w:tbl>
    <w:p w:rsidR="00397924" w:rsidRPr="00FA1227" w:rsidRDefault="00397924" w:rsidP="00397924">
      <w:pPr>
        <w:ind w:right="-567" w:firstLine="360"/>
        <w:jc w:val="both"/>
        <w:rPr>
          <w:rFonts w:eastAsia="Calibri"/>
          <w:lang w:val="bg-BG"/>
        </w:rPr>
      </w:pPr>
    </w:p>
    <w:p w:rsidR="00397924" w:rsidRPr="00FA1227" w:rsidRDefault="00397924" w:rsidP="00397924">
      <w:pPr>
        <w:ind w:right="-567"/>
        <w:jc w:val="both"/>
        <w:rPr>
          <w:rFonts w:eastAsia="Calibri"/>
          <w:lang w:val="bg-BG"/>
        </w:rPr>
      </w:pPr>
      <w:r w:rsidRPr="00FA1227">
        <w:rPr>
          <w:rFonts w:eastAsia="Calibri"/>
        </w:rPr>
        <w:t xml:space="preserve">Забележка: </w:t>
      </w:r>
    </w:p>
    <w:p w:rsidR="00397924" w:rsidRPr="00FA1227" w:rsidRDefault="00397924" w:rsidP="00397924">
      <w:pPr>
        <w:ind w:right="-567"/>
        <w:jc w:val="both"/>
        <w:rPr>
          <w:rFonts w:eastAsia="Calibri"/>
          <w:lang w:val="bg-BG"/>
        </w:rPr>
      </w:pPr>
    </w:p>
    <w:p w:rsidR="00397924" w:rsidRPr="00FA1227" w:rsidRDefault="00397924" w:rsidP="00397924">
      <w:pPr>
        <w:pStyle w:val="ListParagraph"/>
        <w:ind w:left="0" w:right="-18"/>
        <w:jc w:val="both"/>
        <w:rPr>
          <w:b/>
          <w:color w:val="FF0000"/>
          <w:lang w:val="bg-BG" w:eastAsia="bg-BG"/>
        </w:rPr>
      </w:pPr>
      <w:r w:rsidRPr="00FA1227">
        <w:rPr>
          <w:rFonts w:eastAsia="Calibri"/>
          <w:b/>
        </w:rPr>
        <w:t xml:space="preserve">Предлаганите от участниците такси за издаване на самолетен билет и хотелско настаняване, </w:t>
      </w:r>
      <w:r w:rsidRPr="00FA1227">
        <w:rPr>
          <w:rFonts w:eastAsia="Calibri"/>
          <w:b/>
          <w:lang w:val="bg-BG"/>
        </w:rPr>
        <w:t>не могат да бъдат по-ниски от 0</w:t>
      </w:r>
      <w:proofErr w:type="gramStart"/>
      <w:r w:rsidRPr="00FA1227">
        <w:rPr>
          <w:rFonts w:eastAsia="Calibri"/>
          <w:b/>
          <w:lang w:val="bg-BG"/>
        </w:rPr>
        <w:t>,01</w:t>
      </w:r>
      <w:proofErr w:type="gramEnd"/>
      <w:r w:rsidRPr="00FA1227">
        <w:rPr>
          <w:rFonts w:eastAsia="Calibri"/>
          <w:b/>
          <w:lang w:val="bg-BG"/>
        </w:rPr>
        <w:t xml:space="preserve"> лева</w:t>
      </w:r>
      <w:r w:rsidRPr="00FA1227">
        <w:rPr>
          <w:rFonts w:eastAsia="Calibri"/>
          <w:b/>
        </w:rPr>
        <w:t>.</w:t>
      </w:r>
    </w:p>
    <w:p w:rsidR="00397924" w:rsidRPr="00FA1227" w:rsidRDefault="00397924" w:rsidP="00397924">
      <w:pPr>
        <w:pStyle w:val="ListParagraph"/>
        <w:ind w:left="0" w:right="-18"/>
        <w:jc w:val="both"/>
        <w:rPr>
          <w:lang w:val="bg-BG" w:eastAsia="bg-BG"/>
        </w:rPr>
      </w:pPr>
      <w:r>
        <w:rPr>
          <w:lang w:val="bg-BG" w:eastAsia="bg-BG"/>
        </w:rPr>
        <w:t xml:space="preserve">1.Възложителят не </w:t>
      </w:r>
      <w:r w:rsidRPr="00FA1227">
        <w:rPr>
          <w:lang w:val="bg-BG" w:eastAsia="bg-BG"/>
        </w:rPr>
        <w:t xml:space="preserve">дължи такса за издаване на самолетен билет (такса обслужване) за дестинации в  Република България и същата не е обект на оценка в методиката за финансова оценка. </w:t>
      </w:r>
    </w:p>
    <w:p w:rsidR="00397924" w:rsidRPr="00FA1227" w:rsidRDefault="00397924" w:rsidP="00397924">
      <w:pPr>
        <w:pStyle w:val="NoSpacing"/>
        <w:spacing w:line="276" w:lineRule="auto"/>
        <w:ind w:right="-18"/>
        <w:jc w:val="both"/>
        <w:rPr>
          <w:rFonts w:ascii="Times New Roman" w:hAnsi="Times New Roman"/>
          <w:b/>
          <w:sz w:val="24"/>
          <w:szCs w:val="24"/>
        </w:rPr>
      </w:pPr>
    </w:p>
    <w:p w:rsidR="00397924" w:rsidRPr="00FA1227" w:rsidRDefault="00397924" w:rsidP="00397924">
      <w:pPr>
        <w:pStyle w:val="NoSpacing"/>
        <w:spacing w:line="276" w:lineRule="auto"/>
        <w:ind w:right="-18"/>
        <w:jc w:val="both"/>
        <w:rPr>
          <w:rFonts w:ascii="Times New Roman" w:hAnsi="Times New Roman"/>
          <w:b/>
          <w:sz w:val="24"/>
          <w:szCs w:val="24"/>
        </w:rPr>
      </w:pPr>
      <w:r w:rsidRPr="00FA1227">
        <w:rPr>
          <w:rFonts w:ascii="Times New Roman" w:hAnsi="Times New Roman"/>
          <w:b/>
          <w:sz w:val="24"/>
          <w:szCs w:val="24"/>
        </w:rPr>
        <w:tab/>
        <w:t>4.  Класиране на офертите:</w:t>
      </w:r>
    </w:p>
    <w:p w:rsidR="00397924" w:rsidRPr="00FA1227" w:rsidRDefault="00397924" w:rsidP="00397924">
      <w:pPr>
        <w:pStyle w:val="NoSpacing"/>
        <w:spacing w:line="276" w:lineRule="auto"/>
        <w:ind w:right="-18"/>
        <w:jc w:val="both"/>
        <w:rPr>
          <w:rFonts w:ascii="Times New Roman" w:hAnsi="Times New Roman"/>
          <w:sz w:val="24"/>
          <w:szCs w:val="24"/>
        </w:rPr>
      </w:pPr>
      <w:r w:rsidRPr="00FA1227">
        <w:rPr>
          <w:rFonts w:ascii="Times New Roman" w:hAnsi="Times New Roman"/>
          <w:sz w:val="24"/>
          <w:szCs w:val="24"/>
        </w:rPr>
        <w:tab/>
        <w:t>Класирането на офертите се извършва в низходящ ред на получената комплексна оценка, като на първо място се класира офертата с най-висока комплексна стойност.</w:t>
      </w:r>
    </w:p>
    <w:p w:rsidR="00397924" w:rsidRPr="00FA1227" w:rsidRDefault="00397924" w:rsidP="00397924">
      <w:pPr>
        <w:pStyle w:val="NoSpacing"/>
        <w:spacing w:line="276" w:lineRule="auto"/>
        <w:jc w:val="both"/>
        <w:rPr>
          <w:rFonts w:ascii="Times New Roman" w:hAnsi="Times New Roman"/>
          <w:sz w:val="24"/>
          <w:szCs w:val="24"/>
          <w:lang w:val="en-US"/>
        </w:rPr>
      </w:pPr>
    </w:p>
    <w:p w:rsidR="00397924" w:rsidRPr="00FA1227" w:rsidRDefault="00397924" w:rsidP="00397924">
      <w:pPr>
        <w:pStyle w:val="NoSpacing"/>
        <w:spacing w:line="276" w:lineRule="auto"/>
        <w:jc w:val="both"/>
        <w:rPr>
          <w:rFonts w:ascii="Times New Roman" w:hAnsi="Times New Roman"/>
          <w:sz w:val="24"/>
          <w:szCs w:val="24"/>
        </w:rPr>
      </w:pPr>
      <w:r w:rsidRPr="00FA1227">
        <w:rPr>
          <w:rFonts w:ascii="Times New Roman" w:hAnsi="Times New Roman"/>
          <w:b/>
          <w:sz w:val="24"/>
          <w:szCs w:val="24"/>
        </w:rPr>
        <w:lastRenderedPageBreak/>
        <w:tab/>
        <w:t>5.</w:t>
      </w:r>
      <w:r w:rsidRPr="00FA1227">
        <w:rPr>
          <w:rFonts w:ascii="Times New Roman" w:hAnsi="Times New Roman"/>
          <w:sz w:val="24"/>
          <w:szCs w:val="24"/>
        </w:rPr>
        <w:t xml:space="preserve"> </w:t>
      </w:r>
      <w:r w:rsidRPr="00FA1227">
        <w:rPr>
          <w:rFonts w:ascii="Times New Roman" w:hAnsi="Times New Roman"/>
          <w:b/>
          <w:sz w:val="24"/>
          <w:szCs w:val="24"/>
        </w:rPr>
        <w:t>Списък на примерните дестинации</w:t>
      </w:r>
    </w:p>
    <w:p w:rsidR="00397924" w:rsidRPr="00FA1227" w:rsidRDefault="00397924" w:rsidP="00397924">
      <w:pPr>
        <w:pStyle w:val="NoSpacing"/>
        <w:spacing w:line="276" w:lineRule="auto"/>
        <w:jc w:val="both"/>
        <w:rPr>
          <w:rFonts w:ascii="Times New Roman" w:hAnsi="Times New Roman"/>
          <w:sz w:val="24"/>
          <w:szCs w:val="24"/>
        </w:rPr>
      </w:pPr>
    </w:p>
    <w:tbl>
      <w:tblPr>
        <w:tblW w:w="496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4251"/>
      </w:tblGrid>
      <w:tr w:rsidR="00397924" w:rsidRPr="00FA1227" w:rsidTr="00CE6C18">
        <w:tc>
          <w:tcPr>
            <w:tcW w:w="710" w:type="dxa"/>
            <w:vAlign w:val="center"/>
          </w:tcPr>
          <w:p w:rsidR="00397924" w:rsidRPr="00FA1227" w:rsidRDefault="00397924" w:rsidP="00CE6C18">
            <w:pPr>
              <w:shd w:val="clear" w:color="auto" w:fill="FFFFFF"/>
              <w:tabs>
                <w:tab w:val="left" w:pos="1162"/>
              </w:tabs>
              <w:spacing w:line="276" w:lineRule="auto"/>
              <w:ind w:right="62"/>
              <w:jc w:val="center"/>
              <w:rPr>
                <w:b/>
                <w:lang w:val="bg-BG"/>
              </w:rPr>
            </w:pPr>
            <w:r w:rsidRPr="00FA1227">
              <w:rPr>
                <w:b/>
                <w:lang w:val="bg-BG"/>
              </w:rPr>
              <w:t>№</w:t>
            </w:r>
          </w:p>
        </w:tc>
        <w:tc>
          <w:tcPr>
            <w:tcW w:w="4251" w:type="dxa"/>
          </w:tcPr>
          <w:p w:rsidR="00397924" w:rsidRPr="00FA1227" w:rsidRDefault="00397924" w:rsidP="00CE6C18">
            <w:pPr>
              <w:shd w:val="clear" w:color="auto" w:fill="FFFFFF"/>
              <w:tabs>
                <w:tab w:val="left" w:pos="1162"/>
              </w:tabs>
              <w:spacing w:line="276" w:lineRule="auto"/>
              <w:ind w:right="62"/>
              <w:jc w:val="center"/>
              <w:rPr>
                <w:b/>
                <w:lang w:val="bg-BG"/>
              </w:rPr>
            </w:pPr>
          </w:p>
          <w:p w:rsidR="00397924" w:rsidRPr="00FA1227" w:rsidRDefault="00397924" w:rsidP="00CE6C18">
            <w:pPr>
              <w:shd w:val="clear" w:color="auto" w:fill="FFFFFF"/>
              <w:tabs>
                <w:tab w:val="left" w:pos="1162"/>
              </w:tabs>
              <w:spacing w:line="276" w:lineRule="auto"/>
              <w:ind w:right="62"/>
              <w:jc w:val="center"/>
              <w:rPr>
                <w:b/>
                <w:lang w:val="bg-BG"/>
              </w:rPr>
            </w:pPr>
            <w:r w:rsidRPr="00FA1227">
              <w:rPr>
                <w:b/>
                <w:lang w:val="bg-BG"/>
              </w:rPr>
              <w:t>Дестинации</w:t>
            </w:r>
          </w:p>
          <w:p w:rsidR="00397924" w:rsidRPr="00FA1227" w:rsidRDefault="00397924" w:rsidP="00CE6C18">
            <w:pPr>
              <w:shd w:val="clear" w:color="auto" w:fill="FFFFFF"/>
              <w:tabs>
                <w:tab w:val="left" w:pos="1162"/>
              </w:tabs>
              <w:spacing w:line="276" w:lineRule="auto"/>
              <w:ind w:right="62"/>
              <w:jc w:val="center"/>
              <w:rPr>
                <w:b/>
                <w:u w:val="single"/>
                <w:lang w:val="bg-BG"/>
              </w:rPr>
            </w:pPr>
          </w:p>
        </w:tc>
      </w:tr>
      <w:tr w:rsidR="00397924" w:rsidRPr="00FA1227" w:rsidTr="00CE6C18">
        <w:tc>
          <w:tcPr>
            <w:tcW w:w="710" w:type="dxa"/>
          </w:tcPr>
          <w:p w:rsidR="00397924" w:rsidRPr="00FA1227" w:rsidRDefault="00397924" w:rsidP="00CE6C18">
            <w:pPr>
              <w:numPr>
                <w:ilvl w:val="0"/>
                <w:numId w:val="10"/>
              </w:numPr>
              <w:spacing w:line="276" w:lineRule="auto"/>
              <w:ind w:left="34" w:hanging="34"/>
              <w:rPr>
                <w:lang w:val="bg-BG"/>
              </w:rPr>
            </w:pPr>
          </w:p>
        </w:tc>
        <w:tc>
          <w:tcPr>
            <w:tcW w:w="4251" w:type="dxa"/>
            <w:vAlign w:val="bottom"/>
          </w:tcPr>
          <w:p w:rsidR="00397924" w:rsidRPr="00FA1227" w:rsidRDefault="00397924" w:rsidP="00CE6C18">
            <w:pPr>
              <w:spacing w:line="276" w:lineRule="auto"/>
              <w:rPr>
                <w:lang w:val="bg-BG"/>
              </w:rPr>
            </w:pPr>
            <w:r w:rsidRPr="00FA1227">
              <w:rPr>
                <w:lang w:val="bg-BG"/>
              </w:rPr>
              <w:t>София - Амстердам - София</w:t>
            </w:r>
          </w:p>
        </w:tc>
      </w:tr>
      <w:tr w:rsidR="00397924" w:rsidRPr="00FA1227" w:rsidTr="00CE6C18">
        <w:tc>
          <w:tcPr>
            <w:tcW w:w="710" w:type="dxa"/>
            <w:tcBorders>
              <w:top w:val="single" w:sz="4" w:space="0" w:color="auto"/>
              <w:left w:val="single" w:sz="4" w:space="0" w:color="auto"/>
              <w:bottom w:val="single" w:sz="4" w:space="0" w:color="auto"/>
              <w:right w:val="single" w:sz="4" w:space="0" w:color="auto"/>
            </w:tcBorders>
          </w:tcPr>
          <w:p w:rsidR="00397924" w:rsidRPr="00FA1227" w:rsidRDefault="00397924" w:rsidP="00CE6C18">
            <w:pPr>
              <w:numPr>
                <w:ilvl w:val="0"/>
                <w:numId w:val="10"/>
              </w:numPr>
              <w:spacing w:line="276" w:lineRule="auto"/>
              <w:ind w:left="34" w:hanging="34"/>
              <w:rPr>
                <w:lang w:val="bg-BG"/>
              </w:rPr>
            </w:pPr>
          </w:p>
        </w:tc>
        <w:tc>
          <w:tcPr>
            <w:tcW w:w="4251" w:type="dxa"/>
            <w:tcBorders>
              <w:top w:val="single" w:sz="4" w:space="0" w:color="auto"/>
              <w:left w:val="single" w:sz="4" w:space="0" w:color="auto"/>
              <w:bottom w:val="single" w:sz="4" w:space="0" w:color="auto"/>
              <w:right w:val="single" w:sz="4" w:space="0" w:color="auto"/>
            </w:tcBorders>
            <w:vAlign w:val="bottom"/>
          </w:tcPr>
          <w:p w:rsidR="00397924" w:rsidRPr="00FA1227" w:rsidRDefault="00397924" w:rsidP="00CE6C18">
            <w:pPr>
              <w:spacing w:line="276" w:lineRule="auto"/>
              <w:rPr>
                <w:lang w:val="bg-BG"/>
              </w:rPr>
            </w:pPr>
            <w:r w:rsidRPr="00FA1227">
              <w:rPr>
                <w:lang w:val="bg-BG"/>
              </w:rPr>
              <w:t>София - Анкара - София</w:t>
            </w:r>
          </w:p>
        </w:tc>
      </w:tr>
      <w:tr w:rsidR="00397924" w:rsidRPr="00FA1227" w:rsidTr="00CE6C18">
        <w:tc>
          <w:tcPr>
            <w:tcW w:w="710" w:type="dxa"/>
            <w:tcBorders>
              <w:top w:val="single" w:sz="4" w:space="0" w:color="auto"/>
              <w:left w:val="single" w:sz="4" w:space="0" w:color="auto"/>
              <w:bottom w:val="single" w:sz="4" w:space="0" w:color="auto"/>
              <w:right w:val="single" w:sz="4" w:space="0" w:color="auto"/>
            </w:tcBorders>
          </w:tcPr>
          <w:p w:rsidR="00397924" w:rsidRPr="00FA1227" w:rsidRDefault="00397924" w:rsidP="00CE6C18">
            <w:pPr>
              <w:numPr>
                <w:ilvl w:val="0"/>
                <w:numId w:val="10"/>
              </w:numPr>
              <w:spacing w:line="276" w:lineRule="auto"/>
              <w:ind w:left="34" w:hanging="34"/>
              <w:rPr>
                <w:lang w:val="bg-BG"/>
              </w:rPr>
            </w:pPr>
          </w:p>
        </w:tc>
        <w:tc>
          <w:tcPr>
            <w:tcW w:w="4251" w:type="dxa"/>
            <w:tcBorders>
              <w:top w:val="single" w:sz="4" w:space="0" w:color="auto"/>
              <w:left w:val="single" w:sz="4" w:space="0" w:color="auto"/>
              <w:bottom w:val="single" w:sz="4" w:space="0" w:color="auto"/>
              <w:right w:val="single" w:sz="4" w:space="0" w:color="auto"/>
            </w:tcBorders>
            <w:vAlign w:val="bottom"/>
          </w:tcPr>
          <w:p w:rsidR="00397924" w:rsidRPr="00FA1227" w:rsidRDefault="00397924" w:rsidP="00CE6C18">
            <w:pPr>
              <w:spacing w:line="276" w:lineRule="auto"/>
              <w:rPr>
                <w:lang w:val="bg-BG"/>
              </w:rPr>
            </w:pPr>
            <w:r w:rsidRPr="00FA1227">
              <w:rPr>
                <w:lang w:val="bg-BG"/>
              </w:rPr>
              <w:t>София - Атина - София</w:t>
            </w:r>
          </w:p>
        </w:tc>
      </w:tr>
      <w:tr w:rsidR="00397924" w:rsidRPr="00FA1227" w:rsidTr="00CE6C18">
        <w:tc>
          <w:tcPr>
            <w:tcW w:w="710" w:type="dxa"/>
            <w:tcBorders>
              <w:top w:val="single" w:sz="4" w:space="0" w:color="auto"/>
              <w:left w:val="single" w:sz="4" w:space="0" w:color="auto"/>
              <w:bottom w:val="single" w:sz="4" w:space="0" w:color="auto"/>
              <w:right w:val="single" w:sz="4" w:space="0" w:color="auto"/>
            </w:tcBorders>
          </w:tcPr>
          <w:p w:rsidR="00397924" w:rsidRPr="00FA1227" w:rsidRDefault="00397924" w:rsidP="00CE6C18">
            <w:pPr>
              <w:numPr>
                <w:ilvl w:val="0"/>
                <w:numId w:val="10"/>
              </w:numPr>
              <w:spacing w:line="276" w:lineRule="auto"/>
              <w:ind w:left="34" w:hanging="34"/>
              <w:rPr>
                <w:lang w:val="bg-BG"/>
              </w:rPr>
            </w:pPr>
          </w:p>
        </w:tc>
        <w:tc>
          <w:tcPr>
            <w:tcW w:w="4251" w:type="dxa"/>
            <w:tcBorders>
              <w:top w:val="single" w:sz="4" w:space="0" w:color="auto"/>
              <w:left w:val="single" w:sz="4" w:space="0" w:color="auto"/>
              <w:bottom w:val="single" w:sz="4" w:space="0" w:color="auto"/>
              <w:right w:val="single" w:sz="4" w:space="0" w:color="auto"/>
            </w:tcBorders>
            <w:vAlign w:val="bottom"/>
          </w:tcPr>
          <w:p w:rsidR="00397924" w:rsidRPr="00FA1227" w:rsidRDefault="00397924" w:rsidP="00CE6C18">
            <w:pPr>
              <w:spacing w:line="276" w:lineRule="auto"/>
              <w:rPr>
                <w:lang w:val="bg-BG"/>
              </w:rPr>
            </w:pPr>
            <w:r w:rsidRPr="00FA1227">
              <w:rPr>
                <w:lang w:val="bg-BG"/>
              </w:rPr>
              <w:t>София - Баку - София</w:t>
            </w:r>
          </w:p>
        </w:tc>
      </w:tr>
      <w:tr w:rsidR="00397924" w:rsidRPr="00FA1227" w:rsidTr="00CE6C18">
        <w:tc>
          <w:tcPr>
            <w:tcW w:w="710" w:type="dxa"/>
            <w:tcBorders>
              <w:top w:val="single" w:sz="4" w:space="0" w:color="auto"/>
              <w:left w:val="single" w:sz="4" w:space="0" w:color="auto"/>
              <w:bottom w:val="single" w:sz="4" w:space="0" w:color="auto"/>
              <w:right w:val="single" w:sz="4" w:space="0" w:color="auto"/>
            </w:tcBorders>
          </w:tcPr>
          <w:p w:rsidR="00397924" w:rsidRPr="00FA1227" w:rsidRDefault="00397924" w:rsidP="00CE6C18">
            <w:pPr>
              <w:numPr>
                <w:ilvl w:val="0"/>
                <w:numId w:val="10"/>
              </w:numPr>
              <w:spacing w:line="276" w:lineRule="auto"/>
              <w:ind w:left="34" w:hanging="34"/>
              <w:rPr>
                <w:lang w:val="bg-BG"/>
              </w:rPr>
            </w:pPr>
          </w:p>
        </w:tc>
        <w:tc>
          <w:tcPr>
            <w:tcW w:w="4251" w:type="dxa"/>
            <w:tcBorders>
              <w:top w:val="single" w:sz="4" w:space="0" w:color="auto"/>
              <w:left w:val="single" w:sz="4" w:space="0" w:color="auto"/>
              <w:bottom w:val="single" w:sz="4" w:space="0" w:color="auto"/>
              <w:right w:val="single" w:sz="4" w:space="0" w:color="auto"/>
            </w:tcBorders>
            <w:vAlign w:val="bottom"/>
          </w:tcPr>
          <w:p w:rsidR="00397924" w:rsidRPr="00FA1227" w:rsidRDefault="00397924" w:rsidP="00CE6C18">
            <w:pPr>
              <w:spacing w:line="276" w:lineRule="auto"/>
              <w:rPr>
                <w:lang w:val="bg-BG"/>
              </w:rPr>
            </w:pPr>
            <w:r w:rsidRPr="00FA1227">
              <w:rPr>
                <w:lang w:val="bg-BG"/>
              </w:rPr>
              <w:t>София</w:t>
            </w:r>
            <w:r w:rsidRPr="00FA1227">
              <w:rPr>
                <w:lang w:val="en-US"/>
              </w:rPr>
              <w:t xml:space="preserve"> </w:t>
            </w:r>
            <w:r w:rsidRPr="00FA1227">
              <w:rPr>
                <w:lang w:val="bg-BG"/>
              </w:rPr>
              <w:t>-</w:t>
            </w:r>
            <w:r w:rsidRPr="00FA1227">
              <w:rPr>
                <w:lang w:val="en-US"/>
              </w:rPr>
              <w:t xml:space="preserve"> </w:t>
            </w:r>
            <w:r w:rsidRPr="00FA1227">
              <w:rPr>
                <w:lang w:val="bg-BG"/>
              </w:rPr>
              <w:t>Берлин - София</w:t>
            </w:r>
          </w:p>
        </w:tc>
      </w:tr>
      <w:tr w:rsidR="00397924" w:rsidRPr="00FA1227" w:rsidTr="00CE6C18">
        <w:tc>
          <w:tcPr>
            <w:tcW w:w="710" w:type="dxa"/>
            <w:tcBorders>
              <w:top w:val="single" w:sz="4" w:space="0" w:color="auto"/>
              <w:left w:val="single" w:sz="4" w:space="0" w:color="auto"/>
              <w:bottom w:val="single" w:sz="4" w:space="0" w:color="auto"/>
              <w:right w:val="single" w:sz="4" w:space="0" w:color="auto"/>
            </w:tcBorders>
          </w:tcPr>
          <w:p w:rsidR="00397924" w:rsidRPr="00FA1227" w:rsidRDefault="00397924" w:rsidP="00CE6C18">
            <w:pPr>
              <w:numPr>
                <w:ilvl w:val="0"/>
                <w:numId w:val="10"/>
              </w:numPr>
              <w:spacing w:line="276" w:lineRule="auto"/>
              <w:ind w:left="34" w:hanging="34"/>
              <w:rPr>
                <w:lang w:val="bg-BG"/>
              </w:rPr>
            </w:pPr>
          </w:p>
        </w:tc>
        <w:tc>
          <w:tcPr>
            <w:tcW w:w="4251" w:type="dxa"/>
            <w:tcBorders>
              <w:top w:val="single" w:sz="4" w:space="0" w:color="auto"/>
              <w:left w:val="single" w:sz="4" w:space="0" w:color="auto"/>
              <w:bottom w:val="single" w:sz="4" w:space="0" w:color="auto"/>
              <w:right w:val="single" w:sz="4" w:space="0" w:color="auto"/>
            </w:tcBorders>
            <w:vAlign w:val="bottom"/>
          </w:tcPr>
          <w:p w:rsidR="00397924" w:rsidRPr="00FA1227" w:rsidRDefault="00397924" w:rsidP="00CE6C18">
            <w:pPr>
              <w:spacing w:line="276" w:lineRule="auto"/>
              <w:rPr>
                <w:lang w:val="bg-BG"/>
              </w:rPr>
            </w:pPr>
            <w:r w:rsidRPr="00FA1227">
              <w:rPr>
                <w:lang w:val="bg-BG"/>
              </w:rPr>
              <w:t>София - Белград - София</w:t>
            </w:r>
          </w:p>
        </w:tc>
      </w:tr>
      <w:tr w:rsidR="00397924" w:rsidRPr="00FA1227" w:rsidTr="00CE6C18">
        <w:tc>
          <w:tcPr>
            <w:tcW w:w="710" w:type="dxa"/>
            <w:tcBorders>
              <w:top w:val="single" w:sz="4" w:space="0" w:color="auto"/>
              <w:left w:val="single" w:sz="4" w:space="0" w:color="auto"/>
              <w:bottom w:val="single" w:sz="4" w:space="0" w:color="auto"/>
              <w:right w:val="single" w:sz="4" w:space="0" w:color="auto"/>
            </w:tcBorders>
          </w:tcPr>
          <w:p w:rsidR="00397924" w:rsidRPr="00FA1227" w:rsidRDefault="00397924" w:rsidP="00CE6C18">
            <w:pPr>
              <w:numPr>
                <w:ilvl w:val="0"/>
                <w:numId w:val="10"/>
              </w:numPr>
              <w:spacing w:line="276" w:lineRule="auto"/>
              <w:ind w:left="34" w:hanging="34"/>
              <w:rPr>
                <w:lang w:val="bg-BG"/>
              </w:rPr>
            </w:pPr>
          </w:p>
        </w:tc>
        <w:tc>
          <w:tcPr>
            <w:tcW w:w="4251" w:type="dxa"/>
            <w:tcBorders>
              <w:top w:val="single" w:sz="4" w:space="0" w:color="auto"/>
              <w:left w:val="single" w:sz="4" w:space="0" w:color="auto"/>
              <w:bottom w:val="single" w:sz="4" w:space="0" w:color="auto"/>
              <w:right w:val="single" w:sz="4" w:space="0" w:color="auto"/>
            </w:tcBorders>
            <w:vAlign w:val="bottom"/>
          </w:tcPr>
          <w:p w:rsidR="00397924" w:rsidRPr="00FA1227" w:rsidRDefault="00397924" w:rsidP="00CE6C18">
            <w:pPr>
              <w:spacing w:line="276" w:lineRule="auto"/>
              <w:rPr>
                <w:lang w:val="bg-BG"/>
              </w:rPr>
            </w:pPr>
            <w:r w:rsidRPr="00FA1227">
              <w:rPr>
                <w:lang w:val="bg-BG"/>
              </w:rPr>
              <w:t>София - Бразилия - София</w:t>
            </w:r>
          </w:p>
        </w:tc>
      </w:tr>
      <w:tr w:rsidR="00397924" w:rsidRPr="00FA1227" w:rsidTr="00CE6C18">
        <w:tc>
          <w:tcPr>
            <w:tcW w:w="710" w:type="dxa"/>
            <w:tcBorders>
              <w:top w:val="single" w:sz="4" w:space="0" w:color="auto"/>
              <w:left w:val="single" w:sz="4" w:space="0" w:color="auto"/>
              <w:bottom w:val="single" w:sz="4" w:space="0" w:color="auto"/>
              <w:right w:val="single" w:sz="4" w:space="0" w:color="auto"/>
            </w:tcBorders>
          </w:tcPr>
          <w:p w:rsidR="00397924" w:rsidRPr="00FA1227" w:rsidRDefault="00397924" w:rsidP="00CE6C18">
            <w:pPr>
              <w:numPr>
                <w:ilvl w:val="0"/>
                <w:numId w:val="10"/>
              </w:numPr>
              <w:spacing w:line="276" w:lineRule="auto"/>
              <w:ind w:left="34" w:hanging="34"/>
              <w:rPr>
                <w:lang w:val="bg-BG"/>
              </w:rPr>
            </w:pPr>
          </w:p>
        </w:tc>
        <w:tc>
          <w:tcPr>
            <w:tcW w:w="4251" w:type="dxa"/>
            <w:tcBorders>
              <w:top w:val="single" w:sz="4" w:space="0" w:color="auto"/>
              <w:left w:val="single" w:sz="4" w:space="0" w:color="auto"/>
              <w:bottom w:val="single" w:sz="4" w:space="0" w:color="auto"/>
              <w:right w:val="single" w:sz="4" w:space="0" w:color="auto"/>
            </w:tcBorders>
            <w:vAlign w:val="bottom"/>
          </w:tcPr>
          <w:p w:rsidR="00397924" w:rsidRPr="00FA1227" w:rsidRDefault="00397924" w:rsidP="00CE6C18">
            <w:pPr>
              <w:spacing w:line="276" w:lineRule="auto"/>
              <w:rPr>
                <w:lang w:val="bg-BG"/>
              </w:rPr>
            </w:pPr>
            <w:r w:rsidRPr="00FA1227">
              <w:rPr>
                <w:lang w:val="bg-BG"/>
              </w:rPr>
              <w:t>София - Братислава - София</w:t>
            </w:r>
          </w:p>
        </w:tc>
      </w:tr>
      <w:tr w:rsidR="00397924" w:rsidRPr="00FA1227" w:rsidTr="00CE6C18">
        <w:tc>
          <w:tcPr>
            <w:tcW w:w="710" w:type="dxa"/>
            <w:tcBorders>
              <w:top w:val="single" w:sz="4" w:space="0" w:color="auto"/>
              <w:left w:val="single" w:sz="4" w:space="0" w:color="auto"/>
              <w:bottom w:val="single" w:sz="4" w:space="0" w:color="auto"/>
              <w:right w:val="single" w:sz="4" w:space="0" w:color="auto"/>
            </w:tcBorders>
          </w:tcPr>
          <w:p w:rsidR="00397924" w:rsidRPr="00FA1227" w:rsidRDefault="00397924" w:rsidP="00CE6C18">
            <w:pPr>
              <w:numPr>
                <w:ilvl w:val="0"/>
                <w:numId w:val="10"/>
              </w:numPr>
              <w:spacing w:line="276" w:lineRule="auto"/>
              <w:ind w:left="34" w:hanging="34"/>
              <w:rPr>
                <w:lang w:val="bg-BG"/>
              </w:rPr>
            </w:pPr>
          </w:p>
        </w:tc>
        <w:tc>
          <w:tcPr>
            <w:tcW w:w="4251" w:type="dxa"/>
            <w:tcBorders>
              <w:top w:val="single" w:sz="4" w:space="0" w:color="auto"/>
              <w:left w:val="single" w:sz="4" w:space="0" w:color="auto"/>
              <w:bottom w:val="single" w:sz="4" w:space="0" w:color="auto"/>
              <w:right w:val="single" w:sz="4" w:space="0" w:color="auto"/>
            </w:tcBorders>
            <w:vAlign w:val="bottom"/>
          </w:tcPr>
          <w:p w:rsidR="00397924" w:rsidRPr="00FA1227" w:rsidRDefault="00397924" w:rsidP="00CE6C18">
            <w:pPr>
              <w:spacing w:line="276" w:lineRule="auto"/>
              <w:rPr>
                <w:lang w:val="bg-BG"/>
              </w:rPr>
            </w:pPr>
            <w:r w:rsidRPr="00FA1227">
              <w:rPr>
                <w:lang w:val="bg-BG"/>
              </w:rPr>
              <w:t>София - Брюксел - София</w:t>
            </w:r>
          </w:p>
        </w:tc>
      </w:tr>
      <w:tr w:rsidR="00397924" w:rsidRPr="00FA1227" w:rsidTr="00CE6C18">
        <w:tc>
          <w:tcPr>
            <w:tcW w:w="710" w:type="dxa"/>
            <w:tcBorders>
              <w:top w:val="single" w:sz="4" w:space="0" w:color="auto"/>
              <w:left w:val="single" w:sz="4" w:space="0" w:color="auto"/>
              <w:bottom w:val="single" w:sz="4" w:space="0" w:color="auto"/>
              <w:right w:val="single" w:sz="4" w:space="0" w:color="auto"/>
            </w:tcBorders>
          </w:tcPr>
          <w:p w:rsidR="00397924" w:rsidRPr="00FA1227" w:rsidRDefault="00397924" w:rsidP="00CE6C18">
            <w:pPr>
              <w:numPr>
                <w:ilvl w:val="0"/>
                <w:numId w:val="10"/>
              </w:numPr>
              <w:spacing w:line="276" w:lineRule="auto"/>
              <w:ind w:left="34" w:hanging="34"/>
              <w:rPr>
                <w:lang w:val="bg-BG"/>
              </w:rPr>
            </w:pPr>
          </w:p>
        </w:tc>
        <w:tc>
          <w:tcPr>
            <w:tcW w:w="4251" w:type="dxa"/>
            <w:tcBorders>
              <w:top w:val="single" w:sz="4" w:space="0" w:color="auto"/>
              <w:left w:val="single" w:sz="4" w:space="0" w:color="auto"/>
              <w:bottom w:val="single" w:sz="4" w:space="0" w:color="auto"/>
              <w:right w:val="single" w:sz="4" w:space="0" w:color="auto"/>
            </w:tcBorders>
            <w:vAlign w:val="bottom"/>
          </w:tcPr>
          <w:p w:rsidR="00397924" w:rsidRPr="00FA1227" w:rsidRDefault="00397924" w:rsidP="00CE6C18">
            <w:pPr>
              <w:spacing w:line="276" w:lineRule="auto"/>
              <w:rPr>
                <w:lang w:val="bg-BG"/>
              </w:rPr>
            </w:pPr>
            <w:r w:rsidRPr="00FA1227">
              <w:rPr>
                <w:lang w:val="bg-BG"/>
              </w:rPr>
              <w:t>София - Букурещ - София</w:t>
            </w:r>
          </w:p>
        </w:tc>
      </w:tr>
      <w:tr w:rsidR="00397924" w:rsidRPr="00FA1227" w:rsidTr="00CE6C18">
        <w:tc>
          <w:tcPr>
            <w:tcW w:w="710" w:type="dxa"/>
            <w:tcBorders>
              <w:top w:val="single" w:sz="4" w:space="0" w:color="auto"/>
              <w:left w:val="single" w:sz="4" w:space="0" w:color="auto"/>
              <w:bottom w:val="single" w:sz="4" w:space="0" w:color="auto"/>
              <w:right w:val="single" w:sz="4" w:space="0" w:color="auto"/>
            </w:tcBorders>
          </w:tcPr>
          <w:p w:rsidR="00397924" w:rsidRPr="00FA1227" w:rsidRDefault="00397924" w:rsidP="00CE6C18">
            <w:pPr>
              <w:numPr>
                <w:ilvl w:val="0"/>
                <w:numId w:val="10"/>
              </w:numPr>
              <w:spacing w:line="276" w:lineRule="auto"/>
              <w:ind w:left="34" w:hanging="34"/>
              <w:rPr>
                <w:lang w:val="bg-BG"/>
              </w:rPr>
            </w:pPr>
          </w:p>
        </w:tc>
        <w:tc>
          <w:tcPr>
            <w:tcW w:w="4251" w:type="dxa"/>
            <w:tcBorders>
              <w:top w:val="single" w:sz="4" w:space="0" w:color="auto"/>
              <w:left w:val="single" w:sz="4" w:space="0" w:color="auto"/>
              <w:bottom w:val="single" w:sz="4" w:space="0" w:color="auto"/>
              <w:right w:val="single" w:sz="4" w:space="0" w:color="auto"/>
            </w:tcBorders>
            <w:vAlign w:val="bottom"/>
          </w:tcPr>
          <w:p w:rsidR="00397924" w:rsidRPr="00FA1227" w:rsidRDefault="00397924" w:rsidP="00CE6C18">
            <w:pPr>
              <w:spacing w:line="276" w:lineRule="auto"/>
              <w:rPr>
                <w:lang w:val="bg-BG"/>
              </w:rPr>
            </w:pPr>
            <w:r w:rsidRPr="00FA1227">
              <w:rPr>
                <w:lang w:val="bg-BG"/>
              </w:rPr>
              <w:t>София - Будапеща - София</w:t>
            </w:r>
          </w:p>
        </w:tc>
      </w:tr>
      <w:tr w:rsidR="00397924" w:rsidRPr="00FA1227" w:rsidTr="00CE6C18">
        <w:tc>
          <w:tcPr>
            <w:tcW w:w="710" w:type="dxa"/>
            <w:tcBorders>
              <w:top w:val="single" w:sz="4" w:space="0" w:color="auto"/>
              <w:left w:val="single" w:sz="4" w:space="0" w:color="auto"/>
              <w:bottom w:val="single" w:sz="4" w:space="0" w:color="auto"/>
              <w:right w:val="single" w:sz="4" w:space="0" w:color="auto"/>
            </w:tcBorders>
          </w:tcPr>
          <w:p w:rsidR="00397924" w:rsidRPr="00FA1227" w:rsidRDefault="00397924" w:rsidP="00CE6C18">
            <w:pPr>
              <w:numPr>
                <w:ilvl w:val="0"/>
                <w:numId w:val="10"/>
              </w:numPr>
              <w:spacing w:line="276" w:lineRule="auto"/>
              <w:ind w:left="34" w:hanging="34"/>
              <w:rPr>
                <w:lang w:val="bg-BG"/>
              </w:rPr>
            </w:pPr>
          </w:p>
        </w:tc>
        <w:tc>
          <w:tcPr>
            <w:tcW w:w="4251" w:type="dxa"/>
            <w:tcBorders>
              <w:top w:val="single" w:sz="4" w:space="0" w:color="auto"/>
              <w:left w:val="single" w:sz="4" w:space="0" w:color="auto"/>
              <w:bottom w:val="single" w:sz="4" w:space="0" w:color="auto"/>
              <w:right w:val="single" w:sz="4" w:space="0" w:color="auto"/>
            </w:tcBorders>
            <w:vAlign w:val="bottom"/>
          </w:tcPr>
          <w:p w:rsidR="00397924" w:rsidRPr="00FA1227" w:rsidRDefault="00397924" w:rsidP="00CE6C18">
            <w:pPr>
              <w:spacing w:line="276" w:lineRule="auto"/>
              <w:rPr>
                <w:lang w:val="bg-BG"/>
              </w:rPr>
            </w:pPr>
            <w:r w:rsidRPr="00FA1227">
              <w:rPr>
                <w:lang w:val="bg-BG"/>
              </w:rPr>
              <w:t>София - Валета - София</w:t>
            </w:r>
          </w:p>
        </w:tc>
      </w:tr>
      <w:tr w:rsidR="00397924" w:rsidRPr="00FA1227" w:rsidTr="00CE6C18">
        <w:tc>
          <w:tcPr>
            <w:tcW w:w="710" w:type="dxa"/>
            <w:tcBorders>
              <w:top w:val="single" w:sz="4" w:space="0" w:color="auto"/>
              <w:left w:val="single" w:sz="4" w:space="0" w:color="auto"/>
              <w:bottom w:val="single" w:sz="4" w:space="0" w:color="auto"/>
              <w:right w:val="single" w:sz="4" w:space="0" w:color="auto"/>
            </w:tcBorders>
          </w:tcPr>
          <w:p w:rsidR="00397924" w:rsidRPr="00FA1227" w:rsidRDefault="00397924" w:rsidP="00CE6C18">
            <w:pPr>
              <w:numPr>
                <w:ilvl w:val="0"/>
                <w:numId w:val="10"/>
              </w:numPr>
              <w:spacing w:line="276" w:lineRule="auto"/>
              <w:ind w:left="34" w:hanging="34"/>
              <w:rPr>
                <w:lang w:val="bg-BG"/>
              </w:rPr>
            </w:pPr>
          </w:p>
        </w:tc>
        <w:tc>
          <w:tcPr>
            <w:tcW w:w="4251" w:type="dxa"/>
            <w:tcBorders>
              <w:top w:val="single" w:sz="4" w:space="0" w:color="auto"/>
              <w:left w:val="single" w:sz="4" w:space="0" w:color="auto"/>
              <w:bottom w:val="single" w:sz="4" w:space="0" w:color="auto"/>
              <w:right w:val="single" w:sz="4" w:space="0" w:color="auto"/>
            </w:tcBorders>
            <w:vAlign w:val="bottom"/>
          </w:tcPr>
          <w:p w:rsidR="00397924" w:rsidRPr="00FA1227" w:rsidRDefault="00397924" w:rsidP="00CE6C18">
            <w:pPr>
              <w:spacing w:line="276" w:lineRule="auto"/>
              <w:rPr>
                <w:lang w:val="bg-BG"/>
              </w:rPr>
            </w:pPr>
            <w:r w:rsidRPr="00FA1227">
              <w:rPr>
                <w:lang w:val="bg-BG"/>
              </w:rPr>
              <w:t>София - Варшава - София</w:t>
            </w:r>
          </w:p>
        </w:tc>
      </w:tr>
      <w:tr w:rsidR="00397924" w:rsidRPr="00FA1227" w:rsidTr="00CE6C18">
        <w:tc>
          <w:tcPr>
            <w:tcW w:w="710" w:type="dxa"/>
            <w:tcBorders>
              <w:top w:val="single" w:sz="4" w:space="0" w:color="auto"/>
              <w:left w:val="single" w:sz="4" w:space="0" w:color="auto"/>
              <w:bottom w:val="single" w:sz="4" w:space="0" w:color="auto"/>
              <w:right w:val="single" w:sz="4" w:space="0" w:color="auto"/>
            </w:tcBorders>
          </w:tcPr>
          <w:p w:rsidR="00397924" w:rsidRPr="00FA1227" w:rsidRDefault="00397924" w:rsidP="00CE6C18">
            <w:pPr>
              <w:numPr>
                <w:ilvl w:val="0"/>
                <w:numId w:val="10"/>
              </w:numPr>
              <w:spacing w:line="276" w:lineRule="auto"/>
              <w:ind w:left="34" w:hanging="34"/>
              <w:rPr>
                <w:lang w:val="bg-BG"/>
              </w:rPr>
            </w:pPr>
          </w:p>
        </w:tc>
        <w:tc>
          <w:tcPr>
            <w:tcW w:w="4251" w:type="dxa"/>
            <w:tcBorders>
              <w:top w:val="single" w:sz="4" w:space="0" w:color="auto"/>
              <w:left w:val="single" w:sz="4" w:space="0" w:color="auto"/>
              <w:bottom w:val="single" w:sz="4" w:space="0" w:color="auto"/>
              <w:right w:val="single" w:sz="4" w:space="0" w:color="auto"/>
            </w:tcBorders>
            <w:vAlign w:val="bottom"/>
          </w:tcPr>
          <w:p w:rsidR="00397924" w:rsidRPr="00FA1227" w:rsidRDefault="00397924" w:rsidP="00CE6C18">
            <w:pPr>
              <w:spacing w:line="276" w:lineRule="auto"/>
              <w:rPr>
                <w:lang w:val="bg-BG"/>
              </w:rPr>
            </w:pPr>
            <w:r w:rsidRPr="00FA1227">
              <w:rPr>
                <w:lang w:val="bg-BG"/>
              </w:rPr>
              <w:t>София - Вашингтон - София</w:t>
            </w:r>
          </w:p>
        </w:tc>
      </w:tr>
      <w:tr w:rsidR="00397924" w:rsidRPr="00FA1227" w:rsidTr="00CE6C18">
        <w:tc>
          <w:tcPr>
            <w:tcW w:w="710" w:type="dxa"/>
            <w:tcBorders>
              <w:top w:val="single" w:sz="4" w:space="0" w:color="auto"/>
              <w:left w:val="single" w:sz="4" w:space="0" w:color="auto"/>
              <w:bottom w:val="single" w:sz="4" w:space="0" w:color="auto"/>
              <w:right w:val="single" w:sz="4" w:space="0" w:color="auto"/>
            </w:tcBorders>
          </w:tcPr>
          <w:p w:rsidR="00397924" w:rsidRPr="00FA1227" w:rsidRDefault="00397924" w:rsidP="00CE6C18">
            <w:pPr>
              <w:numPr>
                <w:ilvl w:val="0"/>
                <w:numId w:val="10"/>
              </w:numPr>
              <w:spacing w:line="276" w:lineRule="auto"/>
              <w:ind w:left="34" w:hanging="34"/>
              <w:rPr>
                <w:lang w:val="bg-BG"/>
              </w:rPr>
            </w:pPr>
          </w:p>
        </w:tc>
        <w:tc>
          <w:tcPr>
            <w:tcW w:w="4251" w:type="dxa"/>
            <w:tcBorders>
              <w:top w:val="single" w:sz="4" w:space="0" w:color="auto"/>
              <w:left w:val="single" w:sz="4" w:space="0" w:color="auto"/>
              <w:bottom w:val="single" w:sz="4" w:space="0" w:color="auto"/>
              <w:right w:val="single" w:sz="4" w:space="0" w:color="auto"/>
            </w:tcBorders>
            <w:vAlign w:val="bottom"/>
          </w:tcPr>
          <w:p w:rsidR="00397924" w:rsidRPr="00FA1227" w:rsidRDefault="00397924" w:rsidP="00CE6C18">
            <w:pPr>
              <w:spacing w:line="276" w:lineRule="auto"/>
              <w:rPr>
                <w:lang w:val="bg-BG"/>
              </w:rPr>
            </w:pPr>
            <w:r w:rsidRPr="00FA1227">
              <w:rPr>
                <w:lang w:val="bg-BG"/>
              </w:rPr>
              <w:t>София - Виена - София</w:t>
            </w:r>
          </w:p>
        </w:tc>
      </w:tr>
      <w:tr w:rsidR="00397924" w:rsidRPr="00FA1227" w:rsidTr="00CE6C18">
        <w:tc>
          <w:tcPr>
            <w:tcW w:w="710" w:type="dxa"/>
            <w:tcBorders>
              <w:top w:val="single" w:sz="4" w:space="0" w:color="auto"/>
              <w:left w:val="single" w:sz="4" w:space="0" w:color="auto"/>
              <w:bottom w:val="single" w:sz="4" w:space="0" w:color="auto"/>
              <w:right w:val="single" w:sz="4" w:space="0" w:color="auto"/>
            </w:tcBorders>
          </w:tcPr>
          <w:p w:rsidR="00397924" w:rsidRPr="00FA1227" w:rsidRDefault="00397924" w:rsidP="00CE6C18">
            <w:pPr>
              <w:numPr>
                <w:ilvl w:val="0"/>
                <w:numId w:val="10"/>
              </w:numPr>
              <w:spacing w:line="276" w:lineRule="auto"/>
              <w:ind w:left="34" w:hanging="34"/>
              <w:rPr>
                <w:lang w:val="bg-BG"/>
              </w:rPr>
            </w:pPr>
          </w:p>
        </w:tc>
        <w:tc>
          <w:tcPr>
            <w:tcW w:w="4251" w:type="dxa"/>
            <w:tcBorders>
              <w:top w:val="single" w:sz="4" w:space="0" w:color="auto"/>
              <w:left w:val="single" w:sz="4" w:space="0" w:color="auto"/>
              <w:bottom w:val="single" w:sz="4" w:space="0" w:color="auto"/>
              <w:right w:val="single" w:sz="4" w:space="0" w:color="auto"/>
            </w:tcBorders>
            <w:vAlign w:val="bottom"/>
          </w:tcPr>
          <w:p w:rsidR="00397924" w:rsidRPr="00FA1227" w:rsidRDefault="00397924" w:rsidP="00CE6C18">
            <w:pPr>
              <w:spacing w:line="276" w:lineRule="auto"/>
              <w:rPr>
                <w:lang w:val="bg-BG"/>
              </w:rPr>
            </w:pPr>
            <w:r w:rsidRPr="00FA1227">
              <w:rPr>
                <w:lang w:val="bg-BG"/>
              </w:rPr>
              <w:t>София - Делхи - София</w:t>
            </w:r>
          </w:p>
        </w:tc>
      </w:tr>
      <w:tr w:rsidR="00397924" w:rsidRPr="00FA1227" w:rsidTr="00CE6C18">
        <w:tc>
          <w:tcPr>
            <w:tcW w:w="710" w:type="dxa"/>
            <w:tcBorders>
              <w:top w:val="single" w:sz="4" w:space="0" w:color="auto"/>
              <w:left w:val="single" w:sz="4" w:space="0" w:color="auto"/>
              <w:bottom w:val="single" w:sz="4" w:space="0" w:color="auto"/>
              <w:right w:val="single" w:sz="4" w:space="0" w:color="auto"/>
            </w:tcBorders>
          </w:tcPr>
          <w:p w:rsidR="00397924" w:rsidRPr="00FA1227" w:rsidRDefault="00397924" w:rsidP="00CE6C18">
            <w:pPr>
              <w:numPr>
                <w:ilvl w:val="0"/>
                <w:numId w:val="10"/>
              </w:numPr>
              <w:spacing w:line="276" w:lineRule="auto"/>
              <w:ind w:left="34" w:hanging="34"/>
              <w:rPr>
                <w:lang w:val="bg-BG"/>
              </w:rPr>
            </w:pPr>
          </w:p>
        </w:tc>
        <w:tc>
          <w:tcPr>
            <w:tcW w:w="4251" w:type="dxa"/>
            <w:tcBorders>
              <w:top w:val="single" w:sz="4" w:space="0" w:color="auto"/>
              <w:left w:val="single" w:sz="4" w:space="0" w:color="auto"/>
              <w:bottom w:val="single" w:sz="4" w:space="0" w:color="auto"/>
              <w:right w:val="single" w:sz="4" w:space="0" w:color="auto"/>
            </w:tcBorders>
            <w:vAlign w:val="bottom"/>
          </w:tcPr>
          <w:p w:rsidR="00397924" w:rsidRPr="00FA1227" w:rsidRDefault="00397924" w:rsidP="00CE6C18">
            <w:pPr>
              <w:spacing w:line="276" w:lineRule="auto"/>
              <w:rPr>
                <w:lang w:val="bg-BG"/>
              </w:rPr>
            </w:pPr>
            <w:r w:rsidRPr="00FA1227">
              <w:rPr>
                <w:lang w:val="bg-BG"/>
              </w:rPr>
              <w:t>София - Женева- София</w:t>
            </w:r>
          </w:p>
        </w:tc>
      </w:tr>
      <w:tr w:rsidR="00397924" w:rsidRPr="00FA1227" w:rsidTr="00CE6C18">
        <w:tc>
          <w:tcPr>
            <w:tcW w:w="710" w:type="dxa"/>
            <w:tcBorders>
              <w:top w:val="single" w:sz="4" w:space="0" w:color="auto"/>
              <w:left w:val="single" w:sz="4" w:space="0" w:color="auto"/>
              <w:bottom w:val="single" w:sz="4" w:space="0" w:color="auto"/>
              <w:right w:val="single" w:sz="4" w:space="0" w:color="auto"/>
            </w:tcBorders>
          </w:tcPr>
          <w:p w:rsidR="00397924" w:rsidRPr="00FA1227" w:rsidRDefault="00397924" w:rsidP="00CE6C18">
            <w:pPr>
              <w:numPr>
                <w:ilvl w:val="0"/>
                <w:numId w:val="10"/>
              </w:numPr>
              <w:spacing w:line="276" w:lineRule="auto"/>
              <w:ind w:left="34" w:hanging="34"/>
              <w:rPr>
                <w:lang w:val="bg-BG"/>
              </w:rPr>
            </w:pPr>
          </w:p>
        </w:tc>
        <w:tc>
          <w:tcPr>
            <w:tcW w:w="4251" w:type="dxa"/>
            <w:tcBorders>
              <w:top w:val="single" w:sz="4" w:space="0" w:color="auto"/>
              <w:left w:val="single" w:sz="4" w:space="0" w:color="auto"/>
              <w:bottom w:val="single" w:sz="4" w:space="0" w:color="auto"/>
              <w:right w:val="single" w:sz="4" w:space="0" w:color="auto"/>
            </w:tcBorders>
            <w:vAlign w:val="bottom"/>
          </w:tcPr>
          <w:p w:rsidR="00397924" w:rsidRPr="00FA1227" w:rsidRDefault="00397924" w:rsidP="00CE6C18">
            <w:pPr>
              <w:spacing w:line="276" w:lineRule="auto"/>
              <w:rPr>
                <w:lang w:val="bg-BG"/>
              </w:rPr>
            </w:pPr>
            <w:r w:rsidRPr="00FA1227">
              <w:rPr>
                <w:lang w:val="bg-BG"/>
              </w:rPr>
              <w:t>София - Загреб - София</w:t>
            </w:r>
          </w:p>
        </w:tc>
      </w:tr>
      <w:tr w:rsidR="00397924" w:rsidRPr="00FA1227" w:rsidTr="00CE6C18">
        <w:tc>
          <w:tcPr>
            <w:tcW w:w="710" w:type="dxa"/>
            <w:tcBorders>
              <w:top w:val="single" w:sz="4" w:space="0" w:color="auto"/>
              <w:left w:val="single" w:sz="4" w:space="0" w:color="auto"/>
              <w:bottom w:val="single" w:sz="4" w:space="0" w:color="auto"/>
              <w:right w:val="single" w:sz="4" w:space="0" w:color="auto"/>
            </w:tcBorders>
          </w:tcPr>
          <w:p w:rsidR="00397924" w:rsidRPr="00FA1227" w:rsidRDefault="00397924" w:rsidP="00CE6C18">
            <w:pPr>
              <w:numPr>
                <w:ilvl w:val="0"/>
                <w:numId w:val="10"/>
              </w:numPr>
              <w:spacing w:line="276" w:lineRule="auto"/>
              <w:ind w:left="34" w:hanging="34"/>
              <w:rPr>
                <w:lang w:val="bg-BG"/>
              </w:rPr>
            </w:pPr>
          </w:p>
        </w:tc>
        <w:tc>
          <w:tcPr>
            <w:tcW w:w="4251" w:type="dxa"/>
            <w:tcBorders>
              <w:top w:val="single" w:sz="4" w:space="0" w:color="auto"/>
              <w:left w:val="single" w:sz="4" w:space="0" w:color="auto"/>
              <w:bottom w:val="single" w:sz="4" w:space="0" w:color="auto"/>
              <w:right w:val="single" w:sz="4" w:space="0" w:color="auto"/>
            </w:tcBorders>
            <w:vAlign w:val="bottom"/>
          </w:tcPr>
          <w:p w:rsidR="00397924" w:rsidRPr="00FA1227" w:rsidRDefault="00397924" w:rsidP="00CE6C18">
            <w:pPr>
              <w:spacing w:line="276" w:lineRule="auto"/>
              <w:rPr>
                <w:lang w:val="bg-BG"/>
              </w:rPr>
            </w:pPr>
            <w:r w:rsidRPr="00FA1227">
              <w:rPr>
                <w:lang w:val="bg-BG"/>
              </w:rPr>
              <w:t>София - Истанбул - София</w:t>
            </w:r>
          </w:p>
        </w:tc>
      </w:tr>
      <w:tr w:rsidR="00397924" w:rsidRPr="00FA1227" w:rsidTr="00CE6C18">
        <w:tc>
          <w:tcPr>
            <w:tcW w:w="710" w:type="dxa"/>
            <w:tcBorders>
              <w:top w:val="single" w:sz="4" w:space="0" w:color="auto"/>
              <w:left w:val="single" w:sz="4" w:space="0" w:color="auto"/>
              <w:bottom w:val="single" w:sz="4" w:space="0" w:color="auto"/>
              <w:right w:val="single" w:sz="4" w:space="0" w:color="auto"/>
            </w:tcBorders>
          </w:tcPr>
          <w:p w:rsidR="00397924" w:rsidRPr="00FA1227" w:rsidRDefault="00397924" w:rsidP="00CE6C18">
            <w:pPr>
              <w:numPr>
                <w:ilvl w:val="0"/>
                <w:numId w:val="10"/>
              </w:numPr>
              <w:spacing w:line="276" w:lineRule="auto"/>
              <w:ind w:left="34" w:hanging="34"/>
              <w:rPr>
                <w:lang w:val="bg-BG"/>
              </w:rPr>
            </w:pPr>
          </w:p>
        </w:tc>
        <w:tc>
          <w:tcPr>
            <w:tcW w:w="4251" w:type="dxa"/>
            <w:tcBorders>
              <w:top w:val="single" w:sz="4" w:space="0" w:color="auto"/>
              <w:left w:val="single" w:sz="4" w:space="0" w:color="auto"/>
              <w:bottom w:val="single" w:sz="4" w:space="0" w:color="auto"/>
              <w:right w:val="single" w:sz="4" w:space="0" w:color="auto"/>
            </w:tcBorders>
            <w:vAlign w:val="bottom"/>
          </w:tcPr>
          <w:p w:rsidR="00397924" w:rsidRPr="00FA1227" w:rsidRDefault="00397924" w:rsidP="00CE6C18">
            <w:pPr>
              <w:spacing w:line="276" w:lineRule="auto"/>
              <w:rPr>
                <w:lang w:val="bg-BG"/>
              </w:rPr>
            </w:pPr>
            <w:r w:rsidRPr="00FA1227">
              <w:rPr>
                <w:lang w:val="bg-BG"/>
              </w:rPr>
              <w:t>София - Кайро - София</w:t>
            </w:r>
          </w:p>
        </w:tc>
      </w:tr>
      <w:tr w:rsidR="00397924" w:rsidRPr="00FA1227" w:rsidTr="00CE6C18">
        <w:tc>
          <w:tcPr>
            <w:tcW w:w="710" w:type="dxa"/>
            <w:tcBorders>
              <w:top w:val="single" w:sz="4" w:space="0" w:color="auto"/>
              <w:left w:val="single" w:sz="4" w:space="0" w:color="auto"/>
              <w:bottom w:val="single" w:sz="4" w:space="0" w:color="auto"/>
              <w:right w:val="single" w:sz="4" w:space="0" w:color="auto"/>
            </w:tcBorders>
          </w:tcPr>
          <w:p w:rsidR="00397924" w:rsidRPr="00FA1227" w:rsidRDefault="00397924" w:rsidP="00CE6C18">
            <w:pPr>
              <w:numPr>
                <w:ilvl w:val="0"/>
                <w:numId w:val="10"/>
              </w:numPr>
              <w:spacing w:line="276" w:lineRule="auto"/>
              <w:ind w:left="34" w:hanging="34"/>
              <w:rPr>
                <w:lang w:val="bg-BG"/>
              </w:rPr>
            </w:pPr>
          </w:p>
        </w:tc>
        <w:tc>
          <w:tcPr>
            <w:tcW w:w="4251" w:type="dxa"/>
            <w:tcBorders>
              <w:top w:val="single" w:sz="4" w:space="0" w:color="auto"/>
              <w:left w:val="single" w:sz="4" w:space="0" w:color="auto"/>
              <w:bottom w:val="single" w:sz="4" w:space="0" w:color="auto"/>
              <w:right w:val="single" w:sz="4" w:space="0" w:color="auto"/>
            </w:tcBorders>
            <w:vAlign w:val="bottom"/>
          </w:tcPr>
          <w:p w:rsidR="00397924" w:rsidRPr="00FA1227" w:rsidRDefault="00397924" w:rsidP="00CE6C18">
            <w:pPr>
              <w:spacing w:line="276" w:lineRule="auto"/>
              <w:rPr>
                <w:lang w:val="bg-BG"/>
              </w:rPr>
            </w:pPr>
            <w:r w:rsidRPr="00FA1227">
              <w:rPr>
                <w:lang w:val="bg-BG"/>
              </w:rPr>
              <w:t>София - Канбера - София</w:t>
            </w:r>
          </w:p>
        </w:tc>
      </w:tr>
      <w:tr w:rsidR="00397924" w:rsidRPr="00FA1227" w:rsidTr="00CE6C18">
        <w:tc>
          <w:tcPr>
            <w:tcW w:w="710" w:type="dxa"/>
            <w:tcBorders>
              <w:top w:val="single" w:sz="4" w:space="0" w:color="auto"/>
              <w:left w:val="single" w:sz="4" w:space="0" w:color="auto"/>
              <w:bottom w:val="single" w:sz="4" w:space="0" w:color="auto"/>
              <w:right w:val="single" w:sz="4" w:space="0" w:color="auto"/>
            </w:tcBorders>
          </w:tcPr>
          <w:p w:rsidR="00397924" w:rsidRPr="00FA1227" w:rsidRDefault="00397924" w:rsidP="00CE6C18">
            <w:pPr>
              <w:numPr>
                <w:ilvl w:val="0"/>
                <w:numId w:val="10"/>
              </w:numPr>
              <w:spacing w:line="276" w:lineRule="auto"/>
              <w:ind w:left="34" w:hanging="34"/>
              <w:rPr>
                <w:lang w:val="bg-BG"/>
              </w:rPr>
            </w:pPr>
          </w:p>
        </w:tc>
        <w:tc>
          <w:tcPr>
            <w:tcW w:w="4251" w:type="dxa"/>
            <w:tcBorders>
              <w:top w:val="single" w:sz="4" w:space="0" w:color="auto"/>
              <w:left w:val="single" w:sz="4" w:space="0" w:color="auto"/>
              <w:bottom w:val="single" w:sz="4" w:space="0" w:color="auto"/>
              <w:right w:val="single" w:sz="4" w:space="0" w:color="auto"/>
            </w:tcBorders>
            <w:vAlign w:val="bottom"/>
          </w:tcPr>
          <w:p w:rsidR="00397924" w:rsidRPr="00FA1227" w:rsidRDefault="00397924" w:rsidP="00CE6C18">
            <w:pPr>
              <w:spacing w:line="276" w:lineRule="auto"/>
              <w:rPr>
                <w:lang w:val="bg-BG"/>
              </w:rPr>
            </w:pPr>
            <w:r w:rsidRPr="00FA1227">
              <w:rPr>
                <w:lang w:val="bg-BG"/>
              </w:rPr>
              <w:t>София - Кишинев - София</w:t>
            </w:r>
          </w:p>
        </w:tc>
      </w:tr>
      <w:tr w:rsidR="00397924" w:rsidRPr="00FA1227" w:rsidTr="00CE6C18">
        <w:tc>
          <w:tcPr>
            <w:tcW w:w="710" w:type="dxa"/>
            <w:tcBorders>
              <w:top w:val="single" w:sz="4" w:space="0" w:color="auto"/>
              <w:left w:val="single" w:sz="4" w:space="0" w:color="auto"/>
              <w:bottom w:val="single" w:sz="4" w:space="0" w:color="auto"/>
              <w:right w:val="single" w:sz="4" w:space="0" w:color="auto"/>
            </w:tcBorders>
          </w:tcPr>
          <w:p w:rsidR="00397924" w:rsidRPr="00FA1227" w:rsidRDefault="00397924" w:rsidP="00CE6C18">
            <w:pPr>
              <w:numPr>
                <w:ilvl w:val="0"/>
                <w:numId w:val="10"/>
              </w:numPr>
              <w:spacing w:line="276" w:lineRule="auto"/>
              <w:ind w:left="34" w:hanging="34"/>
              <w:rPr>
                <w:lang w:val="bg-BG"/>
              </w:rPr>
            </w:pPr>
          </w:p>
        </w:tc>
        <w:tc>
          <w:tcPr>
            <w:tcW w:w="4251" w:type="dxa"/>
            <w:tcBorders>
              <w:top w:val="single" w:sz="4" w:space="0" w:color="auto"/>
              <w:left w:val="single" w:sz="4" w:space="0" w:color="auto"/>
              <w:bottom w:val="single" w:sz="4" w:space="0" w:color="auto"/>
              <w:right w:val="single" w:sz="4" w:space="0" w:color="auto"/>
            </w:tcBorders>
            <w:vAlign w:val="bottom"/>
          </w:tcPr>
          <w:p w:rsidR="00397924" w:rsidRPr="00FA1227" w:rsidRDefault="00397924" w:rsidP="00CE6C18">
            <w:pPr>
              <w:spacing w:line="276" w:lineRule="auto"/>
              <w:rPr>
                <w:lang w:val="bg-BG"/>
              </w:rPr>
            </w:pPr>
            <w:r w:rsidRPr="00FA1227">
              <w:rPr>
                <w:lang w:val="bg-BG"/>
              </w:rPr>
              <w:t>София - Копенхаген - София</w:t>
            </w:r>
          </w:p>
        </w:tc>
      </w:tr>
      <w:tr w:rsidR="00397924" w:rsidRPr="00FA1227" w:rsidTr="00CE6C18">
        <w:tc>
          <w:tcPr>
            <w:tcW w:w="710" w:type="dxa"/>
            <w:tcBorders>
              <w:top w:val="single" w:sz="4" w:space="0" w:color="auto"/>
              <w:left w:val="single" w:sz="4" w:space="0" w:color="auto"/>
              <w:bottom w:val="single" w:sz="4" w:space="0" w:color="auto"/>
              <w:right w:val="single" w:sz="4" w:space="0" w:color="auto"/>
            </w:tcBorders>
          </w:tcPr>
          <w:p w:rsidR="00397924" w:rsidRPr="00FA1227" w:rsidRDefault="00397924" w:rsidP="00CE6C18">
            <w:pPr>
              <w:numPr>
                <w:ilvl w:val="0"/>
                <w:numId w:val="10"/>
              </w:numPr>
              <w:spacing w:line="276" w:lineRule="auto"/>
              <w:ind w:left="34" w:hanging="34"/>
              <w:rPr>
                <w:lang w:val="bg-BG"/>
              </w:rPr>
            </w:pPr>
          </w:p>
        </w:tc>
        <w:tc>
          <w:tcPr>
            <w:tcW w:w="4251" w:type="dxa"/>
            <w:tcBorders>
              <w:top w:val="single" w:sz="4" w:space="0" w:color="auto"/>
              <w:left w:val="single" w:sz="4" w:space="0" w:color="auto"/>
              <w:bottom w:val="single" w:sz="4" w:space="0" w:color="auto"/>
              <w:right w:val="single" w:sz="4" w:space="0" w:color="auto"/>
            </w:tcBorders>
            <w:vAlign w:val="bottom"/>
          </w:tcPr>
          <w:p w:rsidR="00397924" w:rsidRPr="00FA1227" w:rsidRDefault="00397924" w:rsidP="00CE6C18">
            <w:pPr>
              <w:spacing w:line="276" w:lineRule="auto"/>
              <w:rPr>
                <w:lang w:val="bg-BG"/>
              </w:rPr>
            </w:pPr>
            <w:r w:rsidRPr="00FA1227">
              <w:rPr>
                <w:lang w:val="bg-BG"/>
              </w:rPr>
              <w:t>София - Киев - София</w:t>
            </w:r>
          </w:p>
        </w:tc>
      </w:tr>
      <w:tr w:rsidR="00397924" w:rsidRPr="00FA1227" w:rsidTr="00CE6C18">
        <w:tc>
          <w:tcPr>
            <w:tcW w:w="710" w:type="dxa"/>
            <w:tcBorders>
              <w:top w:val="single" w:sz="4" w:space="0" w:color="auto"/>
              <w:left w:val="single" w:sz="4" w:space="0" w:color="auto"/>
              <w:bottom w:val="single" w:sz="4" w:space="0" w:color="auto"/>
              <w:right w:val="single" w:sz="4" w:space="0" w:color="auto"/>
            </w:tcBorders>
          </w:tcPr>
          <w:p w:rsidR="00397924" w:rsidRPr="00FA1227" w:rsidRDefault="00397924" w:rsidP="00CE6C18">
            <w:pPr>
              <w:numPr>
                <w:ilvl w:val="0"/>
                <w:numId w:val="10"/>
              </w:numPr>
              <w:spacing w:line="276" w:lineRule="auto"/>
              <w:ind w:left="34" w:hanging="34"/>
              <w:rPr>
                <w:lang w:val="bg-BG"/>
              </w:rPr>
            </w:pPr>
          </w:p>
        </w:tc>
        <w:tc>
          <w:tcPr>
            <w:tcW w:w="4251" w:type="dxa"/>
            <w:tcBorders>
              <w:top w:val="single" w:sz="4" w:space="0" w:color="auto"/>
              <w:left w:val="single" w:sz="4" w:space="0" w:color="auto"/>
              <w:bottom w:val="single" w:sz="4" w:space="0" w:color="auto"/>
              <w:right w:val="single" w:sz="4" w:space="0" w:color="auto"/>
            </w:tcBorders>
            <w:vAlign w:val="bottom"/>
          </w:tcPr>
          <w:p w:rsidR="00397924" w:rsidRPr="00FA1227" w:rsidRDefault="00397924" w:rsidP="00CE6C18">
            <w:pPr>
              <w:spacing w:line="276" w:lineRule="auto"/>
              <w:rPr>
                <w:lang w:val="bg-BG"/>
              </w:rPr>
            </w:pPr>
            <w:r w:rsidRPr="00FA1227">
              <w:rPr>
                <w:lang w:val="bg-BG"/>
              </w:rPr>
              <w:t>София - Лисабон - София</w:t>
            </w:r>
          </w:p>
        </w:tc>
      </w:tr>
      <w:tr w:rsidR="00397924" w:rsidRPr="00FA1227" w:rsidTr="00CE6C18">
        <w:tc>
          <w:tcPr>
            <w:tcW w:w="710" w:type="dxa"/>
            <w:tcBorders>
              <w:top w:val="single" w:sz="4" w:space="0" w:color="auto"/>
              <w:left w:val="single" w:sz="4" w:space="0" w:color="auto"/>
              <w:bottom w:val="single" w:sz="4" w:space="0" w:color="auto"/>
              <w:right w:val="single" w:sz="4" w:space="0" w:color="auto"/>
            </w:tcBorders>
          </w:tcPr>
          <w:p w:rsidR="00397924" w:rsidRPr="00FA1227" w:rsidRDefault="00397924" w:rsidP="00CE6C18">
            <w:pPr>
              <w:numPr>
                <w:ilvl w:val="0"/>
                <w:numId w:val="10"/>
              </w:numPr>
              <w:spacing w:line="276" w:lineRule="auto"/>
              <w:ind w:left="34" w:hanging="34"/>
              <w:rPr>
                <w:lang w:val="bg-BG"/>
              </w:rPr>
            </w:pPr>
          </w:p>
        </w:tc>
        <w:tc>
          <w:tcPr>
            <w:tcW w:w="4251" w:type="dxa"/>
            <w:tcBorders>
              <w:top w:val="single" w:sz="4" w:space="0" w:color="auto"/>
              <w:left w:val="single" w:sz="4" w:space="0" w:color="auto"/>
              <w:bottom w:val="single" w:sz="4" w:space="0" w:color="auto"/>
              <w:right w:val="single" w:sz="4" w:space="0" w:color="auto"/>
            </w:tcBorders>
            <w:vAlign w:val="bottom"/>
          </w:tcPr>
          <w:p w:rsidR="00397924" w:rsidRPr="00FA1227" w:rsidRDefault="00397924" w:rsidP="00CE6C18">
            <w:pPr>
              <w:spacing w:line="276" w:lineRule="auto"/>
              <w:rPr>
                <w:lang w:val="bg-BG"/>
              </w:rPr>
            </w:pPr>
            <w:r w:rsidRPr="00FA1227">
              <w:rPr>
                <w:lang w:val="bg-BG"/>
              </w:rPr>
              <w:t>София - Лос Анжелис - София</w:t>
            </w:r>
          </w:p>
        </w:tc>
      </w:tr>
      <w:tr w:rsidR="00397924" w:rsidRPr="00FA1227" w:rsidTr="00CE6C18">
        <w:tc>
          <w:tcPr>
            <w:tcW w:w="710" w:type="dxa"/>
            <w:tcBorders>
              <w:top w:val="single" w:sz="4" w:space="0" w:color="auto"/>
              <w:left w:val="single" w:sz="4" w:space="0" w:color="auto"/>
              <w:bottom w:val="single" w:sz="4" w:space="0" w:color="auto"/>
              <w:right w:val="single" w:sz="4" w:space="0" w:color="auto"/>
            </w:tcBorders>
          </w:tcPr>
          <w:p w:rsidR="00397924" w:rsidRPr="00FA1227" w:rsidRDefault="00397924" w:rsidP="00CE6C18">
            <w:pPr>
              <w:numPr>
                <w:ilvl w:val="0"/>
                <w:numId w:val="10"/>
              </w:numPr>
              <w:spacing w:line="276" w:lineRule="auto"/>
              <w:ind w:left="34" w:hanging="34"/>
              <w:rPr>
                <w:lang w:val="bg-BG"/>
              </w:rPr>
            </w:pPr>
          </w:p>
        </w:tc>
        <w:tc>
          <w:tcPr>
            <w:tcW w:w="4251" w:type="dxa"/>
            <w:tcBorders>
              <w:top w:val="single" w:sz="4" w:space="0" w:color="auto"/>
              <w:left w:val="single" w:sz="4" w:space="0" w:color="auto"/>
              <w:bottom w:val="single" w:sz="4" w:space="0" w:color="auto"/>
              <w:right w:val="single" w:sz="4" w:space="0" w:color="auto"/>
            </w:tcBorders>
            <w:vAlign w:val="bottom"/>
          </w:tcPr>
          <w:p w:rsidR="00397924" w:rsidRPr="00FA1227" w:rsidRDefault="00397924" w:rsidP="00CE6C18">
            <w:pPr>
              <w:spacing w:line="276" w:lineRule="auto"/>
              <w:rPr>
                <w:lang w:val="bg-BG"/>
              </w:rPr>
            </w:pPr>
            <w:r w:rsidRPr="00FA1227">
              <w:rPr>
                <w:lang w:val="bg-BG"/>
              </w:rPr>
              <w:t>София - Лондон - София</w:t>
            </w:r>
          </w:p>
        </w:tc>
      </w:tr>
      <w:tr w:rsidR="00397924" w:rsidRPr="00FA1227" w:rsidTr="00CE6C18">
        <w:tc>
          <w:tcPr>
            <w:tcW w:w="710" w:type="dxa"/>
            <w:tcBorders>
              <w:top w:val="single" w:sz="4" w:space="0" w:color="auto"/>
              <w:left w:val="single" w:sz="4" w:space="0" w:color="auto"/>
              <w:bottom w:val="single" w:sz="4" w:space="0" w:color="auto"/>
              <w:right w:val="single" w:sz="4" w:space="0" w:color="auto"/>
            </w:tcBorders>
          </w:tcPr>
          <w:p w:rsidR="00397924" w:rsidRPr="00FA1227" w:rsidRDefault="00397924" w:rsidP="00CE6C18">
            <w:pPr>
              <w:numPr>
                <w:ilvl w:val="0"/>
                <w:numId w:val="10"/>
              </w:numPr>
              <w:spacing w:line="276" w:lineRule="auto"/>
              <w:ind w:left="34" w:hanging="34"/>
              <w:rPr>
                <w:lang w:val="bg-BG"/>
              </w:rPr>
            </w:pPr>
          </w:p>
        </w:tc>
        <w:tc>
          <w:tcPr>
            <w:tcW w:w="4251" w:type="dxa"/>
            <w:tcBorders>
              <w:top w:val="single" w:sz="4" w:space="0" w:color="auto"/>
              <w:left w:val="single" w:sz="4" w:space="0" w:color="auto"/>
              <w:bottom w:val="single" w:sz="4" w:space="0" w:color="auto"/>
              <w:right w:val="single" w:sz="4" w:space="0" w:color="auto"/>
            </w:tcBorders>
            <w:vAlign w:val="bottom"/>
          </w:tcPr>
          <w:p w:rsidR="00397924" w:rsidRPr="00FA1227" w:rsidRDefault="00397924" w:rsidP="00CE6C18">
            <w:pPr>
              <w:spacing w:line="276" w:lineRule="auto"/>
              <w:rPr>
                <w:lang w:val="bg-BG"/>
              </w:rPr>
            </w:pPr>
            <w:r w:rsidRPr="00FA1227">
              <w:rPr>
                <w:lang w:val="bg-BG"/>
              </w:rPr>
              <w:t>София - Любляна - София</w:t>
            </w:r>
          </w:p>
        </w:tc>
      </w:tr>
      <w:tr w:rsidR="00397924" w:rsidRPr="00FA1227" w:rsidTr="00CE6C18">
        <w:tc>
          <w:tcPr>
            <w:tcW w:w="710" w:type="dxa"/>
            <w:tcBorders>
              <w:top w:val="single" w:sz="4" w:space="0" w:color="auto"/>
              <w:left w:val="single" w:sz="4" w:space="0" w:color="auto"/>
              <w:bottom w:val="single" w:sz="4" w:space="0" w:color="auto"/>
              <w:right w:val="single" w:sz="4" w:space="0" w:color="auto"/>
            </w:tcBorders>
          </w:tcPr>
          <w:p w:rsidR="00397924" w:rsidRPr="00FA1227" w:rsidRDefault="00397924" w:rsidP="00CE6C18">
            <w:pPr>
              <w:numPr>
                <w:ilvl w:val="0"/>
                <w:numId w:val="10"/>
              </w:numPr>
              <w:spacing w:line="276" w:lineRule="auto"/>
              <w:ind w:left="34" w:hanging="34"/>
              <w:rPr>
                <w:lang w:val="bg-BG"/>
              </w:rPr>
            </w:pPr>
          </w:p>
        </w:tc>
        <w:tc>
          <w:tcPr>
            <w:tcW w:w="4251" w:type="dxa"/>
            <w:tcBorders>
              <w:top w:val="single" w:sz="4" w:space="0" w:color="auto"/>
              <w:left w:val="single" w:sz="4" w:space="0" w:color="auto"/>
              <w:bottom w:val="single" w:sz="4" w:space="0" w:color="auto"/>
              <w:right w:val="single" w:sz="4" w:space="0" w:color="auto"/>
            </w:tcBorders>
            <w:vAlign w:val="bottom"/>
          </w:tcPr>
          <w:p w:rsidR="00397924" w:rsidRPr="00FA1227" w:rsidRDefault="00397924" w:rsidP="00CE6C18">
            <w:pPr>
              <w:spacing w:line="276" w:lineRule="auto"/>
              <w:rPr>
                <w:lang w:val="bg-BG"/>
              </w:rPr>
            </w:pPr>
            <w:r w:rsidRPr="00FA1227">
              <w:rPr>
                <w:lang w:val="bg-BG"/>
              </w:rPr>
              <w:t>София - Люксембург - София</w:t>
            </w:r>
          </w:p>
        </w:tc>
      </w:tr>
      <w:tr w:rsidR="00397924" w:rsidRPr="00FA1227" w:rsidTr="00CE6C18">
        <w:tc>
          <w:tcPr>
            <w:tcW w:w="710" w:type="dxa"/>
            <w:tcBorders>
              <w:top w:val="single" w:sz="4" w:space="0" w:color="auto"/>
              <w:left w:val="single" w:sz="4" w:space="0" w:color="auto"/>
              <w:bottom w:val="single" w:sz="4" w:space="0" w:color="auto"/>
              <w:right w:val="single" w:sz="4" w:space="0" w:color="auto"/>
            </w:tcBorders>
          </w:tcPr>
          <w:p w:rsidR="00397924" w:rsidRPr="00FA1227" w:rsidRDefault="00397924" w:rsidP="00CE6C18">
            <w:pPr>
              <w:numPr>
                <w:ilvl w:val="0"/>
                <w:numId w:val="10"/>
              </w:numPr>
              <w:spacing w:line="276" w:lineRule="auto"/>
              <w:ind w:left="34" w:hanging="34"/>
              <w:rPr>
                <w:lang w:val="bg-BG"/>
              </w:rPr>
            </w:pPr>
          </w:p>
        </w:tc>
        <w:tc>
          <w:tcPr>
            <w:tcW w:w="4251" w:type="dxa"/>
            <w:tcBorders>
              <w:top w:val="single" w:sz="4" w:space="0" w:color="auto"/>
              <w:left w:val="single" w:sz="4" w:space="0" w:color="auto"/>
              <w:bottom w:val="single" w:sz="4" w:space="0" w:color="auto"/>
              <w:right w:val="single" w:sz="4" w:space="0" w:color="auto"/>
            </w:tcBorders>
            <w:vAlign w:val="bottom"/>
          </w:tcPr>
          <w:p w:rsidR="00397924" w:rsidRPr="00FA1227" w:rsidRDefault="00397924" w:rsidP="00CE6C18">
            <w:pPr>
              <w:spacing w:line="276" w:lineRule="auto"/>
              <w:rPr>
                <w:lang w:val="bg-BG"/>
              </w:rPr>
            </w:pPr>
            <w:r w:rsidRPr="00FA1227">
              <w:rPr>
                <w:lang w:val="bg-BG"/>
              </w:rPr>
              <w:t>София - Мадрид - София</w:t>
            </w:r>
          </w:p>
        </w:tc>
      </w:tr>
      <w:tr w:rsidR="00397924" w:rsidRPr="00FA1227" w:rsidTr="00CE6C18">
        <w:tc>
          <w:tcPr>
            <w:tcW w:w="710" w:type="dxa"/>
            <w:tcBorders>
              <w:top w:val="single" w:sz="4" w:space="0" w:color="auto"/>
              <w:left w:val="single" w:sz="4" w:space="0" w:color="auto"/>
              <w:bottom w:val="single" w:sz="4" w:space="0" w:color="auto"/>
              <w:right w:val="single" w:sz="4" w:space="0" w:color="auto"/>
            </w:tcBorders>
          </w:tcPr>
          <w:p w:rsidR="00397924" w:rsidRPr="00FA1227" w:rsidRDefault="00397924" w:rsidP="00CE6C18">
            <w:pPr>
              <w:numPr>
                <w:ilvl w:val="0"/>
                <w:numId w:val="10"/>
              </w:numPr>
              <w:spacing w:line="276" w:lineRule="auto"/>
              <w:ind w:left="34" w:hanging="34"/>
              <w:rPr>
                <w:lang w:val="bg-BG"/>
              </w:rPr>
            </w:pPr>
          </w:p>
        </w:tc>
        <w:tc>
          <w:tcPr>
            <w:tcW w:w="4251" w:type="dxa"/>
            <w:tcBorders>
              <w:top w:val="single" w:sz="4" w:space="0" w:color="auto"/>
              <w:left w:val="single" w:sz="4" w:space="0" w:color="auto"/>
              <w:bottom w:val="single" w:sz="4" w:space="0" w:color="auto"/>
              <w:right w:val="single" w:sz="4" w:space="0" w:color="auto"/>
            </w:tcBorders>
            <w:vAlign w:val="bottom"/>
          </w:tcPr>
          <w:p w:rsidR="00397924" w:rsidRPr="00FA1227" w:rsidRDefault="00397924" w:rsidP="00CE6C18">
            <w:pPr>
              <w:spacing w:line="276" w:lineRule="auto"/>
              <w:rPr>
                <w:lang w:val="bg-BG"/>
              </w:rPr>
            </w:pPr>
            <w:r w:rsidRPr="00FA1227">
              <w:rPr>
                <w:lang w:val="bg-BG"/>
              </w:rPr>
              <w:t>София - Милано - София</w:t>
            </w:r>
          </w:p>
        </w:tc>
      </w:tr>
      <w:tr w:rsidR="00397924" w:rsidRPr="00FA1227" w:rsidTr="00CE6C18">
        <w:tc>
          <w:tcPr>
            <w:tcW w:w="710" w:type="dxa"/>
            <w:tcBorders>
              <w:top w:val="single" w:sz="4" w:space="0" w:color="auto"/>
              <w:left w:val="single" w:sz="4" w:space="0" w:color="auto"/>
              <w:bottom w:val="single" w:sz="4" w:space="0" w:color="auto"/>
              <w:right w:val="single" w:sz="4" w:space="0" w:color="auto"/>
            </w:tcBorders>
          </w:tcPr>
          <w:p w:rsidR="00397924" w:rsidRPr="00FA1227" w:rsidRDefault="00397924" w:rsidP="00CE6C18">
            <w:pPr>
              <w:numPr>
                <w:ilvl w:val="0"/>
                <w:numId w:val="10"/>
              </w:numPr>
              <w:spacing w:line="276" w:lineRule="auto"/>
              <w:ind w:left="34" w:hanging="34"/>
              <w:rPr>
                <w:lang w:val="bg-BG"/>
              </w:rPr>
            </w:pPr>
          </w:p>
        </w:tc>
        <w:tc>
          <w:tcPr>
            <w:tcW w:w="4251" w:type="dxa"/>
            <w:tcBorders>
              <w:top w:val="single" w:sz="4" w:space="0" w:color="auto"/>
              <w:left w:val="single" w:sz="4" w:space="0" w:color="auto"/>
              <w:bottom w:val="single" w:sz="4" w:space="0" w:color="auto"/>
              <w:right w:val="single" w:sz="4" w:space="0" w:color="auto"/>
            </w:tcBorders>
            <w:vAlign w:val="bottom"/>
          </w:tcPr>
          <w:p w:rsidR="00397924" w:rsidRPr="00FA1227" w:rsidRDefault="00397924" w:rsidP="00CE6C18">
            <w:pPr>
              <w:spacing w:line="276" w:lineRule="auto"/>
              <w:rPr>
                <w:lang w:val="bg-BG"/>
              </w:rPr>
            </w:pPr>
            <w:r w:rsidRPr="00FA1227">
              <w:rPr>
                <w:lang w:val="bg-BG"/>
              </w:rPr>
              <w:t>София - Минск - София</w:t>
            </w:r>
          </w:p>
        </w:tc>
      </w:tr>
      <w:tr w:rsidR="00397924" w:rsidRPr="00FA1227" w:rsidTr="00CE6C18">
        <w:tc>
          <w:tcPr>
            <w:tcW w:w="710" w:type="dxa"/>
            <w:tcBorders>
              <w:top w:val="single" w:sz="4" w:space="0" w:color="auto"/>
              <w:left w:val="single" w:sz="4" w:space="0" w:color="auto"/>
              <w:bottom w:val="single" w:sz="4" w:space="0" w:color="auto"/>
              <w:right w:val="single" w:sz="4" w:space="0" w:color="auto"/>
            </w:tcBorders>
          </w:tcPr>
          <w:p w:rsidR="00397924" w:rsidRPr="00FA1227" w:rsidRDefault="00397924" w:rsidP="00CE6C18">
            <w:pPr>
              <w:numPr>
                <w:ilvl w:val="0"/>
                <w:numId w:val="10"/>
              </w:numPr>
              <w:spacing w:line="276" w:lineRule="auto"/>
              <w:ind w:left="34" w:hanging="34"/>
              <w:rPr>
                <w:lang w:val="bg-BG"/>
              </w:rPr>
            </w:pPr>
          </w:p>
        </w:tc>
        <w:tc>
          <w:tcPr>
            <w:tcW w:w="4251" w:type="dxa"/>
            <w:tcBorders>
              <w:top w:val="single" w:sz="4" w:space="0" w:color="auto"/>
              <w:left w:val="single" w:sz="4" w:space="0" w:color="auto"/>
              <w:bottom w:val="single" w:sz="4" w:space="0" w:color="auto"/>
              <w:right w:val="single" w:sz="4" w:space="0" w:color="auto"/>
            </w:tcBorders>
            <w:vAlign w:val="bottom"/>
          </w:tcPr>
          <w:p w:rsidR="00397924" w:rsidRPr="00FA1227" w:rsidRDefault="00397924" w:rsidP="00CE6C18">
            <w:pPr>
              <w:spacing w:line="276" w:lineRule="auto"/>
              <w:rPr>
                <w:lang w:val="bg-BG"/>
              </w:rPr>
            </w:pPr>
            <w:r w:rsidRPr="00FA1227">
              <w:rPr>
                <w:lang w:val="bg-BG"/>
              </w:rPr>
              <w:t>София - Москва - София</w:t>
            </w:r>
          </w:p>
        </w:tc>
      </w:tr>
      <w:tr w:rsidR="00397924" w:rsidRPr="00FA1227" w:rsidTr="00CE6C18">
        <w:tc>
          <w:tcPr>
            <w:tcW w:w="710" w:type="dxa"/>
            <w:tcBorders>
              <w:top w:val="single" w:sz="4" w:space="0" w:color="auto"/>
              <w:left w:val="single" w:sz="4" w:space="0" w:color="auto"/>
              <w:bottom w:val="single" w:sz="4" w:space="0" w:color="auto"/>
              <w:right w:val="single" w:sz="4" w:space="0" w:color="auto"/>
            </w:tcBorders>
          </w:tcPr>
          <w:p w:rsidR="00397924" w:rsidRPr="00FA1227" w:rsidRDefault="00397924" w:rsidP="00CE6C18">
            <w:pPr>
              <w:numPr>
                <w:ilvl w:val="0"/>
                <w:numId w:val="10"/>
              </w:numPr>
              <w:spacing w:line="276" w:lineRule="auto"/>
              <w:ind w:left="34" w:hanging="34"/>
              <w:rPr>
                <w:lang w:val="bg-BG"/>
              </w:rPr>
            </w:pPr>
          </w:p>
        </w:tc>
        <w:tc>
          <w:tcPr>
            <w:tcW w:w="4251" w:type="dxa"/>
            <w:tcBorders>
              <w:top w:val="single" w:sz="4" w:space="0" w:color="auto"/>
              <w:left w:val="single" w:sz="4" w:space="0" w:color="auto"/>
              <w:bottom w:val="single" w:sz="4" w:space="0" w:color="auto"/>
              <w:right w:val="single" w:sz="4" w:space="0" w:color="auto"/>
            </w:tcBorders>
            <w:vAlign w:val="bottom"/>
          </w:tcPr>
          <w:p w:rsidR="00397924" w:rsidRPr="00FA1227" w:rsidRDefault="00397924" w:rsidP="00CE6C18">
            <w:pPr>
              <w:spacing w:line="276" w:lineRule="auto"/>
              <w:rPr>
                <w:lang w:val="bg-BG"/>
              </w:rPr>
            </w:pPr>
            <w:r w:rsidRPr="00FA1227">
              <w:rPr>
                <w:lang w:val="bg-BG"/>
              </w:rPr>
              <w:t>София - Мюнхен - София</w:t>
            </w:r>
          </w:p>
        </w:tc>
      </w:tr>
      <w:tr w:rsidR="00397924" w:rsidRPr="00FA1227" w:rsidTr="00CE6C18">
        <w:tc>
          <w:tcPr>
            <w:tcW w:w="710" w:type="dxa"/>
            <w:tcBorders>
              <w:top w:val="single" w:sz="4" w:space="0" w:color="auto"/>
              <w:left w:val="single" w:sz="4" w:space="0" w:color="auto"/>
              <w:bottom w:val="single" w:sz="4" w:space="0" w:color="auto"/>
              <w:right w:val="single" w:sz="4" w:space="0" w:color="auto"/>
            </w:tcBorders>
          </w:tcPr>
          <w:p w:rsidR="00397924" w:rsidRPr="00FA1227" w:rsidRDefault="00397924" w:rsidP="00CE6C18">
            <w:pPr>
              <w:numPr>
                <w:ilvl w:val="0"/>
                <w:numId w:val="10"/>
              </w:numPr>
              <w:spacing w:line="276" w:lineRule="auto"/>
              <w:ind w:left="34" w:hanging="34"/>
              <w:rPr>
                <w:lang w:val="bg-BG"/>
              </w:rPr>
            </w:pPr>
          </w:p>
        </w:tc>
        <w:tc>
          <w:tcPr>
            <w:tcW w:w="4251" w:type="dxa"/>
            <w:tcBorders>
              <w:top w:val="single" w:sz="4" w:space="0" w:color="auto"/>
              <w:left w:val="single" w:sz="4" w:space="0" w:color="auto"/>
              <w:bottom w:val="single" w:sz="4" w:space="0" w:color="auto"/>
              <w:right w:val="single" w:sz="4" w:space="0" w:color="auto"/>
            </w:tcBorders>
            <w:vAlign w:val="bottom"/>
          </w:tcPr>
          <w:p w:rsidR="00397924" w:rsidRPr="00FA1227" w:rsidRDefault="00397924" w:rsidP="00CE6C18">
            <w:pPr>
              <w:spacing w:line="276" w:lineRule="auto"/>
              <w:rPr>
                <w:lang w:val="bg-BG"/>
              </w:rPr>
            </w:pPr>
            <w:r w:rsidRPr="00FA1227">
              <w:rPr>
                <w:lang w:val="bg-BG"/>
              </w:rPr>
              <w:t>София - Ню Йорк - София</w:t>
            </w:r>
          </w:p>
        </w:tc>
      </w:tr>
      <w:tr w:rsidR="00397924" w:rsidRPr="00FA1227" w:rsidTr="00CE6C18">
        <w:tc>
          <w:tcPr>
            <w:tcW w:w="710" w:type="dxa"/>
            <w:tcBorders>
              <w:top w:val="single" w:sz="4" w:space="0" w:color="auto"/>
              <w:left w:val="single" w:sz="4" w:space="0" w:color="auto"/>
              <w:bottom w:val="single" w:sz="4" w:space="0" w:color="auto"/>
              <w:right w:val="single" w:sz="4" w:space="0" w:color="auto"/>
            </w:tcBorders>
          </w:tcPr>
          <w:p w:rsidR="00397924" w:rsidRPr="00FA1227" w:rsidRDefault="00397924" w:rsidP="00CE6C18">
            <w:pPr>
              <w:numPr>
                <w:ilvl w:val="0"/>
                <w:numId w:val="10"/>
              </w:numPr>
              <w:spacing w:line="276" w:lineRule="auto"/>
              <w:ind w:left="34" w:hanging="34"/>
              <w:rPr>
                <w:lang w:val="bg-BG"/>
              </w:rPr>
            </w:pPr>
          </w:p>
        </w:tc>
        <w:tc>
          <w:tcPr>
            <w:tcW w:w="4251" w:type="dxa"/>
            <w:tcBorders>
              <w:top w:val="single" w:sz="4" w:space="0" w:color="auto"/>
              <w:left w:val="single" w:sz="4" w:space="0" w:color="auto"/>
              <w:bottom w:val="single" w:sz="4" w:space="0" w:color="auto"/>
              <w:right w:val="single" w:sz="4" w:space="0" w:color="auto"/>
            </w:tcBorders>
            <w:vAlign w:val="bottom"/>
          </w:tcPr>
          <w:p w:rsidR="00397924" w:rsidRPr="00FA1227" w:rsidRDefault="00397924" w:rsidP="00CE6C18">
            <w:pPr>
              <w:spacing w:line="276" w:lineRule="auto"/>
              <w:rPr>
                <w:lang w:val="bg-BG"/>
              </w:rPr>
            </w:pPr>
            <w:r w:rsidRPr="00FA1227">
              <w:rPr>
                <w:lang w:val="bg-BG"/>
              </w:rPr>
              <w:t>София - Отава - София</w:t>
            </w:r>
          </w:p>
        </w:tc>
      </w:tr>
      <w:tr w:rsidR="00397924" w:rsidRPr="00FA1227" w:rsidTr="00CE6C18">
        <w:tc>
          <w:tcPr>
            <w:tcW w:w="710" w:type="dxa"/>
            <w:tcBorders>
              <w:top w:val="single" w:sz="4" w:space="0" w:color="auto"/>
              <w:left w:val="single" w:sz="4" w:space="0" w:color="auto"/>
              <w:bottom w:val="single" w:sz="4" w:space="0" w:color="auto"/>
              <w:right w:val="single" w:sz="4" w:space="0" w:color="auto"/>
            </w:tcBorders>
          </w:tcPr>
          <w:p w:rsidR="00397924" w:rsidRPr="00FA1227" w:rsidRDefault="00397924" w:rsidP="00CE6C18">
            <w:pPr>
              <w:numPr>
                <w:ilvl w:val="0"/>
                <w:numId w:val="10"/>
              </w:numPr>
              <w:spacing w:line="276" w:lineRule="auto"/>
              <w:ind w:left="34" w:hanging="34"/>
              <w:rPr>
                <w:lang w:val="bg-BG"/>
              </w:rPr>
            </w:pPr>
          </w:p>
        </w:tc>
        <w:tc>
          <w:tcPr>
            <w:tcW w:w="4251" w:type="dxa"/>
            <w:tcBorders>
              <w:top w:val="single" w:sz="4" w:space="0" w:color="auto"/>
              <w:left w:val="single" w:sz="4" w:space="0" w:color="auto"/>
              <w:bottom w:val="single" w:sz="4" w:space="0" w:color="auto"/>
              <w:right w:val="single" w:sz="4" w:space="0" w:color="auto"/>
            </w:tcBorders>
            <w:vAlign w:val="bottom"/>
          </w:tcPr>
          <w:p w:rsidR="00397924" w:rsidRPr="00FA1227" w:rsidRDefault="00397924" w:rsidP="00CE6C18">
            <w:pPr>
              <w:spacing w:line="276" w:lineRule="auto"/>
              <w:rPr>
                <w:lang w:val="bg-BG"/>
              </w:rPr>
            </w:pPr>
            <w:r w:rsidRPr="00FA1227">
              <w:rPr>
                <w:lang w:val="bg-BG"/>
              </w:rPr>
              <w:t>София - Париж - София</w:t>
            </w:r>
          </w:p>
        </w:tc>
      </w:tr>
      <w:tr w:rsidR="00397924" w:rsidRPr="00FA1227" w:rsidTr="00CE6C18">
        <w:tc>
          <w:tcPr>
            <w:tcW w:w="710" w:type="dxa"/>
            <w:tcBorders>
              <w:top w:val="single" w:sz="4" w:space="0" w:color="auto"/>
              <w:left w:val="single" w:sz="4" w:space="0" w:color="auto"/>
              <w:bottom w:val="single" w:sz="4" w:space="0" w:color="auto"/>
              <w:right w:val="single" w:sz="4" w:space="0" w:color="auto"/>
            </w:tcBorders>
          </w:tcPr>
          <w:p w:rsidR="00397924" w:rsidRPr="00FA1227" w:rsidRDefault="00397924" w:rsidP="00CE6C18">
            <w:pPr>
              <w:numPr>
                <w:ilvl w:val="0"/>
                <w:numId w:val="10"/>
              </w:numPr>
              <w:spacing w:line="276" w:lineRule="auto"/>
              <w:ind w:left="34" w:hanging="34"/>
              <w:rPr>
                <w:lang w:val="bg-BG"/>
              </w:rPr>
            </w:pPr>
          </w:p>
        </w:tc>
        <w:tc>
          <w:tcPr>
            <w:tcW w:w="4251" w:type="dxa"/>
            <w:tcBorders>
              <w:top w:val="single" w:sz="4" w:space="0" w:color="auto"/>
              <w:left w:val="single" w:sz="4" w:space="0" w:color="auto"/>
              <w:bottom w:val="single" w:sz="4" w:space="0" w:color="auto"/>
              <w:right w:val="single" w:sz="4" w:space="0" w:color="auto"/>
            </w:tcBorders>
            <w:vAlign w:val="bottom"/>
          </w:tcPr>
          <w:p w:rsidR="00397924" w:rsidRPr="00FA1227" w:rsidRDefault="00397924" w:rsidP="00CE6C18">
            <w:pPr>
              <w:spacing w:line="276" w:lineRule="auto"/>
              <w:rPr>
                <w:lang w:val="bg-BG"/>
              </w:rPr>
            </w:pPr>
            <w:r w:rsidRPr="00FA1227">
              <w:rPr>
                <w:lang w:val="bg-BG"/>
              </w:rPr>
              <w:t xml:space="preserve">София - Пекин - София </w:t>
            </w:r>
          </w:p>
        </w:tc>
      </w:tr>
      <w:tr w:rsidR="00397924" w:rsidRPr="00FA1227" w:rsidTr="00CE6C18">
        <w:tc>
          <w:tcPr>
            <w:tcW w:w="710" w:type="dxa"/>
            <w:tcBorders>
              <w:top w:val="single" w:sz="4" w:space="0" w:color="auto"/>
              <w:left w:val="single" w:sz="4" w:space="0" w:color="auto"/>
              <w:bottom w:val="single" w:sz="4" w:space="0" w:color="auto"/>
              <w:right w:val="single" w:sz="4" w:space="0" w:color="auto"/>
            </w:tcBorders>
          </w:tcPr>
          <w:p w:rsidR="00397924" w:rsidRPr="00FA1227" w:rsidRDefault="00397924" w:rsidP="00CE6C18">
            <w:pPr>
              <w:numPr>
                <w:ilvl w:val="0"/>
                <w:numId w:val="10"/>
              </w:numPr>
              <w:spacing w:line="276" w:lineRule="auto"/>
              <w:ind w:left="34" w:hanging="34"/>
              <w:rPr>
                <w:lang w:val="bg-BG"/>
              </w:rPr>
            </w:pPr>
          </w:p>
        </w:tc>
        <w:tc>
          <w:tcPr>
            <w:tcW w:w="4251" w:type="dxa"/>
            <w:tcBorders>
              <w:top w:val="single" w:sz="4" w:space="0" w:color="auto"/>
              <w:left w:val="single" w:sz="4" w:space="0" w:color="auto"/>
              <w:bottom w:val="single" w:sz="4" w:space="0" w:color="auto"/>
              <w:right w:val="single" w:sz="4" w:space="0" w:color="auto"/>
            </w:tcBorders>
            <w:vAlign w:val="bottom"/>
          </w:tcPr>
          <w:p w:rsidR="00397924" w:rsidRPr="00FA1227" w:rsidRDefault="00397924" w:rsidP="00CE6C18">
            <w:pPr>
              <w:spacing w:line="276" w:lineRule="auto"/>
              <w:rPr>
                <w:lang w:val="bg-BG"/>
              </w:rPr>
            </w:pPr>
            <w:r w:rsidRPr="00FA1227">
              <w:rPr>
                <w:lang w:val="bg-BG"/>
              </w:rPr>
              <w:t>София - Подгорица - София</w:t>
            </w:r>
          </w:p>
        </w:tc>
      </w:tr>
      <w:tr w:rsidR="00397924" w:rsidRPr="00FA1227" w:rsidTr="00CE6C18">
        <w:tc>
          <w:tcPr>
            <w:tcW w:w="710" w:type="dxa"/>
            <w:tcBorders>
              <w:top w:val="single" w:sz="4" w:space="0" w:color="auto"/>
              <w:left w:val="single" w:sz="4" w:space="0" w:color="auto"/>
              <w:bottom w:val="single" w:sz="4" w:space="0" w:color="auto"/>
              <w:right w:val="single" w:sz="4" w:space="0" w:color="auto"/>
            </w:tcBorders>
          </w:tcPr>
          <w:p w:rsidR="00397924" w:rsidRPr="00FA1227" w:rsidRDefault="00397924" w:rsidP="00CE6C18">
            <w:pPr>
              <w:numPr>
                <w:ilvl w:val="0"/>
                <w:numId w:val="10"/>
              </w:numPr>
              <w:spacing w:line="276" w:lineRule="auto"/>
              <w:ind w:left="34" w:hanging="34"/>
              <w:rPr>
                <w:lang w:val="bg-BG"/>
              </w:rPr>
            </w:pPr>
          </w:p>
        </w:tc>
        <w:tc>
          <w:tcPr>
            <w:tcW w:w="4251" w:type="dxa"/>
            <w:tcBorders>
              <w:top w:val="single" w:sz="4" w:space="0" w:color="auto"/>
              <w:left w:val="single" w:sz="4" w:space="0" w:color="auto"/>
              <w:bottom w:val="single" w:sz="4" w:space="0" w:color="auto"/>
              <w:right w:val="single" w:sz="4" w:space="0" w:color="auto"/>
            </w:tcBorders>
            <w:vAlign w:val="bottom"/>
          </w:tcPr>
          <w:p w:rsidR="00397924" w:rsidRPr="00FA1227" w:rsidRDefault="00397924" w:rsidP="00CE6C18">
            <w:pPr>
              <w:spacing w:line="276" w:lineRule="auto"/>
              <w:rPr>
                <w:lang w:val="bg-BG"/>
              </w:rPr>
            </w:pPr>
            <w:r w:rsidRPr="00FA1227">
              <w:rPr>
                <w:lang w:val="bg-BG"/>
              </w:rPr>
              <w:t>София - Претория - София</w:t>
            </w:r>
          </w:p>
        </w:tc>
      </w:tr>
      <w:tr w:rsidR="00397924" w:rsidRPr="00FA1227" w:rsidTr="00CE6C18">
        <w:tc>
          <w:tcPr>
            <w:tcW w:w="710" w:type="dxa"/>
            <w:tcBorders>
              <w:top w:val="single" w:sz="4" w:space="0" w:color="auto"/>
              <w:left w:val="single" w:sz="4" w:space="0" w:color="auto"/>
              <w:bottom w:val="single" w:sz="4" w:space="0" w:color="auto"/>
              <w:right w:val="single" w:sz="4" w:space="0" w:color="auto"/>
            </w:tcBorders>
          </w:tcPr>
          <w:p w:rsidR="00397924" w:rsidRPr="00FA1227" w:rsidRDefault="00397924" w:rsidP="00CE6C18">
            <w:pPr>
              <w:numPr>
                <w:ilvl w:val="0"/>
                <w:numId w:val="10"/>
              </w:numPr>
              <w:spacing w:line="276" w:lineRule="auto"/>
              <w:ind w:left="34" w:hanging="34"/>
              <w:rPr>
                <w:lang w:val="bg-BG"/>
              </w:rPr>
            </w:pPr>
          </w:p>
        </w:tc>
        <w:tc>
          <w:tcPr>
            <w:tcW w:w="4251" w:type="dxa"/>
            <w:tcBorders>
              <w:top w:val="single" w:sz="4" w:space="0" w:color="auto"/>
              <w:left w:val="single" w:sz="4" w:space="0" w:color="auto"/>
              <w:bottom w:val="single" w:sz="4" w:space="0" w:color="auto"/>
              <w:right w:val="single" w:sz="4" w:space="0" w:color="auto"/>
            </w:tcBorders>
            <w:vAlign w:val="bottom"/>
          </w:tcPr>
          <w:p w:rsidR="00397924" w:rsidRPr="00FA1227" w:rsidRDefault="00397924" w:rsidP="00CE6C18">
            <w:pPr>
              <w:spacing w:line="276" w:lineRule="auto"/>
              <w:rPr>
                <w:lang w:val="bg-BG"/>
              </w:rPr>
            </w:pPr>
            <w:r w:rsidRPr="00FA1227">
              <w:rPr>
                <w:lang w:val="bg-BG"/>
              </w:rPr>
              <w:t>София - Прага - София</w:t>
            </w:r>
          </w:p>
        </w:tc>
      </w:tr>
      <w:tr w:rsidR="00397924" w:rsidRPr="00FA1227" w:rsidTr="00CE6C18">
        <w:tc>
          <w:tcPr>
            <w:tcW w:w="710" w:type="dxa"/>
            <w:tcBorders>
              <w:top w:val="single" w:sz="4" w:space="0" w:color="auto"/>
              <w:left w:val="single" w:sz="4" w:space="0" w:color="auto"/>
              <w:bottom w:val="single" w:sz="4" w:space="0" w:color="auto"/>
              <w:right w:val="single" w:sz="4" w:space="0" w:color="auto"/>
            </w:tcBorders>
          </w:tcPr>
          <w:p w:rsidR="00397924" w:rsidRPr="00FA1227" w:rsidRDefault="00397924" w:rsidP="00CE6C18">
            <w:pPr>
              <w:numPr>
                <w:ilvl w:val="0"/>
                <w:numId w:val="10"/>
              </w:numPr>
              <w:spacing w:line="276" w:lineRule="auto"/>
              <w:ind w:left="34" w:hanging="34"/>
              <w:rPr>
                <w:lang w:val="bg-BG"/>
              </w:rPr>
            </w:pPr>
          </w:p>
        </w:tc>
        <w:tc>
          <w:tcPr>
            <w:tcW w:w="4251" w:type="dxa"/>
            <w:tcBorders>
              <w:top w:val="single" w:sz="4" w:space="0" w:color="auto"/>
              <w:left w:val="single" w:sz="4" w:space="0" w:color="auto"/>
              <w:bottom w:val="single" w:sz="4" w:space="0" w:color="auto"/>
              <w:right w:val="single" w:sz="4" w:space="0" w:color="auto"/>
            </w:tcBorders>
            <w:vAlign w:val="bottom"/>
          </w:tcPr>
          <w:p w:rsidR="00397924" w:rsidRPr="00FA1227" w:rsidRDefault="00397924" w:rsidP="00CE6C18">
            <w:pPr>
              <w:spacing w:line="276" w:lineRule="auto"/>
              <w:rPr>
                <w:lang w:val="bg-BG"/>
              </w:rPr>
            </w:pPr>
            <w:r w:rsidRPr="00FA1227">
              <w:rPr>
                <w:lang w:val="bg-BG"/>
              </w:rPr>
              <w:t>София - Пхенян - София</w:t>
            </w:r>
          </w:p>
        </w:tc>
      </w:tr>
      <w:tr w:rsidR="00397924" w:rsidRPr="00FA1227" w:rsidTr="00CE6C18">
        <w:tc>
          <w:tcPr>
            <w:tcW w:w="710" w:type="dxa"/>
            <w:tcBorders>
              <w:top w:val="single" w:sz="4" w:space="0" w:color="auto"/>
              <w:left w:val="single" w:sz="4" w:space="0" w:color="auto"/>
              <w:bottom w:val="single" w:sz="4" w:space="0" w:color="auto"/>
              <w:right w:val="single" w:sz="4" w:space="0" w:color="auto"/>
            </w:tcBorders>
          </w:tcPr>
          <w:p w:rsidR="00397924" w:rsidRPr="00FA1227" w:rsidRDefault="00397924" w:rsidP="00CE6C18">
            <w:pPr>
              <w:numPr>
                <w:ilvl w:val="0"/>
                <w:numId w:val="10"/>
              </w:numPr>
              <w:spacing w:line="276" w:lineRule="auto"/>
              <w:ind w:left="34" w:hanging="34"/>
              <w:rPr>
                <w:lang w:val="bg-BG"/>
              </w:rPr>
            </w:pPr>
          </w:p>
        </w:tc>
        <w:tc>
          <w:tcPr>
            <w:tcW w:w="4251" w:type="dxa"/>
            <w:tcBorders>
              <w:top w:val="single" w:sz="4" w:space="0" w:color="auto"/>
              <w:left w:val="single" w:sz="4" w:space="0" w:color="auto"/>
              <w:bottom w:val="single" w:sz="4" w:space="0" w:color="auto"/>
              <w:right w:val="single" w:sz="4" w:space="0" w:color="auto"/>
            </w:tcBorders>
            <w:vAlign w:val="bottom"/>
          </w:tcPr>
          <w:p w:rsidR="00397924" w:rsidRPr="00FA1227" w:rsidRDefault="00397924" w:rsidP="00CE6C18">
            <w:pPr>
              <w:spacing w:line="276" w:lineRule="auto"/>
              <w:rPr>
                <w:lang w:val="bg-BG"/>
              </w:rPr>
            </w:pPr>
            <w:r w:rsidRPr="00FA1227">
              <w:rPr>
                <w:lang w:val="bg-BG"/>
              </w:rPr>
              <w:t>София - Рим - София</w:t>
            </w:r>
          </w:p>
        </w:tc>
      </w:tr>
      <w:tr w:rsidR="00397924" w:rsidRPr="00FA1227" w:rsidTr="00CE6C18">
        <w:tc>
          <w:tcPr>
            <w:tcW w:w="710" w:type="dxa"/>
            <w:tcBorders>
              <w:top w:val="single" w:sz="4" w:space="0" w:color="auto"/>
              <w:left w:val="single" w:sz="4" w:space="0" w:color="auto"/>
              <w:bottom w:val="single" w:sz="4" w:space="0" w:color="auto"/>
              <w:right w:val="single" w:sz="4" w:space="0" w:color="auto"/>
            </w:tcBorders>
          </w:tcPr>
          <w:p w:rsidR="00397924" w:rsidRPr="00FA1227" w:rsidRDefault="00397924" w:rsidP="00CE6C18">
            <w:pPr>
              <w:numPr>
                <w:ilvl w:val="0"/>
                <w:numId w:val="10"/>
              </w:numPr>
              <w:spacing w:line="276" w:lineRule="auto"/>
              <w:ind w:left="34" w:hanging="34"/>
              <w:rPr>
                <w:lang w:val="bg-BG"/>
              </w:rPr>
            </w:pPr>
          </w:p>
        </w:tc>
        <w:tc>
          <w:tcPr>
            <w:tcW w:w="4251" w:type="dxa"/>
            <w:tcBorders>
              <w:top w:val="single" w:sz="4" w:space="0" w:color="auto"/>
              <w:left w:val="single" w:sz="4" w:space="0" w:color="auto"/>
              <w:bottom w:val="single" w:sz="4" w:space="0" w:color="auto"/>
              <w:right w:val="single" w:sz="4" w:space="0" w:color="auto"/>
            </w:tcBorders>
            <w:vAlign w:val="bottom"/>
          </w:tcPr>
          <w:p w:rsidR="00397924" w:rsidRPr="00FA1227" w:rsidRDefault="00397924" w:rsidP="00CE6C18">
            <w:pPr>
              <w:spacing w:line="276" w:lineRule="auto"/>
              <w:rPr>
                <w:lang w:val="bg-BG"/>
              </w:rPr>
            </w:pPr>
            <w:r w:rsidRPr="00FA1227">
              <w:rPr>
                <w:lang w:val="bg-BG"/>
              </w:rPr>
              <w:t>София - Сараево - София</w:t>
            </w:r>
          </w:p>
        </w:tc>
      </w:tr>
      <w:tr w:rsidR="00397924" w:rsidRPr="00FA1227" w:rsidTr="00CE6C18">
        <w:tc>
          <w:tcPr>
            <w:tcW w:w="710" w:type="dxa"/>
            <w:tcBorders>
              <w:top w:val="single" w:sz="4" w:space="0" w:color="auto"/>
              <w:left w:val="single" w:sz="4" w:space="0" w:color="auto"/>
              <w:bottom w:val="single" w:sz="4" w:space="0" w:color="auto"/>
              <w:right w:val="single" w:sz="4" w:space="0" w:color="auto"/>
            </w:tcBorders>
          </w:tcPr>
          <w:p w:rsidR="00397924" w:rsidRPr="00FA1227" w:rsidRDefault="00397924" w:rsidP="00CE6C18">
            <w:pPr>
              <w:numPr>
                <w:ilvl w:val="0"/>
                <w:numId w:val="10"/>
              </w:numPr>
              <w:spacing w:line="276" w:lineRule="auto"/>
              <w:ind w:left="34" w:hanging="34"/>
              <w:rPr>
                <w:lang w:val="bg-BG"/>
              </w:rPr>
            </w:pPr>
          </w:p>
        </w:tc>
        <w:tc>
          <w:tcPr>
            <w:tcW w:w="4251" w:type="dxa"/>
            <w:tcBorders>
              <w:top w:val="single" w:sz="4" w:space="0" w:color="auto"/>
              <w:left w:val="single" w:sz="4" w:space="0" w:color="auto"/>
              <w:bottom w:val="single" w:sz="4" w:space="0" w:color="auto"/>
              <w:right w:val="single" w:sz="4" w:space="0" w:color="auto"/>
            </w:tcBorders>
            <w:vAlign w:val="bottom"/>
          </w:tcPr>
          <w:p w:rsidR="00397924" w:rsidRPr="00FA1227" w:rsidRDefault="00397924" w:rsidP="00CE6C18">
            <w:pPr>
              <w:spacing w:line="276" w:lineRule="auto"/>
              <w:rPr>
                <w:lang w:val="bg-BG"/>
              </w:rPr>
            </w:pPr>
            <w:r w:rsidRPr="00FA1227">
              <w:rPr>
                <w:lang w:val="bg-BG"/>
              </w:rPr>
              <w:t>София - Сеул - София</w:t>
            </w:r>
          </w:p>
        </w:tc>
      </w:tr>
      <w:tr w:rsidR="00397924" w:rsidRPr="00FA1227" w:rsidTr="00CE6C18">
        <w:tc>
          <w:tcPr>
            <w:tcW w:w="710" w:type="dxa"/>
            <w:tcBorders>
              <w:top w:val="single" w:sz="4" w:space="0" w:color="auto"/>
              <w:left w:val="single" w:sz="4" w:space="0" w:color="auto"/>
              <w:bottom w:val="single" w:sz="4" w:space="0" w:color="auto"/>
              <w:right w:val="single" w:sz="4" w:space="0" w:color="auto"/>
            </w:tcBorders>
          </w:tcPr>
          <w:p w:rsidR="00397924" w:rsidRPr="00FA1227" w:rsidRDefault="00397924" w:rsidP="00CE6C18">
            <w:pPr>
              <w:numPr>
                <w:ilvl w:val="0"/>
                <w:numId w:val="10"/>
              </w:numPr>
              <w:spacing w:line="276" w:lineRule="auto"/>
              <w:ind w:left="34" w:hanging="34"/>
              <w:rPr>
                <w:lang w:val="bg-BG"/>
              </w:rPr>
            </w:pPr>
          </w:p>
        </w:tc>
        <w:tc>
          <w:tcPr>
            <w:tcW w:w="4251" w:type="dxa"/>
            <w:tcBorders>
              <w:top w:val="single" w:sz="4" w:space="0" w:color="auto"/>
              <w:left w:val="single" w:sz="4" w:space="0" w:color="auto"/>
              <w:bottom w:val="single" w:sz="4" w:space="0" w:color="auto"/>
              <w:right w:val="single" w:sz="4" w:space="0" w:color="auto"/>
            </w:tcBorders>
            <w:vAlign w:val="bottom"/>
          </w:tcPr>
          <w:p w:rsidR="00397924" w:rsidRPr="00FA1227" w:rsidRDefault="00397924" w:rsidP="00CE6C18">
            <w:pPr>
              <w:spacing w:line="276" w:lineRule="auto"/>
              <w:rPr>
                <w:lang w:val="bg-BG"/>
              </w:rPr>
            </w:pPr>
            <w:r w:rsidRPr="00FA1227">
              <w:rPr>
                <w:lang w:val="bg-BG"/>
              </w:rPr>
              <w:t>София - Стокхолм - София</w:t>
            </w:r>
          </w:p>
        </w:tc>
      </w:tr>
      <w:tr w:rsidR="00397924" w:rsidRPr="00FA1227" w:rsidTr="00CE6C18">
        <w:tc>
          <w:tcPr>
            <w:tcW w:w="710" w:type="dxa"/>
            <w:tcBorders>
              <w:top w:val="single" w:sz="4" w:space="0" w:color="auto"/>
              <w:left w:val="single" w:sz="4" w:space="0" w:color="auto"/>
              <w:bottom w:val="single" w:sz="4" w:space="0" w:color="auto"/>
              <w:right w:val="single" w:sz="4" w:space="0" w:color="auto"/>
            </w:tcBorders>
          </w:tcPr>
          <w:p w:rsidR="00397924" w:rsidRPr="00FA1227" w:rsidRDefault="00397924" w:rsidP="00CE6C18">
            <w:pPr>
              <w:numPr>
                <w:ilvl w:val="0"/>
                <w:numId w:val="10"/>
              </w:numPr>
              <w:spacing w:line="276" w:lineRule="auto"/>
              <w:ind w:left="34" w:hanging="34"/>
              <w:rPr>
                <w:lang w:val="bg-BG"/>
              </w:rPr>
            </w:pPr>
          </w:p>
        </w:tc>
        <w:tc>
          <w:tcPr>
            <w:tcW w:w="4251" w:type="dxa"/>
            <w:tcBorders>
              <w:top w:val="single" w:sz="4" w:space="0" w:color="auto"/>
              <w:left w:val="single" w:sz="4" w:space="0" w:color="auto"/>
              <w:bottom w:val="single" w:sz="4" w:space="0" w:color="auto"/>
              <w:right w:val="single" w:sz="4" w:space="0" w:color="auto"/>
            </w:tcBorders>
            <w:vAlign w:val="bottom"/>
          </w:tcPr>
          <w:p w:rsidR="00397924" w:rsidRPr="00FA1227" w:rsidRDefault="00397924" w:rsidP="00CE6C18">
            <w:pPr>
              <w:spacing w:line="276" w:lineRule="auto"/>
              <w:rPr>
                <w:lang w:val="bg-BG"/>
              </w:rPr>
            </w:pPr>
            <w:r w:rsidRPr="00FA1227">
              <w:rPr>
                <w:lang w:val="bg-BG"/>
              </w:rPr>
              <w:t>София - Страсбург - София</w:t>
            </w:r>
          </w:p>
        </w:tc>
      </w:tr>
      <w:tr w:rsidR="00397924" w:rsidRPr="00FA1227" w:rsidTr="00CE6C18">
        <w:tc>
          <w:tcPr>
            <w:tcW w:w="710" w:type="dxa"/>
            <w:tcBorders>
              <w:top w:val="single" w:sz="4" w:space="0" w:color="auto"/>
              <w:left w:val="single" w:sz="4" w:space="0" w:color="auto"/>
              <w:bottom w:val="single" w:sz="4" w:space="0" w:color="auto"/>
              <w:right w:val="single" w:sz="4" w:space="0" w:color="auto"/>
            </w:tcBorders>
          </w:tcPr>
          <w:p w:rsidR="00397924" w:rsidRPr="00FA1227" w:rsidRDefault="00397924" w:rsidP="00CE6C18">
            <w:pPr>
              <w:numPr>
                <w:ilvl w:val="0"/>
                <w:numId w:val="10"/>
              </w:numPr>
              <w:spacing w:line="276" w:lineRule="auto"/>
              <w:ind w:left="34" w:hanging="34"/>
              <w:rPr>
                <w:lang w:val="bg-BG"/>
              </w:rPr>
            </w:pPr>
          </w:p>
        </w:tc>
        <w:tc>
          <w:tcPr>
            <w:tcW w:w="4251" w:type="dxa"/>
            <w:tcBorders>
              <w:top w:val="single" w:sz="4" w:space="0" w:color="auto"/>
              <w:left w:val="single" w:sz="4" w:space="0" w:color="auto"/>
              <w:bottom w:val="single" w:sz="4" w:space="0" w:color="auto"/>
              <w:right w:val="single" w:sz="4" w:space="0" w:color="auto"/>
            </w:tcBorders>
            <w:vAlign w:val="bottom"/>
          </w:tcPr>
          <w:p w:rsidR="00397924" w:rsidRPr="00FA1227" w:rsidRDefault="00397924" w:rsidP="00CE6C18">
            <w:pPr>
              <w:spacing w:line="276" w:lineRule="auto"/>
              <w:rPr>
                <w:lang w:val="bg-BG"/>
              </w:rPr>
            </w:pPr>
            <w:r w:rsidRPr="00FA1227">
              <w:rPr>
                <w:lang w:val="bg-BG"/>
              </w:rPr>
              <w:t>София - Талин - София</w:t>
            </w:r>
          </w:p>
        </w:tc>
      </w:tr>
      <w:tr w:rsidR="00397924" w:rsidRPr="00FA1227" w:rsidTr="00CE6C18">
        <w:tc>
          <w:tcPr>
            <w:tcW w:w="710" w:type="dxa"/>
            <w:tcBorders>
              <w:top w:val="single" w:sz="4" w:space="0" w:color="auto"/>
              <w:left w:val="single" w:sz="4" w:space="0" w:color="auto"/>
              <w:bottom w:val="single" w:sz="4" w:space="0" w:color="auto"/>
              <w:right w:val="single" w:sz="4" w:space="0" w:color="auto"/>
            </w:tcBorders>
          </w:tcPr>
          <w:p w:rsidR="00397924" w:rsidRPr="00FA1227" w:rsidRDefault="00397924" w:rsidP="00CE6C18">
            <w:pPr>
              <w:numPr>
                <w:ilvl w:val="0"/>
                <w:numId w:val="10"/>
              </w:numPr>
              <w:spacing w:line="276" w:lineRule="auto"/>
              <w:ind w:left="34" w:hanging="34"/>
              <w:rPr>
                <w:lang w:val="bg-BG"/>
              </w:rPr>
            </w:pPr>
          </w:p>
        </w:tc>
        <w:tc>
          <w:tcPr>
            <w:tcW w:w="4251" w:type="dxa"/>
            <w:tcBorders>
              <w:top w:val="single" w:sz="4" w:space="0" w:color="auto"/>
              <w:left w:val="single" w:sz="4" w:space="0" w:color="auto"/>
              <w:bottom w:val="single" w:sz="4" w:space="0" w:color="auto"/>
              <w:right w:val="single" w:sz="4" w:space="0" w:color="auto"/>
            </w:tcBorders>
            <w:vAlign w:val="bottom"/>
          </w:tcPr>
          <w:p w:rsidR="00397924" w:rsidRPr="00FA1227" w:rsidRDefault="00397924" w:rsidP="00CE6C18">
            <w:pPr>
              <w:spacing w:line="276" w:lineRule="auto"/>
              <w:rPr>
                <w:lang w:val="bg-BG"/>
              </w:rPr>
            </w:pPr>
            <w:r w:rsidRPr="00FA1227">
              <w:rPr>
                <w:lang w:val="bg-BG"/>
              </w:rPr>
              <w:t>София - Тбилиси - София</w:t>
            </w:r>
          </w:p>
        </w:tc>
      </w:tr>
      <w:tr w:rsidR="00397924" w:rsidRPr="00FA1227" w:rsidTr="00CE6C18">
        <w:tc>
          <w:tcPr>
            <w:tcW w:w="710" w:type="dxa"/>
            <w:tcBorders>
              <w:top w:val="single" w:sz="4" w:space="0" w:color="auto"/>
              <w:left w:val="single" w:sz="4" w:space="0" w:color="auto"/>
              <w:bottom w:val="single" w:sz="4" w:space="0" w:color="auto"/>
              <w:right w:val="single" w:sz="4" w:space="0" w:color="auto"/>
            </w:tcBorders>
          </w:tcPr>
          <w:p w:rsidR="00397924" w:rsidRPr="00FA1227" w:rsidRDefault="00397924" w:rsidP="00CE6C18">
            <w:pPr>
              <w:numPr>
                <w:ilvl w:val="0"/>
                <w:numId w:val="10"/>
              </w:numPr>
              <w:spacing w:line="276" w:lineRule="auto"/>
              <w:ind w:left="34" w:hanging="34"/>
              <w:rPr>
                <w:lang w:val="bg-BG"/>
              </w:rPr>
            </w:pPr>
          </w:p>
        </w:tc>
        <w:tc>
          <w:tcPr>
            <w:tcW w:w="4251" w:type="dxa"/>
            <w:tcBorders>
              <w:top w:val="single" w:sz="4" w:space="0" w:color="auto"/>
              <w:left w:val="single" w:sz="4" w:space="0" w:color="auto"/>
              <w:bottom w:val="single" w:sz="4" w:space="0" w:color="auto"/>
              <w:right w:val="single" w:sz="4" w:space="0" w:color="auto"/>
            </w:tcBorders>
            <w:vAlign w:val="bottom"/>
          </w:tcPr>
          <w:p w:rsidR="00397924" w:rsidRPr="00FA1227" w:rsidRDefault="00397924" w:rsidP="00CE6C18">
            <w:pPr>
              <w:spacing w:line="276" w:lineRule="auto"/>
              <w:rPr>
                <w:lang w:val="bg-BG"/>
              </w:rPr>
            </w:pPr>
            <w:r w:rsidRPr="00FA1227">
              <w:rPr>
                <w:lang w:val="bg-BG"/>
              </w:rPr>
              <w:t>София - Техеран - София</w:t>
            </w:r>
          </w:p>
        </w:tc>
      </w:tr>
      <w:tr w:rsidR="00397924" w:rsidRPr="00FA1227" w:rsidTr="00CE6C18">
        <w:tc>
          <w:tcPr>
            <w:tcW w:w="710" w:type="dxa"/>
            <w:tcBorders>
              <w:top w:val="single" w:sz="4" w:space="0" w:color="auto"/>
              <w:left w:val="single" w:sz="4" w:space="0" w:color="auto"/>
              <w:bottom w:val="single" w:sz="4" w:space="0" w:color="auto"/>
              <w:right w:val="single" w:sz="4" w:space="0" w:color="auto"/>
            </w:tcBorders>
          </w:tcPr>
          <w:p w:rsidR="00397924" w:rsidRPr="00FA1227" w:rsidRDefault="00397924" w:rsidP="00CE6C18">
            <w:pPr>
              <w:numPr>
                <w:ilvl w:val="0"/>
                <w:numId w:val="10"/>
              </w:numPr>
              <w:spacing w:line="276" w:lineRule="auto"/>
              <w:ind w:left="34" w:hanging="34"/>
              <w:rPr>
                <w:lang w:val="bg-BG"/>
              </w:rPr>
            </w:pPr>
          </w:p>
        </w:tc>
        <w:tc>
          <w:tcPr>
            <w:tcW w:w="4251" w:type="dxa"/>
            <w:tcBorders>
              <w:top w:val="single" w:sz="4" w:space="0" w:color="auto"/>
              <w:left w:val="single" w:sz="4" w:space="0" w:color="auto"/>
              <w:bottom w:val="single" w:sz="4" w:space="0" w:color="auto"/>
              <w:right w:val="single" w:sz="4" w:space="0" w:color="auto"/>
            </w:tcBorders>
            <w:vAlign w:val="bottom"/>
          </w:tcPr>
          <w:p w:rsidR="00397924" w:rsidRPr="00FA1227" w:rsidRDefault="00397924" w:rsidP="00CE6C18">
            <w:pPr>
              <w:spacing w:line="276" w:lineRule="auto"/>
              <w:rPr>
                <w:lang w:val="bg-BG"/>
              </w:rPr>
            </w:pPr>
            <w:r w:rsidRPr="00FA1227">
              <w:rPr>
                <w:lang w:val="bg-BG"/>
              </w:rPr>
              <w:t>София - Тирана – София</w:t>
            </w:r>
          </w:p>
        </w:tc>
      </w:tr>
      <w:tr w:rsidR="00397924" w:rsidRPr="00FA1227" w:rsidTr="00CE6C18">
        <w:tc>
          <w:tcPr>
            <w:tcW w:w="710" w:type="dxa"/>
            <w:tcBorders>
              <w:top w:val="single" w:sz="4" w:space="0" w:color="auto"/>
              <w:left w:val="single" w:sz="4" w:space="0" w:color="auto"/>
              <w:bottom w:val="single" w:sz="4" w:space="0" w:color="auto"/>
              <w:right w:val="single" w:sz="4" w:space="0" w:color="auto"/>
            </w:tcBorders>
          </w:tcPr>
          <w:p w:rsidR="00397924" w:rsidRPr="00FA1227" w:rsidRDefault="00397924" w:rsidP="00CE6C18">
            <w:pPr>
              <w:numPr>
                <w:ilvl w:val="0"/>
                <w:numId w:val="10"/>
              </w:numPr>
              <w:spacing w:line="276" w:lineRule="auto"/>
              <w:ind w:left="34" w:hanging="34"/>
              <w:rPr>
                <w:lang w:val="bg-BG"/>
              </w:rPr>
            </w:pPr>
          </w:p>
        </w:tc>
        <w:tc>
          <w:tcPr>
            <w:tcW w:w="4251" w:type="dxa"/>
            <w:tcBorders>
              <w:top w:val="single" w:sz="4" w:space="0" w:color="auto"/>
              <w:left w:val="single" w:sz="4" w:space="0" w:color="auto"/>
              <w:bottom w:val="single" w:sz="4" w:space="0" w:color="auto"/>
              <w:right w:val="single" w:sz="4" w:space="0" w:color="auto"/>
            </w:tcBorders>
            <w:vAlign w:val="bottom"/>
          </w:tcPr>
          <w:p w:rsidR="00397924" w:rsidRPr="00FA1227" w:rsidRDefault="00397924" w:rsidP="00CE6C18">
            <w:pPr>
              <w:spacing w:line="276" w:lineRule="auto"/>
              <w:rPr>
                <w:lang w:val="bg-BG"/>
              </w:rPr>
            </w:pPr>
            <w:r w:rsidRPr="00FA1227">
              <w:rPr>
                <w:lang w:val="bg-BG"/>
              </w:rPr>
              <w:t>София - Франкфурт на Майн - София</w:t>
            </w:r>
          </w:p>
        </w:tc>
      </w:tr>
      <w:tr w:rsidR="00397924" w:rsidRPr="00FA1227" w:rsidTr="00CE6C18">
        <w:tc>
          <w:tcPr>
            <w:tcW w:w="710" w:type="dxa"/>
            <w:tcBorders>
              <w:top w:val="single" w:sz="4" w:space="0" w:color="auto"/>
              <w:left w:val="single" w:sz="4" w:space="0" w:color="auto"/>
              <w:bottom w:val="single" w:sz="4" w:space="0" w:color="auto"/>
              <w:right w:val="single" w:sz="4" w:space="0" w:color="auto"/>
            </w:tcBorders>
          </w:tcPr>
          <w:p w:rsidR="00397924" w:rsidRPr="00FA1227" w:rsidRDefault="00397924" w:rsidP="00CE6C18">
            <w:pPr>
              <w:numPr>
                <w:ilvl w:val="0"/>
                <w:numId w:val="10"/>
              </w:numPr>
              <w:spacing w:line="276" w:lineRule="auto"/>
              <w:ind w:left="34" w:hanging="34"/>
              <w:rPr>
                <w:lang w:val="bg-BG"/>
              </w:rPr>
            </w:pPr>
          </w:p>
        </w:tc>
        <w:tc>
          <w:tcPr>
            <w:tcW w:w="4251" w:type="dxa"/>
            <w:tcBorders>
              <w:top w:val="single" w:sz="4" w:space="0" w:color="auto"/>
              <w:left w:val="single" w:sz="4" w:space="0" w:color="auto"/>
              <w:bottom w:val="single" w:sz="4" w:space="0" w:color="auto"/>
              <w:right w:val="single" w:sz="4" w:space="0" w:color="auto"/>
            </w:tcBorders>
            <w:vAlign w:val="bottom"/>
          </w:tcPr>
          <w:p w:rsidR="00397924" w:rsidRPr="00FA1227" w:rsidRDefault="00397924" w:rsidP="00CE6C18">
            <w:pPr>
              <w:spacing w:line="276" w:lineRule="auto"/>
              <w:rPr>
                <w:lang w:val="bg-BG"/>
              </w:rPr>
            </w:pPr>
            <w:r w:rsidRPr="00FA1227">
              <w:rPr>
                <w:lang w:val="bg-BG"/>
              </w:rPr>
              <w:t>София - Ханой - София</w:t>
            </w:r>
          </w:p>
        </w:tc>
      </w:tr>
      <w:tr w:rsidR="00397924" w:rsidRPr="00FA1227" w:rsidTr="00CE6C18">
        <w:tc>
          <w:tcPr>
            <w:tcW w:w="710" w:type="dxa"/>
            <w:tcBorders>
              <w:top w:val="single" w:sz="4" w:space="0" w:color="auto"/>
              <w:left w:val="single" w:sz="4" w:space="0" w:color="auto"/>
              <w:bottom w:val="single" w:sz="4" w:space="0" w:color="auto"/>
              <w:right w:val="single" w:sz="4" w:space="0" w:color="auto"/>
            </w:tcBorders>
          </w:tcPr>
          <w:p w:rsidR="00397924" w:rsidRPr="00FA1227" w:rsidRDefault="00397924" w:rsidP="00CE6C18">
            <w:pPr>
              <w:numPr>
                <w:ilvl w:val="0"/>
                <w:numId w:val="10"/>
              </w:numPr>
              <w:spacing w:line="276" w:lineRule="auto"/>
              <w:ind w:left="34" w:hanging="34"/>
              <w:rPr>
                <w:lang w:val="bg-BG"/>
              </w:rPr>
            </w:pPr>
          </w:p>
        </w:tc>
        <w:tc>
          <w:tcPr>
            <w:tcW w:w="4251" w:type="dxa"/>
            <w:tcBorders>
              <w:top w:val="single" w:sz="4" w:space="0" w:color="auto"/>
              <w:left w:val="single" w:sz="4" w:space="0" w:color="auto"/>
              <w:bottom w:val="single" w:sz="4" w:space="0" w:color="auto"/>
              <w:right w:val="single" w:sz="4" w:space="0" w:color="auto"/>
            </w:tcBorders>
            <w:vAlign w:val="bottom"/>
          </w:tcPr>
          <w:p w:rsidR="00397924" w:rsidRPr="00FA1227" w:rsidRDefault="00397924" w:rsidP="00CE6C18">
            <w:pPr>
              <w:spacing w:line="276" w:lineRule="auto"/>
              <w:rPr>
                <w:lang w:val="bg-BG"/>
              </w:rPr>
            </w:pPr>
            <w:r w:rsidRPr="00FA1227">
              <w:rPr>
                <w:lang w:val="bg-BG"/>
              </w:rPr>
              <w:t>София - Хелзинки - София</w:t>
            </w:r>
          </w:p>
        </w:tc>
      </w:tr>
    </w:tbl>
    <w:p w:rsidR="00397924" w:rsidRPr="00FA1227" w:rsidRDefault="00397924" w:rsidP="00397924">
      <w:pPr>
        <w:pStyle w:val="NoSpacing"/>
        <w:spacing w:line="276" w:lineRule="auto"/>
        <w:jc w:val="both"/>
        <w:rPr>
          <w:rFonts w:ascii="Times New Roman" w:hAnsi="Times New Roman"/>
          <w:sz w:val="24"/>
          <w:szCs w:val="24"/>
        </w:rPr>
      </w:pPr>
    </w:p>
    <w:p w:rsidR="00397924" w:rsidRPr="00FA1227" w:rsidRDefault="00397924" w:rsidP="00397924">
      <w:pPr>
        <w:pStyle w:val="NoSpacing"/>
        <w:tabs>
          <w:tab w:val="left" w:pos="8910"/>
        </w:tabs>
        <w:spacing w:line="276" w:lineRule="auto"/>
        <w:ind w:right="342" w:firstLine="708"/>
        <w:jc w:val="both"/>
        <w:rPr>
          <w:rFonts w:ascii="Times New Roman" w:hAnsi="Times New Roman"/>
          <w:sz w:val="24"/>
          <w:szCs w:val="24"/>
        </w:rPr>
      </w:pPr>
      <w:r w:rsidRPr="00D06684">
        <w:rPr>
          <w:rFonts w:ascii="Times New Roman" w:hAnsi="Times New Roman"/>
          <w:b/>
          <w:sz w:val="24"/>
          <w:szCs w:val="24"/>
        </w:rPr>
        <w:t>Забележка:</w:t>
      </w:r>
      <w:r>
        <w:rPr>
          <w:rFonts w:ascii="Times New Roman" w:hAnsi="Times New Roman"/>
          <w:sz w:val="24"/>
          <w:szCs w:val="24"/>
        </w:rPr>
        <w:t xml:space="preserve"> </w:t>
      </w:r>
      <w:r w:rsidRPr="00FA1227">
        <w:rPr>
          <w:rFonts w:ascii="Times New Roman" w:hAnsi="Times New Roman"/>
          <w:sz w:val="24"/>
          <w:szCs w:val="24"/>
        </w:rPr>
        <w:t>Когато е посочена дестинация, в която няма летище, участниците оферират цена за най-близкото летище обслужващо тази дестинация (например Валета - Малта).</w:t>
      </w:r>
    </w:p>
    <w:p w:rsidR="00397924" w:rsidRPr="00FA1227" w:rsidRDefault="00397924" w:rsidP="00397924">
      <w:pPr>
        <w:pStyle w:val="NoSpacing"/>
        <w:tabs>
          <w:tab w:val="left" w:pos="8910"/>
        </w:tabs>
        <w:spacing w:line="276" w:lineRule="auto"/>
        <w:ind w:right="342"/>
        <w:jc w:val="both"/>
        <w:rPr>
          <w:rFonts w:ascii="Times New Roman" w:hAnsi="Times New Roman"/>
          <w:sz w:val="24"/>
          <w:szCs w:val="24"/>
        </w:rPr>
      </w:pPr>
    </w:p>
    <w:p w:rsidR="00397924" w:rsidRPr="00FA1227" w:rsidRDefault="00397924" w:rsidP="00397924">
      <w:pPr>
        <w:tabs>
          <w:tab w:val="left" w:pos="8910"/>
        </w:tabs>
        <w:spacing w:line="276" w:lineRule="auto"/>
        <w:ind w:right="342"/>
        <w:jc w:val="both"/>
        <w:rPr>
          <w:b/>
          <w:color w:val="000000"/>
          <w:lang w:val="bg-BG"/>
        </w:rPr>
      </w:pPr>
      <w:r w:rsidRPr="00FA1227">
        <w:rPr>
          <w:b/>
          <w:color w:val="000000"/>
          <w:lang w:val="en-US"/>
        </w:rPr>
        <w:t>VI.</w:t>
      </w:r>
      <w:r w:rsidRPr="00FA1227">
        <w:rPr>
          <w:b/>
          <w:color w:val="000000"/>
          <w:lang w:val="bg-BG"/>
        </w:rPr>
        <w:t xml:space="preserve"> НАЧИН НА ПЛАЩАНЕ:</w:t>
      </w:r>
    </w:p>
    <w:p w:rsidR="00397924" w:rsidRPr="00FA1227" w:rsidRDefault="00397924" w:rsidP="00397924">
      <w:pPr>
        <w:tabs>
          <w:tab w:val="left" w:pos="8910"/>
        </w:tabs>
        <w:spacing w:line="276" w:lineRule="auto"/>
        <w:ind w:right="342"/>
        <w:jc w:val="both"/>
        <w:rPr>
          <w:b/>
          <w:color w:val="000000"/>
          <w:lang w:val="bg-BG"/>
        </w:rPr>
      </w:pPr>
    </w:p>
    <w:p w:rsidR="00397924" w:rsidRPr="00FA1227" w:rsidRDefault="00397924" w:rsidP="00397924">
      <w:pPr>
        <w:tabs>
          <w:tab w:val="left" w:pos="8910"/>
        </w:tabs>
        <w:spacing w:line="276" w:lineRule="auto"/>
        <w:ind w:right="342"/>
        <w:jc w:val="both"/>
        <w:rPr>
          <w:color w:val="000000"/>
          <w:lang w:val="bg-BG"/>
        </w:rPr>
      </w:pPr>
      <w:r w:rsidRPr="00D06684">
        <w:rPr>
          <w:b/>
          <w:color w:val="000000"/>
          <w:lang w:val="bg-BG"/>
        </w:rPr>
        <w:t>1</w:t>
      </w:r>
      <w:r w:rsidRPr="00FA1227">
        <w:rPr>
          <w:color w:val="000000"/>
          <w:lang w:val="bg-BG"/>
        </w:rPr>
        <w:t xml:space="preserve">. Заплащането на предоставяните от изпълнителя самолетни билети, </w:t>
      </w:r>
      <w:r>
        <w:rPr>
          <w:color w:val="000000"/>
          <w:lang w:val="bg-BG"/>
        </w:rPr>
        <w:t>се извършва в срок от 7 / седем</w:t>
      </w:r>
      <w:r w:rsidRPr="00FA1227">
        <w:rPr>
          <w:color w:val="000000"/>
          <w:lang w:val="bg-BG"/>
        </w:rPr>
        <w:t xml:space="preserve"> / работни дни след представяне на протокол за самолетните билети, съпроводен с двустранно подписан без забележки приемно-предавателен протокол за конкретната заявка и отрязък от самолетния билет / пътнически купон/ и/или потвърждение за електронен билет и издадена от изпълнителя оригинална фактура.</w:t>
      </w:r>
    </w:p>
    <w:p w:rsidR="00397924" w:rsidRPr="00FA1227" w:rsidRDefault="00397924" w:rsidP="00397924">
      <w:pPr>
        <w:tabs>
          <w:tab w:val="left" w:pos="8910"/>
        </w:tabs>
        <w:spacing w:line="276" w:lineRule="auto"/>
        <w:ind w:right="342"/>
        <w:jc w:val="both"/>
        <w:rPr>
          <w:color w:val="000000"/>
          <w:lang w:val="bg-BG"/>
        </w:rPr>
      </w:pPr>
      <w:r w:rsidRPr="00D06684">
        <w:rPr>
          <w:b/>
          <w:color w:val="000000"/>
          <w:lang w:val="bg-BG"/>
        </w:rPr>
        <w:t>2</w:t>
      </w:r>
      <w:r w:rsidRPr="00FA1227">
        <w:rPr>
          <w:color w:val="000000"/>
          <w:lang w:val="bg-BG"/>
        </w:rPr>
        <w:t xml:space="preserve">. Стойността на заявени и ползвани хотелски настанявания и другите съпътстващи услуги се заплащат в срок от </w:t>
      </w:r>
      <w:r>
        <w:rPr>
          <w:color w:val="000000"/>
          <w:lang w:val="bg-BG"/>
        </w:rPr>
        <w:t>1</w:t>
      </w:r>
      <w:r w:rsidRPr="00FA1227">
        <w:rPr>
          <w:color w:val="000000"/>
          <w:lang w:val="bg-BG"/>
        </w:rPr>
        <w:t>5 / пет</w:t>
      </w:r>
      <w:r>
        <w:rPr>
          <w:color w:val="000000"/>
          <w:lang w:val="bg-BG"/>
        </w:rPr>
        <w:t>надесет</w:t>
      </w:r>
      <w:r w:rsidRPr="00FA1227">
        <w:rPr>
          <w:color w:val="000000"/>
          <w:lang w:val="bg-BG"/>
        </w:rPr>
        <w:t xml:space="preserve"> / дни след представянето на подписан без забележки приемно-предавателен протокол, удостоверяващ изпълнението на заявените съпътс</w:t>
      </w:r>
      <w:r>
        <w:rPr>
          <w:color w:val="000000"/>
          <w:lang w:val="bg-BG"/>
        </w:rPr>
        <w:t>тващи услуги, придружен от</w:t>
      </w:r>
      <w:r w:rsidRPr="00FA1227">
        <w:rPr>
          <w:color w:val="000000"/>
          <w:lang w:val="bg-BG"/>
        </w:rPr>
        <w:t xml:space="preserve"> оригинална фактура, издадена от изпълнителя.</w:t>
      </w:r>
    </w:p>
    <w:p w:rsidR="00397924" w:rsidRPr="00FA1227" w:rsidRDefault="00397924" w:rsidP="00397924">
      <w:pPr>
        <w:tabs>
          <w:tab w:val="left" w:pos="8910"/>
        </w:tabs>
        <w:spacing w:line="276" w:lineRule="auto"/>
        <w:ind w:right="342"/>
        <w:jc w:val="both"/>
        <w:rPr>
          <w:color w:val="000000"/>
          <w:lang w:val="bg-BG"/>
        </w:rPr>
      </w:pPr>
      <w:r w:rsidRPr="00D06684">
        <w:rPr>
          <w:b/>
          <w:color w:val="000000"/>
          <w:lang w:val="bg-BG"/>
        </w:rPr>
        <w:t>3</w:t>
      </w:r>
      <w:r w:rsidRPr="00FA1227">
        <w:rPr>
          <w:color w:val="000000"/>
          <w:lang w:val="bg-BG"/>
        </w:rPr>
        <w:t>. Плащането на възнаграждението  на изпълнителя се извършва по банков път по посочена от него банкова сметка.</w:t>
      </w:r>
    </w:p>
    <w:p w:rsidR="00397924" w:rsidRPr="00FA1227" w:rsidRDefault="00397924" w:rsidP="00397924">
      <w:pPr>
        <w:tabs>
          <w:tab w:val="left" w:pos="8910"/>
        </w:tabs>
        <w:spacing w:line="276" w:lineRule="auto"/>
        <w:ind w:right="342"/>
        <w:jc w:val="both"/>
        <w:rPr>
          <w:color w:val="000000"/>
          <w:lang w:val="bg-BG"/>
        </w:rPr>
      </w:pPr>
      <w:r w:rsidRPr="00D06684">
        <w:rPr>
          <w:b/>
          <w:color w:val="000000"/>
          <w:lang w:val="bg-BG"/>
        </w:rPr>
        <w:t>4</w:t>
      </w:r>
      <w:r w:rsidRPr="00FA1227">
        <w:rPr>
          <w:color w:val="000000"/>
          <w:lang w:val="bg-BG"/>
        </w:rPr>
        <w:t>. Плащане не се извършва в случай, че за изпълнителя е получ</w:t>
      </w:r>
      <w:r>
        <w:rPr>
          <w:color w:val="000000"/>
          <w:lang w:val="bg-BG"/>
        </w:rPr>
        <w:t>ена информация от НАП</w:t>
      </w:r>
      <w:r w:rsidRPr="00FA1227">
        <w:rPr>
          <w:color w:val="000000"/>
          <w:lang w:val="bg-BG"/>
        </w:rPr>
        <w:t xml:space="preserve"> или Агенция „Митници” за наличието на публични задължения, съгласно Решение на МС № 788/28.11.2014 г. В този случай плащането се извършва съгласно указанията на органите на  данъчната администрация.</w:t>
      </w:r>
    </w:p>
    <w:p w:rsidR="00397924" w:rsidRPr="00FA1227" w:rsidRDefault="00397924" w:rsidP="00397924">
      <w:pPr>
        <w:tabs>
          <w:tab w:val="left" w:pos="8910"/>
        </w:tabs>
        <w:spacing w:line="276" w:lineRule="auto"/>
        <w:jc w:val="both"/>
        <w:rPr>
          <w:b/>
          <w:color w:val="000000"/>
          <w:lang w:val="bg-BG"/>
        </w:rPr>
      </w:pPr>
    </w:p>
    <w:p w:rsidR="00397924" w:rsidRPr="00FA1227" w:rsidRDefault="00397924" w:rsidP="00397924">
      <w:pPr>
        <w:tabs>
          <w:tab w:val="left" w:pos="8910"/>
        </w:tabs>
        <w:spacing w:line="276" w:lineRule="auto"/>
        <w:jc w:val="both"/>
        <w:rPr>
          <w:b/>
          <w:color w:val="000000"/>
          <w:lang w:val="bg-BG"/>
        </w:rPr>
      </w:pPr>
    </w:p>
    <w:p w:rsidR="00397924" w:rsidRPr="00FA1227" w:rsidRDefault="00397924" w:rsidP="00397924">
      <w:pPr>
        <w:tabs>
          <w:tab w:val="left" w:pos="8910"/>
        </w:tabs>
        <w:spacing w:line="276" w:lineRule="auto"/>
        <w:jc w:val="both"/>
        <w:rPr>
          <w:b/>
          <w:bCs/>
          <w:color w:val="000000"/>
          <w:lang w:val="bg-BG"/>
        </w:rPr>
      </w:pPr>
      <w:r w:rsidRPr="00FA1227">
        <w:rPr>
          <w:b/>
          <w:bCs/>
          <w:color w:val="000000"/>
          <w:lang w:val="en-US"/>
        </w:rPr>
        <w:t>VII</w:t>
      </w:r>
      <w:r>
        <w:rPr>
          <w:b/>
          <w:bCs/>
          <w:color w:val="000000"/>
          <w:lang w:val="en-US"/>
        </w:rPr>
        <w:t>.</w:t>
      </w:r>
      <w:r>
        <w:rPr>
          <w:b/>
          <w:bCs/>
          <w:color w:val="000000"/>
          <w:lang w:val="bg-BG"/>
        </w:rPr>
        <w:t xml:space="preserve"> </w:t>
      </w:r>
      <w:r w:rsidRPr="00FA1227">
        <w:rPr>
          <w:b/>
          <w:bCs/>
          <w:color w:val="000000"/>
          <w:lang w:val="bg-BG"/>
        </w:rPr>
        <w:t>ГАРАНЦИЯ ЗА УЧАСТИЕ В ПОРЪЧКАТА И ГАРАНЦИЯ ЗА ИЗПЪЛНЕНИНЕ НА ДОГОВОРА</w:t>
      </w:r>
    </w:p>
    <w:p w:rsidR="00397924" w:rsidRPr="00FA1227" w:rsidRDefault="00397924" w:rsidP="00397924">
      <w:pPr>
        <w:tabs>
          <w:tab w:val="left" w:pos="8910"/>
        </w:tabs>
        <w:spacing w:line="276" w:lineRule="auto"/>
        <w:jc w:val="both"/>
        <w:rPr>
          <w:color w:val="000000"/>
          <w:lang w:val="bg-BG"/>
        </w:rPr>
      </w:pPr>
      <w:r w:rsidRPr="00FA1227">
        <w:rPr>
          <w:b/>
          <w:color w:val="000000"/>
          <w:lang w:val="bg-BG"/>
        </w:rPr>
        <w:lastRenderedPageBreak/>
        <w:t>1.</w:t>
      </w:r>
      <w:r>
        <w:rPr>
          <w:b/>
          <w:color w:val="000000"/>
          <w:lang w:val="bg-BG"/>
        </w:rPr>
        <w:t>1.</w:t>
      </w:r>
      <w:r w:rsidRPr="00FA1227">
        <w:rPr>
          <w:color w:val="000000"/>
          <w:lang w:val="bg-BG"/>
        </w:rPr>
        <w:t>Всеки участник в процедурата трябва да представи към офертата си гаранция за участие в процедурата под формата на парична сума, внесена по сметка на МВнР или банкова гаранция, открита в полза на МВнР. Размерът на гаранц</w:t>
      </w:r>
      <w:r w:rsidR="004254D1">
        <w:rPr>
          <w:color w:val="000000"/>
          <w:lang w:val="bg-BG"/>
        </w:rPr>
        <w:t>ията за участие е 40 000 /четири</w:t>
      </w:r>
      <w:r w:rsidRPr="00FA1227">
        <w:rPr>
          <w:color w:val="000000"/>
          <w:lang w:val="bg-BG"/>
        </w:rPr>
        <w:t>десет хиляди/ лева.</w:t>
      </w:r>
    </w:p>
    <w:p w:rsidR="00397924" w:rsidRPr="00FA1227" w:rsidRDefault="00397924" w:rsidP="00397924">
      <w:pPr>
        <w:spacing w:line="276" w:lineRule="auto"/>
        <w:jc w:val="both"/>
        <w:rPr>
          <w:color w:val="000000"/>
          <w:lang w:val="bg-BG"/>
        </w:rPr>
      </w:pPr>
      <w:r w:rsidRPr="009839D4">
        <w:rPr>
          <w:b/>
          <w:color w:val="000000"/>
          <w:lang w:val="bg-BG"/>
        </w:rPr>
        <w:t>1.2</w:t>
      </w:r>
      <w:r w:rsidRPr="00FA1227">
        <w:rPr>
          <w:color w:val="000000"/>
          <w:lang w:val="bg-BG"/>
        </w:rPr>
        <w:t xml:space="preserve">.Когато е представена банкова гаранция за участие същата следва да бъде със срок на валидност равен на срока на валидност на офертата – най – малко </w:t>
      </w:r>
      <w:r w:rsidRPr="00D06684">
        <w:rPr>
          <w:b/>
          <w:color w:val="000000"/>
          <w:lang w:val="bg-BG"/>
        </w:rPr>
        <w:t>120</w:t>
      </w:r>
      <w:r w:rsidRPr="00FA1227">
        <w:rPr>
          <w:color w:val="000000"/>
          <w:lang w:val="bg-BG"/>
        </w:rPr>
        <w:t xml:space="preserve"> (сто и двадесет) календарни дни от крайния срок за подаване на оферти.</w:t>
      </w:r>
    </w:p>
    <w:p w:rsidR="00397924" w:rsidRPr="00FA1227" w:rsidRDefault="00397924" w:rsidP="00397924">
      <w:pPr>
        <w:spacing w:line="276" w:lineRule="auto"/>
        <w:jc w:val="both"/>
        <w:rPr>
          <w:lang w:val="bg-BG"/>
        </w:rPr>
      </w:pPr>
      <w:r w:rsidRPr="00FA1227">
        <w:rPr>
          <w:b/>
          <w:color w:val="000000"/>
          <w:lang w:val="bg-BG"/>
        </w:rPr>
        <w:t>2.</w:t>
      </w:r>
      <w:r w:rsidRPr="00FA1227">
        <w:rPr>
          <w:color w:val="000000"/>
          <w:lang w:val="bg-BG"/>
        </w:rPr>
        <w:t>Гаранцията за изпълнение на договора</w:t>
      </w:r>
      <w:r w:rsidRPr="00FA1227">
        <w:rPr>
          <w:b/>
          <w:color w:val="000000"/>
          <w:lang w:val="bg-BG"/>
        </w:rPr>
        <w:t xml:space="preserve"> </w:t>
      </w:r>
      <w:r w:rsidRPr="00FA1227">
        <w:rPr>
          <w:color w:val="000000"/>
          <w:lang w:val="bg-BG"/>
        </w:rPr>
        <w:t xml:space="preserve">представлява 4 % от прогнозната стойност на договора без ДДС, предоставена като банкова гаранция в момента на неговото сключване или парична сума по сметка на МВнР на същата стойност. </w:t>
      </w:r>
    </w:p>
    <w:p w:rsidR="00397924" w:rsidRPr="00FA1227" w:rsidRDefault="00397924" w:rsidP="00397924">
      <w:pPr>
        <w:tabs>
          <w:tab w:val="left" w:pos="0"/>
        </w:tabs>
        <w:spacing w:line="276" w:lineRule="auto"/>
        <w:jc w:val="both"/>
        <w:rPr>
          <w:lang w:val="bg-BG"/>
        </w:rPr>
      </w:pPr>
      <w:r w:rsidRPr="009839D4">
        <w:rPr>
          <w:b/>
          <w:lang w:val="bg-BG"/>
        </w:rPr>
        <w:t>3</w:t>
      </w:r>
      <w:r w:rsidRPr="00FA1227">
        <w:rPr>
          <w:lang w:val="bg-BG"/>
        </w:rPr>
        <w:t>.Безусловната неотменима банкова гаранция, издадена в полза на Възложителя влиза в сила от датата на издаването й и има срок на действие, равен на срока на договора, удължен с още един месец. Същата следва да съдържа задължение на банката-гарант да извърши безотказна и безусловно плащане при  първо писмено искане от Възложителя. Банковите  гаранции издадени от чуждестранни банки следва да са авизирани чрез българска банка, потвърждаваща автентичността на съобщението,  в превод  на български език.</w:t>
      </w:r>
    </w:p>
    <w:p w:rsidR="00397924" w:rsidRPr="00FA1227" w:rsidRDefault="00397924" w:rsidP="00397924">
      <w:pPr>
        <w:tabs>
          <w:tab w:val="left" w:pos="0"/>
        </w:tabs>
        <w:spacing w:line="276" w:lineRule="auto"/>
        <w:jc w:val="both"/>
        <w:rPr>
          <w:lang w:val="bg-BG"/>
        </w:rPr>
      </w:pPr>
      <w:r w:rsidRPr="009839D4">
        <w:rPr>
          <w:b/>
          <w:lang w:val="bg-BG"/>
        </w:rPr>
        <w:t>4.</w:t>
      </w:r>
      <w:r w:rsidRPr="00FA1227">
        <w:rPr>
          <w:lang w:val="bg-BG"/>
        </w:rPr>
        <w:t xml:space="preserve"> Когато участникът е обединение, което не е юридическо лице, всеки от съдружниците в него може да е наредител на банковата гаранция, съответно вносител на паричната сума по гаранцията.</w:t>
      </w:r>
    </w:p>
    <w:p w:rsidR="00397924" w:rsidRPr="00FA1227" w:rsidRDefault="00397924" w:rsidP="00397924">
      <w:pPr>
        <w:tabs>
          <w:tab w:val="left" w:pos="0"/>
        </w:tabs>
        <w:spacing w:line="276" w:lineRule="auto"/>
        <w:jc w:val="both"/>
        <w:rPr>
          <w:lang w:val="bg-BG"/>
        </w:rPr>
      </w:pPr>
      <w:r w:rsidRPr="009839D4">
        <w:rPr>
          <w:b/>
          <w:lang w:val="bg-BG"/>
        </w:rPr>
        <w:t>5.</w:t>
      </w:r>
      <w:r>
        <w:rPr>
          <w:lang w:val="bg-BG"/>
        </w:rPr>
        <w:t xml:space="preserve"> Участник, който </w:t>
      </w:r>
      <w:r w:rsidRPr="00FA1227">
        <w:rPr>
          <w:lang w:val="bg-BG"/>
        </w:rPr>
        <w:t>не е приложил към офертата си гаранция за участие се отстранява, съгласно чл.69 ал.1 т.1 от ЗОП.</w:t>
      </w:r>
    </w:p>
    <w:p w:rsidR="00397924" w:rsidRPr="00FA1227" w:rsidRDefault="00397924" w:rsidP="00397924">
      <w:pPr>
        <w:tabs>
          <w:tab w:val="left" w:pos="0"/>
        </w:tabs>
        <w:spacing w:line="276" w:lineRule="auto"/>
        <w:jc w:val="both"/>
        <w:rPr>
          <w:lang w:val="bg-BG"/>
        </w:rPr>
      </w:pPr>
      <w:r w:rsidRPr="009839D4">
        <w:rPr>
          <w:b/>
          <w:lang w:val="bg-BG"/>
        </w:rPr>
        <w:t>6.</w:t>
      </w:r>
      <w:r w:rsidRPr="00FA1227">
        <w:rPr>
          <w:lang w:val="bg-BG"/>
        </w:rPr>
        <w:t xml:space="preserve"> Възложителят има право да задържи гаранцията за участие  до решаване на спора, когато участникът в процедурата за възлагане на обществената поръчка обжалва решението за избор на изпълнител.</w:t>
      </w:r>
    </w:p>
    <w:p w:rsidR="00397924" w:rsidRPr="00FA1227" w:rsidRDefault="00397924" w:rsidP="00397924">
      <w:pPr>
        <w:tabs>
          <w:tab w:val="left" w:pos="0"/>
        </w:tabs>
        <w:spacing w:line="276" w:lineRule="auto"/>
        <w:jc w:val="both"/>
        <w:rPr>
          <w:lang w:val="bg-BG"/>
        </w:rPr>
      </w:pPr>
      <w:r w:rsidRPr="009839D4">
        <w:rPr>
          <w:b/>
          <w:lang w:val="bg-BG"/>
        </w:rPr>
        <w:t>7</w:t>
      </w:r>
      <w:r w:rsidRPr="00FA1227">
        <w:rPr>
          <w:lang w:val="bg-BG"/>
        </w:rPr>
        <w:t>. Възложителят има право да усвои гаранцията за участие, когато участник:</w:t>
      </w:r>
    </w:p>
    <w:p w:rsidR="00397924" w:rsidRDefault="00397924" w:rsidP="00397924">
      <w:pPr>
        <w:tabs>
          <w:tab w:val="left" w:pos="0"/>
        </w:tabs>
        <w:spacing w:line="276" w:lineRule="auto"/>
        <w:jc w:val="both"/>
        <w:rPr>
          <w:lang w:val="bg-BG"/>
        </w:rPr>
      </w:pPr>
      <w:r>
        <w:rPr>
          <w:lang w:val="bg-BG"/>
        </w:rPr>
        <w:t xml:space="preserve">      </w:t>
      </w:r>
      <w:r w:rsidRPr="00FA1227">
        <w:rPr>
          <w:lang w:val="bg-BG"/>
        </w:rPr>
        <w:t>- оттегли офертата си след изтичането на срока за получаване на оферти.</w:t>
      </w:r>
    </w:p>
    <w:p w:rsidR="00397924" w:rsidRPr="00FA1227" w:rsidRDefault="00397924" w:rsidP="00397924">
      <w:pPr>
        <w:tabs>
          <w:tab w:val="left" w:pos="0"/>
        </w:tabs>
        <w:spacing w:line="276" w:lineRule="auto"/>
        <w:jc w:val="both"/>
        <w:rPr>
          <w:lang w:val="bg-BG"/>
        </w:rPr>
      </w:pPr>
      <w:r>
        <w:rPr>
          <w:lang w:val="bg-BG"/>
        </w:rPr>
        <w:t xml:space="preserve">       </w:t>
      </w:r>
      <w:r w:rsidRPr="00FA1227">
        <w:rPr>
          <w:lang w:val="bg-BG"/>
        </w:rPr>
        <w:t>- е определен за изпълнител, но не изпълни задължението си да сключи договор за изпълнение на обществената поръчка.</w:t>
      </w:r>
    </w:p>
    <w:p w:rsidR="00397924" w:rsidRPr="00FA1227" w:rsidRDefault="00397924" w:rsidP="00397924">
      <w:pPr>
        <w:tabs>
          <w:tab w:val="left" w:pos="0"/>
        </w:tabs>
        <w:spacing w:line="276" w:lineRule="auto"/>
        <w:jc w:val="both"/>
        <w:rPr>
          <w:lang w:val="bg-BG"/>
        </w:rPr>
      </w:pPr>
      <w:r w:rsidRPr="009839D4">
        <w:rPr>
          <w:b/>
          <w:lang w:val="bg-BG"/>
        </w:rPr>
        <w:t>8</w:t>
      </w:r>
      <w:r w:rsidRPr="00FA1227">
        <w:rPr>
          <w:lang w:val="bg-BG"/>
        </w:rPr>
        <w:t>. Възложителят освобождава гаранциите за участие на:</w:t>
      </w:r>
    </w:p>
    <w:p w:rsidR="00397924" w:rsidRPr="00FA1227" w:rsidRDefault="00397924" w:rsidP="00397924">
      <w:pPr>
        <w:tabs>
          <w:tab w:val="left" w:pos="0"/>
        </w:tabs>
        <w:spacing w:line="276" w:lineRule="auto"/>
        <w:jc w:val="both"/>
        <w:rPr>
          <w:lang w:val="bg-BG"/>
        </w:rPr>
      </w:pPr>
      <w:r>
        <w:rPr>
          <w:lang w:val="bg-BG"/>
        </w:rPr>
        <w:t xml:space="preserve">      </w:t>
      </w:r>
      <w:r w:rsidRPr="00FA1227">
        <w:rPr>
          <w:lang w:val="bg-BG"/>
        </w:rPr>
        <w:t>-отстранените участници, в срок до 5 работни дни след изтичането на срока за обжалване на решението на възложителя за определяне на изпълнител.</w:t>
      </w:r>
    </w:p>
    <w:p w:rsidR="00397924" w:rsidRPr="00FA1227" w:rsidRDefault="00397924" w:rsidP="00397924">
      <w:pPr>
        <w:tabs>
          <w:tab w:val="left" w:pos="0"/>
        </w:tabs>
        <w:spacing w:line="276" w:lineRule="auto"/>
        <w:jc w:val="both"/>
        <w:rPr>
          <w:lang w:val="bg-BG"/>
        </w:rPr>
      </w:pPr>
      <w:r>
        <w:rPr>
          <w:lang w:val="bg-BG"/>
        </w:rPr>
        <w:t xml:space="preserve">     </w:t>
      </w:r>
      <w:r w:rsidRPr="00FA1227">
        <w:rPr>
          <w:lang w:val="bg-BG"/>
        </w:rPr>
        <w:t>- класираните на първо и второ място участници- след сключване на договора за обществената поръчка, а на останалите класирани участници- в срок до 5 работни дни след изтичане на срока за обжалване на решението за избор на изпълнител.</w:t>
      </w:r>
    </w:p>
    <w:p w:rsidR="00397924" w:rsidRPr="00FA1227" w:rsidRDefault="00397924" w:rsidP="00397924">
      <w:pPr>
        <w:tabs>
          <w:tab w:val="left" w:pos="0"/>
        </w:tabs>
        <w:spacing w:line="276" w:lineRule="auto"/>
        <w:jc w:val="both"/>
        <w:rPr>
          <w:lang w:val="bg-BG"/>
        </w:rPr>
      </w:pPr>
      <w:r w:rsidRPr="009839D4">
        <w:rPr>
          <w:b/>
          <w:lang w:val="bg-BG"/>
        </w:rPr>
        <w:t>9</w:t>
      </w:r>
      <w:r w:rsidRPr="00FA1227">
        <w:rPr>
          <w:lang w:val="bg-BG"/>
        </w:rPr>
        <w:t>. При прекратяване на процедурата за възлагане на обществената поръчка гаранциите на всички участници се освобождават в срок до 5 работни дни след изтичане на срока за обжалване на решението за прекратяване.</w:t>
      </w:r>
    </w:p>
    <w:p w:rsidR="00397924" w:rsidRPr="00FA1227" w:rsidRDefault="00397924" w:rsidP="00397924">
      <w:pPr>
        <w:tabs>
          <w:tab w:val="left" w:pos="0"/>
        </w:tabs>
        <w:spacing w:line="276" w:lineRule="auto"/>
        <w:jc w:val="both"/>
        <w:rPr>
          <w:lang w:val="bg-BG"/>
        </w:rPr>
      </w:pPr>
      <w:r w:rsidRPr="009839D4">
        <w:rPr>
          <w:b/>
          <w:lang w:val="bg-BG"/>
        </w:rPr>
        <w:t>10.</w:t>
      </w:r>
      <w:r w:rsidRPr="00FA1227">
        <w:rPr>
          <w:lang w:val="bg-BG"/>
        </w:rPr>
        <w:t xml:space="preserve"> Възложителят освобождава гаранциите за участие без да дължи лихви за периода  за  през който средствата законно са престояли при него.   </w:t>
      </w:r>
    </w:p>
    <w:p w:rsidR="00397924" w:rsidRPr="00FA1227" w:rsidRDefault="00397924" w:rsidP="00397924">
      <w:pPr>
        <w:tabs>
          <w:tab w:val="left" w:pos="0"/>
        </w:tabs>
        <w:spacing w:line="276" w:lineRule="auto"/>
        <w:jc w:val="both"/>
        <w:rPr>
          <w:lang w:val="bg-BG"/>
        </w:rPr>
      </w:pPr>
    </w:p>
    <w:p w:rsidR="00397924" w:rsidRPr="00FA1227" w:rsidRDefault="00397924" w:rsidP="00397924">
      <w:pPr>
        <w:spacing w:line="276" w:lineRule="auto"/>
        <w:ind w:left="709" w:hanging="709"/>
        <w:jc w:val="both"/>
        <w:rPr>
          <w:i/>
          <w:iCs/>
          <w:color w:val="000000"/>
          <w:lang w:val="bg-BG"/>
        </w:rPr>
      </w:pPr>
      <w:r w:rsidRPr="00FA1227">
        <w:rPr>
          <w:i/>
          <w:iCs/>
          <w:color w:val="000000"/>
          <w:lang w:val="bg-BG"/>
        </w:rPr>
        <w:t>Банковата сметка на Възложителя е:</w:t>
      </w:r>
    </w:p>
    <w:p w:rsidR="00397924" w:rsidRPr="00FA1227" w:rsidRDefault="00397924" w:rsidP="00397924">
      <w:pPr>
        <w:pStyle w:val="Heading9"/>
        <w:tabs>
          <w:tab w:val="left" w:pos="8280"/>
        </w:tabs>
        <w:spacing w:line="276" w:lineRule="auto"/>
        <w:ind w:left="2160" w:right="33"/>
        <w:jc w:val="left"/>
        <w:rPr>
          <w:i w:val="0"/>
          <w:iCs w:val="0"/>
          <w:color w:val="000000"/>
          <w:sz w:val="24"/>
          <w:szCs w:val="24"/>
          <w:u w:val="none"/>
          <w:lang w:val="bg-BG"/>
        </w:rPr>
      </w:pPr>
      <w:r w:rsidRPr="00FA1227">
        <w:rPr>
          <w:i w:val="0"/>
          <w:iCs w:val="0"/>
          <w:color w:val="000000"/>
          <w:sz w:val="24"/>
          <w:szCs w:val="24"/>
          <w:u w:val="none"/>
          <w:lang w:val="bg-BG"/>
        </w:rPr>
        <w:t>БНБ - ЦУ,</w:t>
      </w:r>
    </w:p>
    <w:p w:rsidR="00397924" w:rsidRPr="00FA1227" w:rsidRDefault="00397924" w:rsidP="00397924">
      <w:pPr>
        <w:pStyle w:val="Heading9"/>
        <w:spacing w:line="276" w:lineRule="auto"/>
        <w:ind w:left="2160" w:right="33"/>
        <w:jc w:val="left"/>
        <w:rPr>
          <w:i w:val="0"/>
          <w:iCs w:val="0"/>
          <w:color w:val="000000"/>
          <w:sz w:val="24"/>
          <w:szCs w:val="24"/>
          <w:u w:val="none"/>
          <w:lang w:val="bg-BG"/>
        </w:rPr>
      </w:pPr>
      <w:r w:rsidRPr="00FA1227">
        <w:rPr>
          <w:i w:val="0"/>
          <w:iCs w:val="0"/>
          <w:color w:val="000000"/>
          <w:sz w:val="24"/>
          <w:szCs w:val="24"/>
          <w:u w:val="none"/>
          <w:lang w:val="bg-BG"/>
        </w:rPr>
        <w:t xml:space="preserve">Банкова сметка: </w:t>
      </w:r>
      <w:r w:rsidRPr="00FA1227">
        <w:rPr>
          <w:i w:val="0"/>
          <w:color w:val="000000"/>
          <w:sz w:val="24"/>
          <w:szCs w:val="24"/>
          <w:u w:val="none"/>
          <w:lang w:val="bg-BG"/>
        </w:rPr>
        <w:t xml:space="preserve">BG45 BNBG 9661 3300 1343 01 </w:t>
      </w:r>
    </w:p>
    <w:p w:rsidR="00397924" w:rsidRPr="00FA1227" w:rsidRDefault="00397924" w:rsidP="00397924">
      <w:pPr>
        <w:pStyle w:val="Header"/>
        <w:tabs>
          <w:tab w:val="left" w:pos="720"/>
        </w:tabs>
        <w:spacing w:line="276" w:lineRule="auto"/>
        <w:ind w:left="2160"/>
        <w:rPr>
          <w:color w:val="000000"/>
          <w:szCs w:val="24"/>
          <w:lang w:val="bg-BG"/>
        </w:rPr>
      </w:pPr>
      <w:r w:rsidRPr="00FA1227">
        <w:rPr>
          <w:color w:val="000000"/>
          <w:szCs w:val="24"/>
          <w:lang w:val="bg-BG"/>
        </w:rPr>
        <w:t>BIC: BNBGBGSD</w:t>
      </w:r>
    </w:p>
    <w:p w:rsidR="00397924" w:rsidRPr="00FA1227" w:rsidRDefault="00397924" w:rsidP="00397924">
      <w:pPr>
        <w:pStyle w:val="Header"/>
        <w:tabs>
          <w:tab w:val="clear" w:pos="4153"/>
        </w:tabs>
        <w:spacing w:line="276" w:lineRule="auto"/>
        <w:ind w:firstLine="709"/>
        <w:jc w:val="both"/>
        <w:rPr>
          <w:b w:val="0"/>
          <w:color w:val="000000"/>
          <w:szCs w:val="24"/>
          <w:lang w:val="bg-BG"/>
        </w:rPr>
      </w:pPr>
      <w:r w:rsidRPr="00FA1227">
        <w:rPr>
          <w:b w:val="0"/>
          <w:color w:val="000000"/>
          <w:szCs w:val="24"/>
        </w:rPr>
        <w:lastRenderedPageBreak/>
        <w:tab/>
      </w:r>
      <w:r w:rsidRPr="00FA1227">
        <w:rPr>
          <w:b w:val="0"/>
          <w:color w:val="000000"/>
          <w:szCs w:val="24"/>
          <w:lang w:val="bg-BG"/>
        </w:rPr>
        <w:t xml:space="preserve"> </w:t>
      </w:r>
    </w:p>
    <w:p w:rsidR="00397924" w:rsidRPr="00FA1227" w:rsidRDefault="00397924" w:rsidP="00397924">
      <w:pPr>
        <w:ind w:left="-426" w:right="-284" w:firstLine="852"/>
        <w:jc w:val="both"/>
        <w:rPr>
          <w:b/>
          <w:i/>
          <w:lang w:val="bg-BG" w:eastAsia="bg-BG"/>
        </w:rPr>
      </w:pPr>
      <w:r w:rsidRPr="00FA1227">
        <w:rPr>
          <w:b/>
          <w:u w:val="single"/>
          <w:lang w:val="bg-BG" w:eastAsia="bg-BG"/>
        </w:rPr>
        <w:t xml:space="preserve"> </w:t>
      </w:r>
    </w:p>
    <w:p w:rsidR="00397924" w:rsidRPr="00FA1227" w:rsidRDefault="00397924" w:rsidP="00397924">
      <w:pPr>
        <w:pStyle w:val="Header"/>
        <w:spacing w:line="276" w:lineRule="auto"/>
        <w:ind w:firstLine="709"/>
        <w:jc w:val="both"/>
        <w:rPr>
          <w:i/>
          <w:color w:val="000000"/>
          <w:szCs w:val="24"/>
          <w:lang w:val="bg-BG"/>
        </w:rPr>
      </w:pPr>
      <w:r w:rsidRPr="00FA1227">
        <w:rPr>
          <w:i/>
          <w:color w:val="000000"/>
          <w:szCs w:val="24"/>
          <w:lang w:val="bg-BG"/>
        </w:rPr>
        <w:t>В  случаите</w:t>
      </w:r>
      <w:r>
        <w:rPr>
          <w:i/>
          <w:color w:val="000000"/>
          <w:szCs w:val="24"/>
          <w:lang w:val="bg-BG"/>
        </w:rPr>
        <w:t>,</w:t>
      </w:r>
      <w:r w:rsidRPr="00FA1227">
        <w:rPr>
          <w:i/>
          <w:color w:val="000000"/>
          <w:szCs w:val="24"/>
          <w:lang w:val="bg-BG"/>
        </w:rPr>
        <w:t xml:space="preserve"> когато участниците са регистрирани по чл. 30 от Закона за интегриране на хората с увреждания и обществената поръчка е предназначена съгласно чл. 16г ал.1 от ЗОП за изпълнение от специализирани предприятия или кооперации на х</w:t>
      </w:r>
      <w:r>
        <w:rPr>
          <w:i/>
          <w:color w:val="000000"/>
          <w:szCs w:val="24"/>
          <w:lang w:val="bg-BG"/>
        </w:rPr>
        <w:t xml:space="preserve">ора с увреждания, </w:t>
      </w:r>
      <w:r w:rsidRPr="00FA1227">
        <w:rPr>
          <w:i/>
          <w:color w:val="000000"/>
          <w:szCs w:val="24"/>
          <w:lang w:val="bg-BG"/>
        </w:rPr>
        <w:t>изискванията за внасяне на гаранция за участие и гаранция за изпълнение на договор не важат .</w:t>
      </w:r>
    </w:p>
    <w:p w:rsidR="00397924" w:rsidRPr="00FA1227" w:rsidRDefault="00397924" w:rsidP="00397924">
      <w:pPr>
        <w:pStyle w:val="Header"/>
        <w:spacing w:line="276" w:lineRule="auto"/>
        <w:ind w:firstLine="709"/>
        <w:jc w:val="both"/>
        <w:rPr>
          <w:i/>
          <w:color w:val="000000"/>
          <w:szCs w:val="24"/>
          <w:lang w:val="bg-BG"/>
        </w:rPr>
      </w:pPr>
    </w:p>
    <w:p w:rsidR="00397924" w:rsidRPr="00FA1227" w:rsidRDefault="00397924" w:rsidP="00397924">
      <w:pPr>
        <w:pStyle w:val="Header"/>
        <w:spacing w:line="276" w:lineRule="auto"/>
        <w:ind w:firstLine="709"/>
        <w:jc w:val="both"/>
        <w:rPr>
          <w:i/>
          <w:color w:val="000000"/>
          <w:szCs w:val="24"/>
          <w:lang w:val="bg-BG"/>
        </w:rPr>
      </w:pPr>
    </w:p>
    <w:p w:rsidR="00397924" w:rsidRPr="00FA1227" w:rsidRDefault="00397924" w:rsidP="00397924">
      <w:pPr>
        <w:spacing w:line="276" w:lineRule="auto"/>
        <w:jc w:val="both"/>
        <w:rPr>
          <w:b/>
          <w:bCs/>
          <w:color w:val="000000"/>
          <w:lang w:val="bg-BG"/>
        </w:rPr>
      </w:pPr>
      <w:r w:rsidRPr="00FA1227">
        <w:rPr>
          <w:b/>
          <w:bCs/>
          <w:color w:val="000000"/>
          <w:lang w:val="bg-BG"/>
        </w:rPr>
        <w:t xml:space="preserve">РАЗДЕЛ </w:t>
      </w:r>
      <w:r w:rsidRPr="00FA1227">
        <w:rPr>
          <w:b/>
          <w:bCs/>
          <w:color w:val="000000"/>
          <w:lang w:val="en-US"/>
        </w:rPr>
        <w:t>VIII.</w:t>
      </w:r>
      <w:r w:rsidRPr="00FA1227">
        <w:rPr>
          <w:b/>
          <w:bCs/>
          <w:color w:val="000000"/>
          <w:lang w:val="bg-BG"/>
        </w:rPr>
        <w:t xml:space="preserve"> СРОК НА ВАЛИДНОСТ НА ОФЕРТАТА</w:t>
      </w:r>
    </w:p>
    <w:p w:rsidR="00397924" w:rsidRPr="00FA1227" w:rsidRDefault="00397924" w:rsidP="00397924">
      <w:pPr>
        <w:spacing w:line="276" w:lineRule="auto"/>
        <w:jc w:val="both"/>
        <w:rPr>
          <w:b/>
          <w:bCs/>
          <w:color w:val="000000"/>
          <w:lang w:val="bg-BG"/>
        </w:rPr>
      </w:pPr>
    </w:p>
    <w:p w:rsidR="00397924" w:rsidRPr="00FA1227" w:rsidRDefault="00397924" w:rsidP="00397924">
      <w:pPr>
        <w:jc w:val="both"/>
        <w:rPr>
          <w:lang w:val="bg-BG"/>
        </w:rPr>
      </w:pPr>
      <w:r w:rsidRPr="009839D4">
        <w:rPr>
          <w:b/>
          <w:lang w:val="bg-BG"/>
        </w:rPr>
        <w:t>1</w:t>
      </w:r>
      <w:r w:rsidRPr="00FA1227">
        <w:rPr>
          <w:lang w:val="bg-BG"/>
        </w:rPr>
        <w:t>.</w:t>
      </w:r>
      <w:r w:rsidRPr="00FA1227">
        <w:t xml:space="preserve">Срокът на валидност на офертите </w:t>
      </w:r>
      <w:r w:rsidRPr="00FA1227">
        <w:rPr>
          <w:lang w:val="bg-BG"/>
        </w:rPr>
        <w:t xml:space="preserve"> е </w:t>
      </w:r>
      <w:r w:rsidRPr="00FA1227">
        <w:t xml:space="preserve"> не по-малък </w:t>
      </w:r>
      <w:r w:rsidRPr="00D06684">
        <w:rPr>
          <w:b/>
        </w:rPr>
        <w:t>от 120 /сто и двадесет</w:t>
      </w:r>
      <w:r w:rsidRPr="00FA1227">
        <w:t>/ календарни дни, считано от датата, определена като краен срок за получаване на офертите.</w:t>
      </w:r>
      <w:r w:rsidRPr="00FA1227">
        <w:rPr>
          <w:lang w:val="bg-BG"/>
        </w:rPr>
        <w:t xml:space="preserve"> Участник предложил по-кратък срок на валидност на офертата си се отстранява от участие в процедурата.</w:t>
      </w:r>
    </w:p>
    <w:p w:rsidR="00397924" w:rsidRPr="00FA1227" w:rsidRDefault="00397924" w:rsidP="00397924">
      <w:pPr>
        <w:jc w:val="both"/>
        <w:rPr>
          <w:lang w:val="bg-BG"/>
        </w:rPr>
      </w:pPr>
      <w:r w:rsidRPr="00822235">
        <w:rPr>
          <w:b/>
          <w:lang w:val="bg-BG"/>
        </w:rPr>
        <w:t>2</w:t>
      </w:r>
      <w:r>
        <w:rPr>
          <w:lang w:val="bg-BG"/>
        </w:rPr>
        <w:t>.</w:t>
      </w:r>
      <w:r w:rsidRPr="00FA1227">
        <w:rPr>
          <w:lang w:val="bg-BG"/>
        </w:rPr>
        <w:t>Възложителят си запазва правото да изисква от участниците да удължат срока на офертите си до момента на сключване на договора за изпълнение.</w:t>
      </w:r>
    </w:p>
    <w:p w:rsidR="00397924" w:rsidRPr="00FA1227" w:rsidRDefault="00397924" w:rsidP="00397924">
      <w:pPr>
        <w:jc w:val="both"/>
        <w:rPr>
          <w:lang w:val="bg-BG"/>
        </w:rPr>
      </w:pPr>
      <w:r>
        <w:rPr>
          <w:b/>
          <w:lang w:val="bg-BG"/>
        </w:rPr>
        <w:t>3</w:t>
      </w:r>
      <w:r w:rsidRPr="00FA1227">
        <w:rPr>
          <w:lang w:val="bg-BG"/>
        </w:rPr>
        <w:t>.</w:t>
      </w:r>
      <w:r w:rsidRPr="00FA1227">
        <w:t xml:space="preserve"> </w:t>
      </w:r>
      <w:proofErr w:type="gramStart"/>
      <w:r w:rsidRPr="00FA1227">
        <w:t>О</w:t>
      </w:r>
      <w:r w:rsidRPr="00FA1227">
        <w:rPr>
          <w:lang w:val="bg-BG"/>
        </w:rPr>
        <w:t>бществената поръчка</w:t>
      </w:r>
      <w:r w:rsidRPr="00FA1227">
        <w:t xml:space="preserve"> няма</w:t>
      </w:r>
      <w:r w:rsidRPr="00FA1227">
        <w:rPr>
          <w:lang w:val="bg-BG"/>
        </w:rPr>
        <w:t xml:space="preserve"> обособени позиции</w:t>
      </w:r>
      <w:r w:rsidRPr="00FA1227">
        <w:t>.</w:t>
      </w:r>
      <w:proofErr w:type="gramEnd"/>
      <w:r w:rsidRPr="00FA1227">
        <w:t xml:space="preserve"> </w:t>
      </w:r>
      <w:proofErr w:type="gramStart"/>
      <w:r w:rsidRPr="00FA1227">
        <w:t>Всеки участник подава оферта за пълния обем от дейностите по обществената поръчка.</w:t>
      </w:r>
      <w:proofErr w:type="gramEnd"/>
    </w:p>
    <w:p w:rsidR="00397924" w:rsidRPr="00FA1227" w:rsidRDefault="00397924" w:rsidP="00397924">
      <w:pPr>
        <w:jc w:val="both"/>
        <w:rPr>
          <w:lang w:val="bg-BG"/>
        </w:rPr>
      </w:pPr>
      <w:r>
        <w:rPr>
          <w:b/>
          <w:lang w:val="bg-BG"/>
        </w:rPr>
        <w:t>4</w:t>
      </w:r>
      <w:r w:rsidRPr="009839D4">
        <w:rPr>
          <w:b/>
          <w:lang w:val="bg-BG"/>
        </w:rPr>
        <w:t>.</w:t>
      </w:r>
      <w:r w:rsidRPr="00FA1227">
        <w:t>В</w:t>
      </w:r>
      <w:r w:rsidRPr="00FA1227">
        <w:rPr>
          <w:lang w:val="bg-BG"/>
        </w:rPr>
        <w:t>секи участник може да подава само един вариант на офертата</w:t>
      </w:r>
      <w:r w:rsidRPr="00FA1227">
        <w:t>.</w:t>
      </w:r>
    </w:p>
    <w:p w:rsidR="00397924" w:rsidRPr="00FA1227" w:rsidRDefault="00397924" w:rsidP="00397924">
      <w:pPr>
        <w:jc w:val="both"/>
        <w:rPr>
          <w:lang w:val="bg-BG"/>
        </w:rPr>
      </w:pPr>
    </w:p>
    <w:p w:rsidR="00397924" w:rsidRDefault="00397924" w:rsidP="00397924">
      <w:pPr>
        <w:jc w:val="both"/>
        <w:rPr>
          <w:lang w:val="bg-BG"/>
        </w:rPr>
      </w:pPr>
    </w:p>
    <w:p w:rsidR="00397924" w:rsidRPr="00FA1227" w:rsidRDefault="00397924" w:rsidP="00397924">
      <w:pPr>
        <w:jc w:val="both"/>
        <w:rPr>
          <w:lang w:val="bg-BG"/>
        </w:rPr>
      </w:pPr>
    </w:p>
    <w:p w:rsidR="00397924" w:rsidRPr="00FA1227" w:rsidRDefault="00397924" w:rsidP="00397924">
      <w:pPr>
        <w:spacing w:line="276" w:lineRule="auto"/>
        <w:jc w:val="both"/>
        <w:rPr>
          <w:b/>
          <w:bCs/>
          <w:color w:val="000000"/>
          <w:lang w:val="bg-BG"/>
        </w:rPr>
      </w:pPr>
      <w:r w:rsidRPr="00FA1227">
        <w:rPr>
          <w:b/>
          <w:bCs/>
          <w:color w:val="000000"/>
          <w:lang w:val="bg-BG"/>
        </w:rPr>
        <w:t xml:space="preserve"> РАЗДЕЛ </w:t>
      </w:r>
      <w:r w:rsidRPr="00FA1227">
        <w:rPr>
          <w:b/>
          <w:bCs/>
          <w:color w:val="000000"/>
          <w:lang w:val="en-US"/>
        </w:rPr>
        <w:t>IX.</w:t>
      </w:r>
      <w:r w:rsidRPr="00FA1227">
        <w:rPr>
          <w:b/>
          <w:bCs/>
          <w:color w:val="000000"/>
          <w:lang w:val="bg-BG"/>
        </w:rPr>
        <w:t xml:space="preserve"> УСЛОВИЯ ЗА УЧАСТИЕ В ПРОЦЕДУРАТА</w:t>
      </w:r>
    </w:p>
    <w:p w:rsidR="00397924" w:rsidRPr="00FA1227" w:rsidRDefault="00397924" w:rsidP="00397924">
      <w:pPr>
        <w:jc w:val="both"/>
        <w:rPr>
          <w:b/>
          <w:lang w:val="bg-BG"/>
        </w:rPr>
      </w:pPr>
    </w:p>
    <w:p w:rsidR="00397924" w:rsidRPr="00FA1227" w:rsidRDefault="00397924" w:rsidP="00397924">
      <w:pPr>
        <w:pStyle w:val="BodyTextIndent"/>
        <w:spacing w:line="276" w:lineRule="auto"/>
        <w:ind w:firstLine="0"/>
        <w:rPr>
          <w:b/>
          <w:bCs/>
          <w:color w:val="000000"/>
        </w:rPr>
      </w:pPr>
      <w:r>
        <w:rPr>
          <w:b/>
          <w:bCs/>
          <w:color w:val="000000"/>
        </w:rPr>
        <w:t xml:space="preserve">А/ </w:t>
      </w:r>
      <w:r w:rsidRPr="00FA1227">
        <w:rPr>
          <w:b/>
          <w:bCs/>
          <w:color w:val="000000"/>
        </w:rPr>
        <w:t>Общи положени</w:t>
      </w:r>
      <w:r>
        <w:rPr>
          <w:b/>
          <w:bCs/>
          <w:color w:val="000000"/>
        </w:rPr>
        <w:t>я</w:t>
      </w:r>
    </w:p>
    <w:p w:rsidR="00397924" w:rsidRPr="00FA1227" w:rsidRDefault="00397924" w:rsidP="00397924">
      <w:pPr>
        <w:jc w:val="both"/>
      </w:pPr>
      <w:proofErr w:type="gramStart"/>
      <w:r w:rsidRPr="00FA1227">
        <w:t>Участник в процедурата за възлагане на обществена поръчка може да бъде всяко българско или чуждестранно физическо или юридическо лице, както и техни обединения.</w:t>
      </w:r>
      <w:proofErr w:type="gramEnd"/>
      <w:r w:rsidRPr="00FA1227">
        <w:t xml:space="preserve"> </w:t>
      </w:r>
    </w:p>
    <w:p w:rsidR="00397924" w:rsidRPr="00FA1227" w:rsidRDefault="00397924" w:rsidP="00397924">
      <w:pPr>
        <w:jc w:val="both"/>
      </w:pPr>
      <w:proofErr w:type="gramStart"/>
      <w:r w:rsidRPr="00FA1227">
        <w:t>Участник няма да бъде отстраняван от процедурата за възлагане на обществена поръчка на основание на неговия статут или правната му форма, когато той или участниците в обединението имат право да предоставят съответната услуга в държавата членка, в която са установени.</w:t>
      </w:r>
      <w:proofErr w:type="gramEnd"/>
    </w:p>
    <w:p w:rsidR="00397924" w:rsidRPr="00FA1227" w:rsidRDefault="00397924" w:rsidP="00397924">
      <w:pPr>
        <w:jc w:val="both"/>
      </w:pPr>
      <w:r w:rsidRPr="00FA1227">
        <w:t xml:space="preserve">Възложителят ще отстрани от участие в процедурата за възлагане на обществена поръчка участник, който: </w:t>
      </w:r>
    </w:p>
    <w:p w:rsidR="00397924" w:rsidRPr="00FA1227" w:rsidRDefault="00397924" w:rsidP="00397924">
      <w:pPr>
        <w:jc w:val="both"/>
      </w:pPr>
      <w:proofErr w:type="gramStart"/>
      <w:r w:rsidRPr="00FA1227">
        <w:t>- Съгласно чл.</w:t>
      </w:r>
      <w:proofErr w:type="gramEnd"/>
      <w:r w:rsidRPr="00FA1227">
        <w:t xml:space="preserve"> </w:t>
      </w:r>
      <w:proofErr w:type="gramStart"/>
      <w:r w:rsidRPr="00FA1227">
        <w:t>47, ал.</w:t>
      </w:r>
      <w:proofErr w:type="gramEnd"/>
      <w:r w:rsidRPr="00FA1227">
        <w:t xml:space="preserve"> 1 от ЗОП:</w:t>
      </w:r>
    </w:p>
    <w:p w:rsidR="00397924" w:rsidRPr="00FA1227" w:rsidRDefault="00397924" w:rsidP="00397924">
      <w:pPr>
        <w:jc w:val="both"/>
      </w:pPr>
      <w:r w:rsidRPr="00FA1227">
        <w:t xml:space="preserve">1. </w:t>
      </w:r>
      <w:proofErr w:type="gramStart"/>
      <w:r w:rsidRPr="00FA1227">
        <w:t>е</w:t>
      </w:r>
      <w:proofErr w:type="gramEnd"/>
      <w:r w:rsidRPr="00FA1227">
        <w:t xml:space="preserve"> осъден с влязла в сила присъда, освен ако е реабилитиран, за: </w:t>
      </w:r>
    </w:p>
    <w:p w:rsidR="00397924" w:rsidRPr="00FA1227" w:rsidRDefault="00397924" w:rsidP="00397924">
      <w:pPr>
        <w:jc w:val="both"/>
      </w:pPr>
      <w:r>
        <w:t>а)</w:t>
      </w:r>
      <w:r>
        <w:rPr>
          <w:lang w:val="bg-BG"/>
        </w:rPr>
        <w:t xml:space="preserve"> </w:t>
      </w:r>
      <w:proofErr w:type="gramStart"/>
      <w:r w:rsidRPr="00FA1227">
        <w:rPr>
          <w:lang w:val="bg-BG"/>
        </w:rPr>
        <w:t>е</w:t>
      </w:r>
      <w:proofErr w:type="gramEnd"/>
      <w:r w:rsidRPr="00FA1227">
        <w:rPr>
          <w:lang w:val="bg-BG"/>
        </w:rPr>
        <w:t xml:space="preserve"> извършил </w:t>
      </w:r>
      <w:r w:rsidRPr="00FA1227">
        <w:t>престъпление против финансовата, данъчната или осигурителната система, включително изпиране на пари, по чл. 253 - 260 от Наказателния кодекс;</w:t>
      </w:r>
    </w:p>
    <w:p w:rsidR="00397924" w:rsidRPr="00FA1227" w:rsidRDefault="00397924" w:rsidP="00397924">
      <w:pPr>
        <w:jc w:val="both"/>
      </w:pPr>
      <w:r w:rsidRPr="00FA1227">
        <w:t xml:space="preserve">б) </w:t>
      </w:r>
      <w:proofErr w:type="gramStart"/>
      <w:r w:rsidRPr="00FA1227">
        <w:t>подкуп</w:t>
      </w:r>
      <w:proofErr w:type="gramEnd"/>
      <w:r w:rsidRPr="00FA1227">
        <w:t xml:space="preserve"> по чл. 301 - 307 от Наказателния кодекс;</w:t>
      </w:r>
    </w:p>
    <w:p w:rsidR="00397924" w:rsidRPr="00FA1227" w:rsidRDefault="00397924" w:rsidP="00397924">
      <w:pPr>
        <w:jc w:val="both"/>
      </w:pPr>
      <w:r w:rsidRPr="00FA1227">
        <w:t xml:space="preserve">в) </w:t>
      </w:r>
      <w:proofErr w:type="gramStart"/>
      <w:r w:rsidRPr="00FA1227">
        <w:rPr>
          <w:lang w:val="bg-BG"/>
        </w:rPr>
        <w:t>имал</w:t>
      </w:r>
      <w:proofErr w:type="gramEnd"/>
      <w:r w:rsidRPr="00FA1227">
        <w:rPr>
          <w:lang w:val="bg-BG"/>
        </w:rPr>
        <w:t xml:space="preserve"> </w:t>
      </w:r>
      <w:r w:rsidRPr="00FA1227">
        <w:t>участие в организирана престъпна група по чл. 321 и 321а от Наказателния кодекс;</w:t>
      </w:r>
    </w:p>
    <w:p w:rsidR="00397924" w:rsidRPr="00FA1227" w:rsidRDefault="00397924" w:rsidP="00397924">
      <w:pPr>
        <w:jc w:val="both"/>
      </w:pPr>
      <w:r w:rsidRPr="00FA1227">
        <w:t>г)</w:t>
      </w:r>
      <w:r>
        <w:rPr>
          <w:lang w:val="bg-BG"/>
        </w:rPr>
        <w:t xml:space="preserve"> </w:t>
      </w:r>
      <w:proofErr w:type="gramStart"/>
      <w:r w:rsidRPr="00FA1227">
        <w:rPr>
          <w:lang w:val="bg-BG"/>
        </w:rPr>
        <w:t xml:space="preserve">извършил </w:t>
      </w:r>
      <w:r w:rsidRPr="00FA1227">
        <w:t xml:space="preserve"> престъпление</w:t>
      </w:r>
      <w:proofErr w:type="gramEnd"/>
      <w:r w:rsidRPr="00FA1227">
        <w:t xml:space="preserve"> против собствеността по чл. 194 - 217 от Наказателния кодекс;</w:t>
      </w:r>
    </w:p>
    <w:p w:rsidR="00397924" w:rsidRPr="00FA1227" w:rsidRDefault="00397924" w:rsidP="00397924">
      <w:pPr>
        <w:jc w:val="both"/>
      </w:pPr>
      <w:r w:rsidRPr="00FA1227">
        <w:t xml:space="preserve">д) </w:t>
      </w:r>
      <w:proofErr w:type="gramStart"/>
      <w:r w:rsidRPr="00FA1227">
        <w:rPr>
          <w:lang w:val="bg-BG"/>
        </w:rPr>
        <w:t>извършил</w:t>
      </w:r>
      <w:proofErr w:type="gramEnd"/>
      <w:r w:rsidRPr="00FA1227">
        <w:rPr>
          <w:lang w:val="bg-BG"/>
        </w:rPr>
        <w:t xml:space="preserve"> </w:t>
      </w:r>
      <w:r w:rsidRPr="00FA1227">
        <w:t>престъпление против стопанството по чл. 219 - 252 от Наказателния кодекс;</w:t>
      </w:r>
    </w:p>
    <w:p w:rsidR="00397924" w:rsidRPr="00FA1227" w:rsidRDefault="00397924" w:rsidP="00397924">
      <w:pPr>
        <w:jc w:val="both"/>
      </w:pPr>
      <w:r w:rsidRPr="00FA1227">
        <w:t xml:space="preserve">2. </w:t>
      </w:r>
      <w:proofErr w:type="gramStart"/>
      <w:r w:rsidRPr="00FA1227">
        <w:t>е</w:t>
      </w:r>
      <w:proofErr w:type="gramEnd"/>
      <w:r w:rsidRPr="00FA1227">
        <w:t xml:space="preserve"> обявен в несъстоятелност;</w:t>
      </w:r>
    </w:p>
    <w:p w:rsidR="00397924" w:rsidRPr="00FA1227" w:rsidRDefault="00397924" w:rsidP="00397924">
      <w:pPr>
        <w:jc w:val="both"/>
      </w:pPr>
      <w:r w:rsidRPr="00FA1227">
        <w:t>3.</w:t>
      </w:r>
      <w:r w:rsidRPr="00FA1227">
        <w:rPr>
          <w:lang w:val="bg-BG"/>
        </w:rPr>
        <w:t xml:space="preserve"> </w:t>
      </w:r>
      <w:proofErr w:type="gramStart"/>
      <w:r w:rsidRPr="00FA1227">
        <w:t>е</w:t>
      </w:r>
      <w:proofErr w:type="gramEnd"/>
      <w:r w:rsidRPr="00FA1227">
        <w:rPr>
          <w:lang w:val="bg-BG"/>
        </w:rPr>
        <w:t xml:space="preserve"> </w:t>
      </w:r>
      <w:r w:rsidRPr="00FA1227">
        <w:t>в производство по ликвидация или се намира в подобна процедура съгласно националните закони и подзаконови актове;</w:t>
      </w:r>
    </w:p>
    <w:p w:rsidR="00397924" w:rsidRPr="00FA1227" w:rsidRDefault="00397924" w:rsidP="00397924">
      <w:pPr>
        <w:jc w:val="both"/>
      </w:pPr>
      <w:r w:rsidRPr="00FA1227">
        <w:lastRenderedPageBreak/>
        <w:t xml:space="preserve">4. </w:t>
      </w:r>
      <w:proofErr w:type="gramStart"/>
      <w:r w:rsidRPr="00FA1227">
        <w:t>има</w:t>
      </w:r>
      <w:proofErr w:type="gramEnd"/>
      <w:r w:rsidRPr="00FA1227">
        <w:t xml:space="preserve"> задължения по смисъла на чл. </w:t>
      </w:r>
      <w:proofErr w:type="gramStart"/>
      <w:r w:rsidRPr="00FA1227">
        <w:t>162, ал.</w:t>
      </w:r>
      <w:proofErr w:type="gramEnd"/>
      <w:r w:rsidRPr="00FA1227">
        <w:t xml:space="preserve"> 2, т. 1 от Данъчно-осигурителния процесуален кодекс към държавата и към община,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кандидатът или участникът е установен.</w:t>
      </w:r>
    </w:p>
    <w:p w:rsidR="00397924" w:rsidRPr="00FA1227" w:rsidRDefault="00397924" w:rsidP="00397924">
      <w:pPr>
        <w:jc w:val="both"/>
      </w:pPr>
      <w:r w:rsidRPr="00FA1227">
        <w:t>(Изискванията на чл. 47, ал. 1, т. 1 от ЗОП се прилагат за лицата по чл. 47, ал. 4 от ЗОП, изброени по –долу.)</w:t>
      </w:r>
    </w:p>
    <w:p w:rsidR="00397924" w:rsidRPr="00FA1227" w:rsidRDefault="00397924" w:rsidP="00397924">
      <w:pPr>
        <w:jc w:val="both"/>
      </w:pPr>
      <w:proofErr w:type="gramStart"/>
      <w:r w:rsidRPr="00FA1227">
        <w:t>- Съгласно чл.</w:t>
      </w:r>
      <w:proofErr w:type="gramEnd"/>
      <w:r w:rsidRPr="00FA1227">
        <w:t xml:space="preserve"> </w:t>
      </w:r>
      <w:proofErr w:type="gramStart"/>
      <w:r w:rsidRPr="00FA1227">
        <w:t>47, ал.</w:t>
      </w:r>
      <w:proofErr w:type="gramEnd"/>
      <w:r w:rsidRPr="00FA1227">
        <w:t xml:space="preserve"> 2, т. 1 и т.</w:t>
      </w:r>
      <w:r w:rsidRPr="00787773">
        <w:t xml:space="preserve"> 2</w:t>
      </w:r>
      <w:r w:rsidRPr="00FA1227">
        <w:t xml:space="preserve"> от ЗОП:</w:t>
      </w:r>
    </w:p>
    <w:p w:rsidR="00397924" w:rsidRPr="00FA1227" w:rsidRDefault="00397924" w:rsidP="00397924">
      <w:pPr>
        <w:jc w:val="both"/>
      </w:pPr>
      <w:r w:rsidRPr="00FA1227">
        <w:t xml:space="preserve">5. </w:t>
      </w:r>
      <w:proofErr w:type="gramStart"/>
      <w:r w:rsidRPr="00FA1227">
        <w:t>е</w:t>
      </w:r>
      <w:proofErr w:type="gramEnd"/>
      <w:r w:rsidRPr="00FA1227">
        <w:t xml:space="preserve"> в открито производство по несъстоятелност, или е сключил извънсъдебно споразумение с кредиторите си по смисъла на чл. 740 от Търговския закон, а в случай че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участникът е преустановил дейността си;</w:t>
      </w:r>
    </w:p>
    <w:p w:rsidR="00397924" w:rsidRPr="00787773" w:rsidRDefault="00397924" w:rsidP="00397924">
      <w:pPr>
        <w:jc w:val="both"/>
      </w:pPr>
      <w:r w:rsidRPr="00787773">
        <w:t xml:space="preserve">6. </w:t>
      </w:r>
      <w:proofErr w:type="gramStart"/>
      <w:r w:rsidRPr="00787773">
        <w:t>който</w:t>
      </w:r>
      <w:proofErr w:type="gramEnd"/>
      <w:r w:rsidRPr="00787773">
        <w:t xml:space="preserve"> е лишен от правото да упражнява определена професия или дейност съгласно законодателството на държавата, в която е извършено нарушението, включително за нарушения, свързани с износа на продукти в областта на отбраната и сигурността;</w:t>
      </w:r>
    </w:p>
    <w:p w:rsidR="00397924" w:rsidRPr="00FA1227" w:rsidRDefault="00397924" w:rsidP="00397924">
      <w:pPr>
        <w:jc w:val="both"/>
      </w:pPr>
      <w:r w:rsidRPr="00FA1227">
        <w:t>Не могат да участват в процедурата за възлагане на обществена поръчка участници:</w:t>
      </w:r>
    </w:p>
    <w:p w:rsidR="00397924" w:rsidRPr="00FA1227" w:rsidRDefault="00397924" w:rsidP="00397924">
      <w:pPr>
        <w:jc w:val="both"/>
      </w:pPr>
      <w:r w:rsidRPr="00FA1227">
        <w:t xml:space="preserve">1. </w:t>
      </w:r>
      <w:proofErr w:type="gramStart"/>
      <w:r w:rsidRPr="00FA1227">
        <w:t>при</w:t>
      </w:r>
      <w:proofErr w:type="gramEnd"/>
      <w:r w:rsidRPr="00FA1227">
        <w:t xml:space="preserve"> които лицата по чл. </w:t>
      </w:r>
      <w:proofErr w:type="gramStart"/>
      <w:r w:rsidRPr="00FA1227">
        <w:t>47 ал.</w:t>
      </w:r>
      <w:proofErr w:type="gramEnd"/>
      <w:r w:rsidRPr="00FA1227">
        <w:t xml:space="preserve"> 4 от ЗОП са свързани лица с възложителя или със служители на ръководна длъжност в неговата организация;</w:t>
      </w:r>
    </w:p>
    <w:p w:rsidR="00397924" w:rsidRPr="00FA1227" w:rsidRDefault="00397924" w:rsidP="00397924">
      <w:pPr>
        <w:jc w:val="both"/>
      </w:pPr>
      <w:r w:rsidRPr="00FA1227">
        <w:t xml:space="preserve">2. </w:t>
      </w:r>
      <w:proofErr w:type="gramStart"/>
      <w:r w:rsidRPr="00FA1227">
        <w:t>които</w:t>
      </w:r>
      <w:proofErr w:type="gramEnd"/>
      <w:r w:rsidRPr="00FA1227">
        <w:t xml:space="preserve"> са сключили договор с лице по чл. </w:t>
      </w:r>
      <w:proofErr w:type="gramStart"/>
      <w:r w:rsidRPr="00FA1227">
        <w:t>21 или 22 от Закона за предотвратяване и установяване на конфликт на интереси.</w:t>
      </w:r>
      <w:proofErr w:type="gramEnd"/>
    </w:p>
    <w:p w:rsidR="00397924" w:rsidRPr="00FA1227" w:rsidRDefault="00397924" w:rsidP="00397924">
      <w:pPr>
        <w:jc w:val="both"/>
      </w:pPr>
    </w:p>
    <w:p w:rsidR="00397924" w:rsidRPr="00FA1227" w:rsidRDefault="00397924" w:rsidP="00397924">
      <w:pPr>
        <w:jc w:val="both"/>
      </w:pPr>
      <w:r w:rsidRPr="00FA1227">
        <w:t>(За целите на горното и съобразно чл. 47, ал. 1 и ал. 5 от ЗОП, следва да се поясни, че лицата по чл. 47, ал. 4 от ЗОП са:</w:t>
      </w:r>
    </w:p>
    <w:p w:rsidR="00397924" w:rsidRPr="00FA1227" w:rsidRDefault="00397924" w:rsidP="00397924">
      <w:pPr>
        <w:jc w:val="both"/>
      </w:pPr>
      <w:r w:rsidRPr="00FA1227">
        <w:t xml:space="preserve">1. </w:t>
      </w:r>
      <w:proofErr w:type="gramStart"/>
      <w:r w:rsidRPr="00FA1227">
        <w:t>при</w:t>
      </w:r>
      <w:proofErr w:type="gramEnd"/>
      <w:r w:rsidRPr="00FA1227">
        <w:t xml:space="preserve"> събирателно дружество - за лицата по чл. </w:t>
      </w:r>
      <w:proofErr w:type="gramStart"/>
      <w:r w:rsidRPr="00FA1227">
        <w:t>84, ал.</w:t>
      </w:r>
      <w:proofErr w:type="gramEnd"/>
      <w:r w:rsidRPr="00FA1227">
        <w:t xml:space="preserve"> </w:t>
      </w:r>
      <w:proofErr w:type="gramStart"/>
      <w:r w:rsidRPr="00FA1227">
        <w:t>1 и чл.</w:t>
      </w:r>
      <w:proofErr w:type="gramEnd"/>
      <w:r w:rsidRPr="00FA1227">
        <w:t xml:space="preserve"> </w:t>
      </w:r>
      <w:proofErr w:type="gramStart"/>
      <w:r w:rsidRPr="00FA1227">
        <w:t>89, ал.</w:t>
      </w:r>
      <w:proofErr w:type="gramEnd"/>
      <w:r w:rsidRPr="00FA1227">
        <w:t xml:space="preserve"> 1 от Търговския закон;</w:t>
      </w:r>
    </w:p>
    <w:p w:rsidR="00397924" w:rsidRPr="00FA1227" w:rsidRDefault="00397924" w:rsidP="00397924">
      <w:pPr>
        <w:jc w:val="both"/>
      </w:pPr>
      <w:r w:rsidRPr="00FA1227">
        <w:t xml:space="preserve">2. </w:t>
      </w:r>
      <w:proofErr w:type="gramStart"/>
      <w:r w:rsidRPr="00FA1227">
        <w:t>при</w:t>
      </w:r>
      <w:proofErr w:type="gramEnd"/>
      <w:r w:rsidRPr="00FA1227">
        <w:t xml:space="preserve"> командитно дружество - за лицата по чл. 105 от Търговския закон, без ограничено отговорните съдружници;</w:t>
      </w:r>
    </w:p>
    <w:p w:rsidR="00397924" w:rsidRPr="00FA1227" w:rsidRDefault="00397924" w:rsidP="00397924">
      <w:pPr>
        <w:jc w:val="both"/>
      </w:pPr>
      <w:r w:rsidRPr="00FA1227">
        <w:t xml:space="preserve">3. </w:t>
      </w:r>
      <w:proofErr w:type="gramStart"/>
      <w:r w:rsidRPr="00FA1227">
        <w:t>при</w:t>
      </w:r>
      <w:proofErr w:type="gramEnd"/>
      <w:r w:rsidRPr="00FA1227">
        <w:t xml:space="preserve"> дружество с ограничена отговорност - за лицата по чл. </w:t>
      </w:r>
      <w:proofErr w:type="gramStart"/>
      <w:r w:rsidRPr="00FA1227">
        <w:t>141, ал.</w:t>
      </w:r>
      <w:proofErr w:type="gramEnd"/>
      <w:r w:rsidRPr="00FA1227">
        <w:t xml:space="preserve"> </w:t>
      </w:r>
      <w:proofErr w:type="gramStart"/>
      <w:r w:rsidRPr="00FA1227">
        <w:t>2 от Търговския закон, а при еднолично дружество с ограничена отговорност - за лицата по чл.</w:t>
      </w:r>
      <w:proofErr w:type="gramEnd"/>
      <w:r w:rsidRPr="00FA1227">
        <w:t xml:space="preserve"> </w:t>
      </w:r>
      <w:proofErr w:type="gramStart"/>
      <w:r w:rsidRPr="00FA1227">
        <w:t>147, ал.</w:t>
      </w:r>
      <w:proofErr w:type="gramEnd"/>
      <w:r w:rsidRPr="00FA1227">
        <w:t xml:space="preserve"> 1 от Търговския закон;</w:t>
      </w:r>
    </w:p>
    <w:p w:rsidR="00397924" w:rsidRPr="00FA1227" w:rsidRDefault="00397924" w:rsidP="00397924">
      <w:pPr>
        <w:jc w:val="both"/>
      </w:pPr>
      <w:r w:rsidRPr="00FA1227">
        <w:t xml:space="preserve">4. </w:t>
      </w:r>
      <w:proofErr w:type="gramStart"/>
      <w:r w:rsidRPr="00FA1227">
        <w:t>при</w:t>
      </w:r>
      <w:proofErr w:type="gramEnd"/>
      <w:r w:rsidRPr="00FA1227">
        <w:t xml:space="preserve"> акционерно дружество - за овластените лица по чл. </w:t>
      </w:r>
      <w:proofErr w:type="gramStart"/>
      <w:r w:rsidRPr="00FA1227">
        <w:t>235, ал.</w:t>
      </w:r>
      <w:proofErr w:type="gramEnd"/>
      <w:r w:rsidRPr="00FA1227">
        <w:t xml:space="preserve"> </w:t>
      </w:r>
      <w:proofErr w:type="gramStart"/>
      <w:r w:rsidRPr="00FA1227">
        <w:t>2 от Търговския закон, а при липса на овластяване - за лицата по чл.</w:t>
      </w:r>
      <w:proofErr w:type="gramEnd"/>
      <w:r w:rsidRPr="00FA1227">
        <w:t xml:space="preserve"> </w:t>
      </w:r>
      <w:proofErr w:type="gramStart"/>
      <w:r w:rsidRPr="00FA1227">
        <w:t>235, ал.</w:t>
      </w:r>
      <w:proofErr w:type="gramEnd"/>
      <w:r w:rsidRPr="00FA1227">
        <w:t xml:space="preserve"> 1 от Търговския закон;</w:t>
      </w:r>
    </w:p>
    <w:p w:rsidR="00397924" w:rsidRPr="00FA1227" w:rsidRDefault="00397924" w:rsidP="00397924">
      <w:pPr>
        <w:jc w:val="both"/>
      </w:pPr>
      <w:r w:rsidRPr="00FA1227">
        <w:t xml:space="preserve">5. </w:t>
      </w:r>
      <w:proofErr w:type="gramStart"/>
      <w:r w:rsidRPr="00FA1227">
        <w:t>при</w:t>
      </w:r>
      <w:proofErr w:type="gramEnd"/>
      <w:r w:rsidRPr="00FA1227">
        <w:t xml:space="preserve"> командитно дружество с акции - за лицата по чл. </w:t>
      </w:r>
      <w:proofErr w:type="gramStart"/>
      <w:r w:rsidRPr="00FA1227">
        <w:t>244, ал.</w:t>
      </w:r>
      <w:proofErr w:type="gramEnd"/>
      <w:r w:rsidRPr="00FA1227">
        <w:t xml:space="preserve"> 4 от Търговския закон;</w:t>
      </w:r>
    </w:p>
    <w:p w:rsidR="00397924" w:rsidRPr="00FA1227" w:rsidRDefault="00397924" w:rsidP="00397924">
      <w:pPr>
        <w:jc w:val="both"/>
      </w:pPr>
      <w:r w:rsidRPr="00FA1227">
        <w:t xml:space="preserve">6. </w:t>
      </w:r>
      <w:proofErr w:type="gramStart"/>
      <w:r w:rsidRPr="00FA1227">
        <w:t>при</w:t>
      </w:r>
      <w:proofErr w:type="gramEnd"/>
      <w:r w:rsidRPr="00FA1227">
        <w:t xml:space="preserve"> едноличен търговец - за физическото лице - търговец;</w:t>
      </w:r>
    </w:p>
    <w:p w:rsidR="00397924" w:rsidRPr="00FA1227" w:rsidRDefault="00397924" w:rsidP="00397924">
      <w:pPr>
        <w:jc w:val="both"/>
      </w:pPr>
      <w:r w:rsidRPr="00FA1227">
        <w:t xml:space="preserve">7. </w:t>
      </w:r>
      <w:proofErr w:type="gramStart"/>
      <w:r w:rsidRPr="00FA1227">
        <w:t>във</w:t>
      </w:r>
      <w:proofErr w:type="gramEnd"/>
      <w:r w:rsidRPr="00FA1227">
        <w:t xml:space="preserve"> всички останали случаи, включително за чуждестранните лица - за лицата, които представляват участника;</w:t>
      </w:r>
    </w:p>
    <w:p w:rsidR="00397924" w:rsidRPr="00FA1227" w:rsidRDefault="00397924" w:rsidP="00397924">
      <w:pPr>
        <w:jc w:val="both"/>
      </w:pPr>
      <w:proofErr w:type="gramStart"/>
      <w:r w:rsidRPr="00FA1227">
        <w:t>8. в случаите по т. 1 - 7 - и за прокуристите, когато има такива; когато чуждестранно лице има повече от един прокурист, декларацията се подава само от прокуриста, в чиято представителна власт е включена територията на Република България.)</w:t>
      </w:r>
      <w:proofErr w:type="gramEnd"/>
    </w:p>
    <w:p w:rsidR="00397924" w:rsidRPr="00FA1227" w:rsidRDefault="00397924" w:rsidP="00397924">
      <w:pPr>
        <w:jc w:val="both"/>
      </w:pPr>
    </w:p>
    <w:p w:rsidR="00397924" w:rsidRPr="00FA1227" w:rsidRDefault="00397924" w:rsidP="00397924">
      <w:pPr>
        <w:jc w:val="both"/>
      </w:pPr>
      <w:proofErr w:type="gramStart"/>
      <w:r w:rsidRPr="00FA1227">
        <w:t>Изискванията по чл.</w:t>
      </w:r>
      <w:proofErr w:type="gramEnd"/>
      <w:r w:rsidRPr="00FA1227">
        <w:t xml:space="preserve"> </w:t>
      </w:r>
      <w:proofErr w:type="gramStart"/>
      <w:r w:rsidRPr="00FA1227">
        <w:t>47, ал.</w:t>
      </w:r>
      <w:proofErr w:type="gramEnd"/>
      <w:r w:rsidRPr="00FA1227">
        <w:t xml:space="preserve"> </w:t>
      </w:r>
      <w:proofErr w:type="gramStart"/>
      <w:r w:rsidRPr="00FA1227">
        <w:t>1 и 5 от ЗОП се прилагат</w:t>
      </w:r>
      <w:r w:rsidRPr="00FA1227">
        <w:rPr>
          <w:lang w:val="bg-BG"/>
        </w:rPr>
        <w:t xml:space="preserve"> и</w:t>
      </w:r>
      <w:r w:rsidRPr="00FA1227">
        <w:t xml:space="preserve"> за подизпълнителите.</w:t>
      </w:r>
      <w:proofErr w:type="gramEnd"/>
    </w:p>
    <w:p w:rsidR="00397924" w:rsidRPr="00FA1227" w:rsidRDefault="00397924" w:rsidP="00397924">
      <w:pPr>
        <w:jc w:val="both"/>
      </w:pPr>
    </w:p>
    <w:p w:rsidR="00397924" w:rsidRPr="00FA1227" w:rsidRDefault="00397924" w:rsidP="00397924">
      <w:pPr>
        <w:jc w:val="both"/>
      </w:pPr>
      <w:proofErr w:type="gramStart"/>
      <w:r w:rsidRPr="00FA1227">
        <w:t>При подаване на офертата участникът удостоверява липсата на обстоятелствата по чл.</w:t>
      </w:r>
      <w:proofErr w:type="gramEnd"/>
      <w:r w:rsidRPr="00FA1227">
        <w:t xml:space="preserve"> </w:t>
      </w:r>
      <w:proofErr w:type="gramStart"/>
      <w:r w:rsidRPr="00FA1227">
        <w:t>47 ал.</w:t>
      </w:r>
      <w:proofErr w:type="gramEnd"/>
      <w:r w:rsidRPr="00FA1227">
        <w:t xml:space="preserve"> </w:t>
      </w:r>
      <w:proofErr w:type="gramStart"/>
      <w:r w:rsidRPr="00FA1227">
        <w:t>1 и ал.</w:t>
      </w:r>
      <w:proofErr w:type="gramEnd"/>
      <w:r w:rsidRPr="00FA1227">
        <w:t xml:space="preserve"> </w:t>
      </w:r>
      <w:proofErr w:type="gramStart"/>
      <w:r w:rsidRPr="00FA1227">
        <w:t>5 от ЗОП и посочените изисквания по чл.</w:t>
      </w:r>
      <w:proofErr w:type="gramEnd"/>
      <w:r w:rsidRPr="00FA1227">
        <w:t xml:space="preserve"> </w:t>
      </w:r>
      <w:proofErr w:type="gramStart"/>
      <w:r w:rsidRPr="00FA1227">
        <w:t>47 ал.</w:t>
      </w:r>
      <w:proofErr w:type="gramEnd"/>
      <w:r w:rsidRPr="00FA1227">
        <w:t xml:space="preserve"> </w:t>
      </w:r>
      <w:proofErr w:type="gramStart"/>
      <w:r w:rsidRPr="00FA1227">
        <w:t>2 от ЗОП, с една декларация (по чл. 47, ал. 9 от ЗОП), подписана от лицата, които го представляват.</w:t>
      </w:r>
      <w:proofErr w:type="gramEnd"/>
      <w:r w:rsidRPr="00FA1227">
        <w:t xml:space="preserve"> </w:t>
      </w:r>
      <w:proofErr w:type="gramStart"/>
      <w:r w:rsidRPr="00FA1227">
        <w:t>В декларацията се включва и информация относно публичните регистри, в които се съдържат посочените обстоятелства, или компетентния орган, който съгласно законодателството на държавата, в която участникът е установен, е длъжен да предоставя информация за тези обстоятелства служебно на възложителя.</w:t>
      </w:r>
      <w:proofErr w:type="gramEnd"/>
    </w:p>
    <w:p w:rsidR="00397924" w:rsidRPr="00FA1227" w:rsidRDefault="00397924" w:rsidP="00397924">
      <w:pPr>
        <w:jc w:val="both"/>
      </w:pPr>
    </w:p>
    <w:p w:rsidR="00397924" w:rsidRPr="00FA1227" w:rsidRDefault="00397924" w:rsidP="00397924">
      <w:pPr>
        <w:jc w:val="both"/>
      </w:pPr>
      <w:r w:rsidRPr="00FA1227">
        <w:t xml:space="preserve">Не може да участва в процедура за възлагане на обществена поръчка: чуждестранно физическо или юридическо лице, за което в държавата, в която е установено, е налице някое от обстоятелствата по чл. </w:t>
      </w:r>
      <w:proofErr w:type="gramStart"/>
      <w:r w:rsidRPr="00FA1227">
        <w:t>47, ал.</w:t>
      </w:r>
      <w:proofErr w:type="gramEnd"/>
      <w:r w:rsidRPr="00FA1227">
        <w:t xml:space="preserve"> </w:t>
      </w:r>
      <w:proofErr w:type="gramStart"/>
      <w:r w:rsidRPr="00FA1227">
        <w:t>1 от ЗОП или някое от посочените в обявлението обстоятелства по чл.</w:t>
      </w:r>
      <w:proofErr w:type="gramEnd"/>
      <w:r w:rsidRPr="00FA1227">
        <w:t xml:space="preserve"> </w:t>
      </w:r>
      <w:proofErr w:type="gramStart"/>
      <w:r w:rsidRPr="00FA1227">
        <w:t>47, ал.</w:t>
      </w:r>
      <w:proofErr w:type="gramEnd"/>
      <w:r w:rsidRPr="00FA1227">
        <w:t xml:space="preserve"> </w:t>
      </w:r>
      <w:proofErr w:type="gramStart"/>
      <w:r w:rsidRPr="00FA1227">
        <w:t>2 от ЗОП.</w:t>
      </w:r>
      <w:proofErr w:type="gramEnd"/>
    </w:p>
    <w:p w:rsidR="00397924" w:rsidRPr="00FA1227" w:rsidRDefault="00397924" w:rsidP="00397924">
      <w:pPr>
        <w:jc w:val="both"/>
      </w:pPr>
      <w:proofErr w:type="gramStart"/>
      <w:r w:rsidRPr="00FA1227">
        <w:t>При представяне на офертата участникът удостоверява липсата на обстоятелствата по - горе с декларацията по чл.</w:t>
      </w:r>
      <w:proofErr w:type="gramEnd"/>
      <w:r w:rsidRPr="00FA1227">
        <w:t xml:space="preserve"> </w:t>
      </w:r>
      <w:proofErr w:type="gramStart"/>
      <w:r w:rsidRPr="00FA1227">
        <w:t>47, ал.</w:t>
      </w:r>
      <w:proofErr w:type="gramEnd"/>
      <w:r w:rsidRPr="00FA1227">
        <w:t xml:space="preserve"> </w:t>
      </w:r>
      <w:proofErr w:type="gramStart"/>
      <w:r w:rsidRPr="00FA1227">
        <w:t>9 от ЗОП.</w:t>
      </w:r>
      <w:proofErr w:type="gramEnd"/>
    </w:p>
    <w:p w:rsidR="00397924" w:rsidRPr="00FA1227" w:rsidRDefault="00397924" w:rsidP="00397924">
      <w:pPr>
        <w:jc w:val="both"/>
      </w:pPr>
      <w:r w:rsidRPr="00FA1227">
        <w:t>Когато законодателството на държавата, в която участникът е установен, не предвижда включването на някое от обстоятелствата по - горе в публичен безплатен регистър или предоставянето им служебно и безплатно на възложителя, при подписване на договора за обществена поръчка участникът, определен за изпълнител, е длъжен да представи:</w:t>
      </w:r>
    </w:p>
    <w:p w:rsidR="00397924" w:rsidRPr="00FA1227" w:rsidRDefault="00397924" w:rsidP="00397924">
      <w:pPr>
        <w:jc w:val="both"/>
      </w:pPr>
      <w:r w:rsidRPr="00FA1227">
        <w:t xml:space="preserve">1. </w:t>
      </w:r>
      <w:proofErr w:type="gramStart"/>
      <w:r w:rsidRPr="00FA1227">
        <w:t>документи</w:t>
      </w:r>
      <w:proofErr w:type="gramEnd"/>
      <w:r w:rsidRPr="00FA1227">
        <w:t xml:space="preserve"> за удостоверяване липсата на обстоятелствата по чл. </w:t>
      </w:r>
      <w:proofErr w:type="gramStart"/>
      <w:r w:rsidRPr="00FA1227">
        <w:t>47, ал.</w:t>
      </w:r>
      <w:proofErr w:type="gramEnd"/>
      <w:r w:rsidRPr="00FA1227">
        <w:t xml:space="preserve"> </w:t>
      </w:r>
      <w:proofErr w:type="gramStart"/>
      <w:r w:rsidRPr="00FA1227">
        <w:t>1 от ЗОП и на посочените в обявлението обстоятелства по чл.</w:t>
      </w:r>
      <w:proofErr w:type="gramEnd"/>
      <w:r w:rsidRPr="00FA1227">
        <w:t xml:space="preserve"> </w:t>
      </w:r>
      <w:proofErr w:type="gramStart"/>
      <w:r w:rsidRPr="00FA1227">
        <w:t>47, ал.</w:t>
      </w:r>
      <w:proofErr w:type="gramEnd"/>
      <w:r w:rsidRPr="00FA1227">
        <w:t xml:space="preserve"> 2 1 от ЗОП, издадени от компетентен орган, или</w:t>
      </w:r>
    </w:p>
    <w:p w:rsidR="00397924" w:rsidRPr="00FA1227" w:rsidRDefault="00397924" w:rsidP="00397924">
      <w:pPr>
        <w:jc w:val="both"/>
      </w:pPr>
      <w:r w:rsidRPr="00FA1227">
        <w:t xml:space="preserve">2. </w:t>
      </w:r>
      <w:proofErr w:type="gramStart"/>
      <w:r w:rsidRPr="00FA1227">
        <w:t>извлечение</w:t>
      </w:r>
      <w:proofErr w:type="gramEnd"/>
      <w:r w:rsidRPr="00FA1227">
        <w:t xml:space="preserve"> от съдебен регистър, или</w:t>
      </w:r>
    </w:p>
    <w:p w:rsidR="00397924" w:rsidRPr="00FA1227" w:rsidRDefault="00397924" w:rsidP="00397924">
      <w:pPr>
        <w:jc w:val="both"/>
      </w:pPr>
      <w:r w:rsidRPr="00FA1227">
        <w:t xml:space="preserve">3. </w:t>
      </w:r>
      <w:proofErr w:type="gramStart"/>
      <w:r w:rsidRPr="00FA1227">
        <w:t>еквивалентен</w:t>
      </w:r>
      <w:proofErr w:type="gramEnd"/>
      <w:r w:rsidRPr="00FA1227">
        <w:t xml:space="preserve"> документ на съдебен или административен орган от държавата, в която е установен. </w:t>
      </w:r>
    </w:p>
    <w:p w:rsidR="00397924" w:rsidRPr="00FA1227" w:rsidRDefault="00397924" w:rsidP="00397924">
      <w:pPr>
        <w:jc w:val="both"/>
      </w:pPr>
      <w:proofErr w:type="gramStart"/>
      <w:r w:rsidRPr="00FA1227">
        <w:t>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w:t>
      </w:r>
      <w:proofErr w:type="gramEnd"/>
    </w:p>
    <w:p w:rsidR="00397924" w:rsidRPr="00FA1227" w:rsidRDefault="00397924" w:rsidP="00397924">
      <w:pPr>
        <w:jc w:val="both"/>
      </w:pPr>
      <w:proofErr w:type="gramStart"/>
      <w:r w:rsidRPr="00FA1227">
        <w:t>Когато клетвената декларация няма правно значение според съответния национален закон, участникът представя официално заявление, направено пред съдебен или административен орган, нотариус или компетентен професионален или търговски орган в държавата, в която той е установен.</w:t>
      </w:r>
      <w:proofErr w:type="gramEnd"/>
    </w:p>
    <w:p w:rsidR="00397924" w:rsidRPr="00FA1227" w:rsidRDefault="00397924" w:rsidP="00397924">
      <w:pPr>
        <w:pStyle w:val="BodyTextIndent"/>
        <w:spacing w:line="276" w:lineRule="auto"/>
        <w:ind w:firstLine="0"/>
        <w:rPr>
          <w:b/>
          <w:bCs/>
          <w:color w:val="000000"/>
        </w:rPr>
      </w:pPr>
    </w:p>
    <w:p w:rsidR="00397924" w:rsidRPr="004323B8" w:rsidRDefault="00397924" w:rsidP="00397924">
      <w:pPr>
        <w:pStyle w:val="BodyTextIndent"/>
        <w:spacing w:line="276" w:lineRule="auto"/>
        <w:rPr>
          <w:b/>
          <w:bCs/>
          <w:color w:val="000000"/>
        </w:rPr>
      </w:pPr>
      <w:r w:rsidRPr="004323B8">
        <w:rPr>
          <w:b/>
          <w:bCs/>
          <w:color w:val="000000"/>
        </w:rPr>
        <w:t xml:space="preserve">Обществената поръчка е запазена за участие </w:t>
      </w:r>
      <w:r w:rsidRPr="00B338D2">
        <w:rPr>
          <w:b/>
          <w:bCs/>
          <w:color w:val="000000"/>
        </w:rPr>
        <w:t>само за специализирани</w:t>
      </w:r>
      <w:r w:rsidRPr="004323B8">
        <w:rPr>
          <w:b/>
          <w:bCs/>
          <w:color w:val="000000"/>
        </w:rPr>
        <w:t xml:space="preserve"> предприятия или кооперации на хора с увреждания съгласно чл. 16г, ал. 1 от ЗОП. Предметът на обществената поръчка е включен в списъка по чл. 30 от Закона за интеграция на хората с увреждания, поради което същата е предназначена за изпълнение от специализирани предприятия или кооперации на хора с увреждания. Съгласно чл.16г, ал. 5 от ЗОП заявления или оферти могат да подават и други заинтересовани лица извън тези, за които поръчката е запазена.</w:t>
      </w:r>
    </w:p>
    <w:p w:rsidR="00397924" w:rsidRPr="00FA1227" w:rsidRDefault="00397924" w:rsidP="00397924">
      <w:pPr>
        <w:pStyle w:val="BodyTextIndent"/>
        <w:spacing w:line="276" w:lineRule="auto"/>
        <w:ind w:firstLine="0"/>
        <w:rPr>
          <w:b/>
          <w:bCs/>
          <w:color w:val="000000"/>
        </w:rPr>
      </w:pPr>
      <w:r>
        <w:rPr>
          <w:bCs/>
          <w:color w:val="000000"/>
        </w:rPr>
        <w:t xml:space="preserve">        </w:t>
      </w:r>
      <w:r w:rsidRPr="00FA1227">
        <w:rPr>
          <w:bCs/>
          <w:color w:val="000000"/>
        </w:rPr>
        <w:t xml:space="preserve"> </w:t>
      </w:r>
      <w:r w:rsidRPr="00FA1227">
        <w:rPr>
          <w:b/>
          <w:bCs/>
          <w:color w:val="000000"/>
        </w:rPr>
        <w:t xml:space="preserve">Офертите на </w:t>
      </w:r>
      <w:r w:rsidRPr="00FA1227">
        <w:rPr>
          <w:rStyle w:val="ala"/>
          <w:b/>
        </w:rPr>
        <w:t xml:space="preserve">другите заинтересовани лица извън тези, за които поръчката е запазена, </w:t>
      </w:r>
      <w:r w:rsidRPr="00FA1227">
        <w:rPr>
          <w:b/>
          <w:bCs/>
          <w:color w:val="000000"/>
        </w:rPr>
        <w:t>се разглеждат само ако няма:</w:t>
      </w:r>
    </w:p>
    <w:p w:rsidR="00397924" w:rsidRPr="00FA1227" w:rsidRDefault="00397924" w:rsidP="00397924">
      <w:pPr>
        <w:pStyle w:val="BodyTextIndent"/>
        <w:spacing w:line="276" w:lineRule="auto"/>
        <w:ind w:firstLine="0"/>
        <w:rPr>
          <w:bCs/>
          <w:color w:val="000000"/>
        </w:rPr>
      </w:pPr>
      <w:r w:rsidRPr="00FA1227">
        <w:rPr>
          <w:bCs/>
          <w:color w:val="000000"/>
        </w:rPr>
        <w:t xml:space="preserve"> 1. участник, за когото поръчката е запазена и който отговаря на критериите за подбор, или </w:t>
      </w:r>
    </w:p>
    <w:p w:rsidR="00397924" w:rsidRPr="00FA1227" w:rsidRDefault="00397924" w:rsidP="00397924">
      <w:pPr>
        <w:pStyle w:val="BodyTextIndent"/>
        <w:spacing w:line="276" w:lineRule="auto"/>
        <w:ind w:firstLine="0"/>
        <w:rPr>
          <w:bCs/>
          <w:color w:val="000000"/>
        </w:rPr>
      </w:pPr>
      <w:r w:rsidRPr="00FA1227">
        <w:rPr>
          <w:bCs/>
          <w:color w:val="000000"/>
        </w:rPr>
        <w:t>2. участник, за когото поръчката е запазена и чиято оферта отговаря на изискванията на възложителя.</w:t>
      </w:r>
    </w:p>
    <w:p w:rsidR="00397924" w:rsidRPr="00FA1227" w:rsidRDefault="00397924" w:rsidP="00397924">
      <w:pPr>
        <w:pStyle w:val="BodyTextIndent"/>
        <w:spacing w:line="276" w:lineRule="auto"/>
        <w:ind w:firstLine="0"/>
        <w:rPr>
          <w:bCs/>
          <w:color w:val="000000"/>
        </w:rPr>
      </w:pPr>
      <w:r w:rsidRPr="00FA1227">
        <w:rPr>
          <w:bCs/>
          <w:color w:val="000000"/>
        </w:rPr>
        <w:t xml:space="preserve">Участникът, който е специализирано предприятие или кооперация на хора с увреждания, посочва в офертата си номера, под който е вписан в регистъра на специализираните предприятия и кооперации на хора с увреждания, поддържан от Агенцията за хората с увреждания, или информация относно регистрация в еквивалентен регистър на държава - членка на Европейския съюз. </w:t>
      </w:r>
    </w:p>
    <w:p w:rsidR="00397924" w:rsidRPr="00FA1227" w:rsidRDefault="00397924" w:rsidP="00397924">
      <w:pPr>
        <w:pStyle w:val="BodyTextIndent"/>
        <w:spacing w:line="276" w:lineRule="auto"/>
        <w:ind w:firstLine="0"/>
        <w:rPr>
          <w:bCs/>
          <w:color w:val="000000"/>
        </w:rPr>
      </w:pPr>
      <w:r w:rsidRPr="00FA1227">
        <w:rPr>
          <w:bCs/>
          <w:color w:val="000000"/>
        </w:rPr>
        <w:t xml:space="preserve">Участникът, който е специализирано предприятие или кооперация на хора с увреждания, може да участва в обществена поръчка, при условие че може да изпълни 80 на сто от нейния предмет със собствено производство или ресурс. При невъзможност за самостоятелно изпълнение в този обем той може да ползва </w:t>
      </w:r>
      <w:r w:rsidRPr="00FA1227">
        <w:rPr>
          <w:bCs/>
          <w:color w:val="000000"/>
        </w:rPr>
        <w:lastRenderedPageBreak/>
        <w:t>подизпълнители или да се позовава на ресурсите на трети лица, при условие че и те са специализирани предприятия или кооперации на хора с увреждания, за което се представя информация по реда на чл. 16г, ал. 7 от ЗОП.</w:t>
      </w:r>
    </w:p>
    <w:p w:rsidR="00397924" w:rsidRPr="00FA1227" w:rsidRDefault="00397924" w:rsidP="00397924">
      <w:pPr>
        <w:jc w:val="both"/>
        <w:rPr>
          <w:lang w:val="bg-BG"/>
        </w:rPr>
      </w:pPr>
    </w:p>
    <w:p w:rsidR="00397924" w:rsidRPr="00FA1227" w:rsidRDefault="00397924" w:rsidP="00397924">
      <w:pPr>
        <w:spacing w:line="276" w:lineRule="auto"/>
        <w:jc w:val="both"/>
        <w:rPr>
          <w:b/>
          <w:bCs/>
          <w:u w:val="single"/>
          <w:lang w:val="bg-BG"/>
        </w:rPr>
      </w:pPr>
      <w:r w:rsidRPr="00FA1227">
        <w:rPr>
          <w:b/>
          <w:color w:val="000000"/>
          <w:lang w:val="bg-BG"/>
        </w:rPr>
        <w:t>Б/</w:t>
      </w:r>
      <w:r w:rsidRPr="00FA1227">
        <w:rPr>
          <w:b/>
          <w:color w:val="000000"/>
          <w:lang w:val="bg-BG"/>
        </w:rPr>
        <w:tab/>
      </w:r>
      <w:r w:rsidRPr="00B04E99">
        <w:rPr>
          <w:b/>
          <w:bCs/>
          <w:u w:val="single"/>
          <w:lang w:val="bg-BG"/>
        </w:rPr>
        <w:t>Специфични изисквания</w:t>
      </w:r>
      <w:r w:rsidRPr="00FA1227">
        <w:rPr>
          <w:b/>
          <w:bCs/>
          <w:u w:val="single"/>
          <w:lang w:val="bg-BG"/>
        </w:rPr>
        <w:t xml:space="preserve"> към участниците и документи, с които се доказват</w:t>
      </w:r>
    </w:p>
    <w:p w:rsidR="00397924" w:rsidRPr="00FA1227" w:rsidRDefault="00397924" w:rsidP="00397924">
      <w:pPr>
        <w:spacing w:line="276" w:lineRule="auto"/>
        <w:jc w:val="both"/>
        <w:rPr>
          <w:b/>
          <w:bCs/>
          <w:u w:val="single"/>
          <w:lang w:val="bg-BG"/>
        </w:rPr>
      </w:pPr>
      <w:r w:rsidRPr="00FA1227">
        <w:rPr>
          <w:b/>
          <w:bCs/>
          <w:lang w:val="bg-BG"/>
        </w:rPr>
        <w:tab/>
      </w:r>
    </w:p>
    <w:p w:rsidR="00397924" w:rsidRPr="00FA1227" w:rsidRDefault="00397924" w:rsidP="00397924">
      <w:pPr>
        <w:spacing w:line="276" w:lineRule="auto"/>
        <w:jc w:val="both"/>
        <w:rPr>
          <w:lang w:val="bg-BG"/>
        </w:rPr>
      </w:pPr>
      <w:r w:rsidRPr="00FA1227">
        <w:rPr>
          <w:b/>
          <w:bCs/>
          <w:iCs/>
          <w:lang w:val="bg-BG"/>
        </w:rPr>
        <w:t xml:space="preserve">1.1. </w:t>
      </w:r>
      <w:r w:rsidRPr="00FA1227">
        <w:rPr>
          <w:lang w:val="bg-BG"/>
        </w:rPr>
        <w:t xml:space="preserve">Участникът трябва да докаже опит в изпълнението на </w:t>
      </w:r>
      <w:r w:rsidRPr="00C01C21">
        <w:rPr>
          <w:lang w:val="bg-BG"/>
        </w:rPr>
        <w:t>поне 1 (една) услуга,</w:t>
      </w:r>
      <w:r w:rsidRPr="00FA1227">
        <w:rPr>
          <w:lang w:val="bg-BG"/>
        </w:rPr>
        <w:t xml:space="preserve"> която е еднаква или сходна с предмета на обществената поръчка, за последните 3 (три) години, считано от датата на подаване на офертата.</w:t>
      </w:r>
    </w:p>
    <w:p w:rsidR="00397924" w:rsidRPr="00FA1227" w:rsidRDefault="00397924" w:rsidP="00397924">
      <w:pPr>
        <w:spacing w:line="276" w:lineRule="auto"/>
        <w:jc w:val="both"/>
        <w:rPr>
          <w:i/>
          <w:lang w:val="bg-BG"/>
        </w:rPr>
      </w:pPr>
      <w:r w:rsidRPr="00C01C21">
        <w:rPr>
          <w:b/>
          <w:i/>
          <w:lang w:val="bg-BG"/>
        </w:rPr>
        <w:t>Под сходен предмет се разбира</w:t>
      </w:r>
      <w:r w:rsidRPr="00C01C21">
        <w:rPr>
          <w:b/>
          <w:i/>
          <w:lang w:val="en-US"/>
        </w:rPr>
        <w:t>:</w:t>
      </w:r>
      <w:r w:rsidRPr="00C01C21">
        <w:rPr>
          <w:b/>
          <w:i/>
          <w:lang w:val="bg-BG"/>
        </w:rPr>
        <w:t xml:space="preserve"> Туроператорски и/или турагентски услуги/дейности, вкл. продажба на самолетни билети</w:t>
      </w:r>
      <w:r w:rsidRPr="00C01C21">
        <w:rPr>
          <w:i/>
          <w:lang w:val="bg-BG"/>
        </w:rPr>
        <w:t>.</w:t>
      </w:r>
    </w:p>
    <w:p w:rsidR="00397924" w:rsidRPr="00FA1227" w:rsidRDefault="00397924" w:rsidP="00397924">
      <w:pPr>
        <w:spacing w:line="276" w:lineRule="auto"/>
        <w:jc w:val="both"/>
        <w:rPr>
          <w:lang w:val="bg-BG"/>
        </w:rPr>
      </w:pPr>
      <w:r w:rsidRPr="00FA1227">
        <w:rPr>
          <w:b/>
          <w:lang w:val="bg-BG"/>
        </w:rPr>
        <w:t>1.2.</w:t>
      </w:r>
      <w:r w:rsidRPr="00FA1227">
        <w:t xml:space="preserve"> </w:t>
      </w:r>
      <w:r w:rsidRPr="00FA1227">
        <w:rPr>
          <w:lang w:val="bg-BG"/>
        </w:rPr>
        <w:t>Участникът следва да е регистриран като туроператор /турагент по</w:t>
      </w:r>
    </w:p>
    <w:p w:rsidR="00397924" w:rsidRPr="00FA1227" w:rsidRDefault="00397924" w:rsidP="00397924">
      <w:pPr>
        <w:spacing w:line="276" w:lineRule="auto"/>
        <w:jc w:val="both"/>
        <w:rPr>
          <w:lang w:val="en-US"/>
        </w:rPr>
      </w:pPr>
      <w:r w:rsidRPr="00FA1227">
        <w:rPr>
          <w:lang w:val="bg-BG"/>
        </w:rPr>
        <w:t>чл. 61 от Закона за туризма</w:t>
      </w:r>
      <w:r w:rsidRPr="00FA1227">
        <w:rPr>
          <w:lang w:val="en-US"/>
        </w:rPr>
        <w:t xml:space="preserve">. </w:t>
      </w:r>
    </w:p>
    <w:p w:rsidR="00397924" w:rsidRPr="00FA1227" w:rsidRDefault="00397924" w:rsidP="00397924">
      <w:pPr>
        <w:pStyle w:val="ListParagraph"/>
        <w:tabs>
          <w:tab w:val="left" w:pos="0"/>
        </w:tabs>
        <w:spacing w:line="276" w:lineRule="auto"/>
        <w:ind w:left="0"/>
        <w:jc w:val="both"/>
        <w:rPr>
          <w:lang w:val="en-US"/>
        </w:rPr>
      </w:pPr>
      <w:r w:rsidRPr="00FA1227">
        <w:rPr>
          <w:b/>
          <w:lang w:val="bg-BG"/>
        </w:rPr>
        <w:t xml:space="preserve">1.3. </w:t>
      </w:r>
      <w:r w:rsidRPr="00FA1227">
        <w:rPr>
          <w:lang w:val="bg-BG"/>
        </w:rPr>
        <w:t>Участникът следва</w:t>
      </w:r>
      <w:r>
        <w:rPr>
          <w:lang w:val="en-US"/>
        </w:rPr>
        <w:t xml:space="preserve"> </w:t>
      </w:r>
      <w:r>
        <w:rPr>
          <w:lang w:val="bg-BG"/>
        </w:rPr>
        <w:t>към момента</w:t>
      </w:r>
      <w:r w:rsidRPr="00FA1227">
        <w:rPr>
          <w:lang w:val="bg-BG"/>
        </w:rPr>
        <w:t xml:space="preserve"> да е чле</w:t>
      </w:r>
      <w:r>
        <w:rPr>
          <w:lang w:val="bg-BG"/>
        </w:rPr>
        <w:t>н или акредитиран агент на IATA.</w:t>
      </w:r>
    </w:p>
    <w:p w:rsidR="00397924" w:rsidRPr="00FA1227" w:rsidRDefault="00397924" w:rsidP="00397924">
      <w:pPr>
        <w:spacing w:line="276" w:lineRule="auto"/>
        <w:jc w:val="both"/>
        <w:rPr>
          <w:lang w:val="bg-BG"/>
        </w:rPr>
      </w:pPr>
      <w:r w:rsidRPr="00FA1227">
        <w:rPr>
          <w:b/>
          <w:lang w:val="bg-BG"/>
        </w:rPr>
        <w:t>1.4.</w:t>
      </w:r>
      <w:r w:rsidRPr="00FA1227">
        <w:rPr>
          <w:lang w:val="bg-BG"/>
        </w:rPr>
        <w:t xml:space="preserve"> Участникът следва да е регистриран като администратор на лични данни от Комисията за защита на личните данни. Чуждестранните юридически лица прилагат еквивалентен документ на компетентния орган от държавата, в която са установени.</w:t>
      </w:r>
    </w:p>
    <w:p w:rsidR="00397924" w:rsidRPr="00FA1227" w:rsidRDefault="00397924" w:rsidP="00397924">
      <w:pPr>
        <w:spacing w:line="276" w:lineRule="auto"/>
        <w:jc w:val="both"/>
        <w:rPr>
          <w:lang w:val="bg-BG"/>
        </w:rPr>
      </w:pPr>
      <w:r w:rsidRPr="00FA1227">
        <w:rPr>
          <w:b/>
          <w:lang w:val="bg-BG"/>
        </w:rPr>
        <w:t>1.5</w:t>
      </w:r>
      <w:r w:rsidRPr="00FA1227">
        <w:rPr>
          <w:lang w:val="bg-BG"/>
        </w:rPr>
        <w:t xml:space="preserve"> Участникът следва да притежава </w:t>
      </w:r>
      <w:r w:rsidRPr="00FA1227">
        <w:rPr>
          <w:b/>
          <w:lang w:val="bg-BG"/>
        </w:rPr>
        <w:t xml:space="preserve">внедрена система за управление на качеството по стандарта ISO 9001:2008 </w:t>
      </w:r>
      <w:r w:rsidRPr="00FA1227">
        <w:rPr>
          <w:lang w:val="bg-BG"/>
        </w:rPr>
        <w:t>в областта на настоящата поръчка или еквивалентен за конкретната дейност на участника. За доказване на това обстоятелство у</w:t>
      </w:r>
      <w:r w:rsidRPr="00FA1227">
        <w:t xml:space="preserve">частникът следва да </w:t>
      </w:r>
      <w:r w:rsidRPr="00FA1227">
        <w:rPr>
          <w:lang w:val="bg-BG"/>
        </w:rPr>
        <w:t xml:space="preserve">представи заверено от него копие. </w:t>
      </w:r>
    </w:p>
    <w:p w:rsidR="00397924" w:rsidRPr="00FA1227" w:rsidRDefault="00397924" w:rsidP="00397924">
      <w:pPr>
        <w:spacing w:line="276" w:lineRule="auto"/>
        <w:ind w:firstLine="720"/>
        <w:jc w:val="both"/>
        <w:rPr>
          <w:lang w:val="bg-BG"/>
        </w:rPr>
      </w:pPr>
      <w:r w:rsidRPr="005A6DC4">
        <w:rPr>
          <w:lang w:val="bg-BG"/>
        </w:rPr>
        <w:t>Уча</w:t>
      </w:r>
      <w:r w:rsidRPr="00FA1227">
        <w:rPr>
          <w:lang w:val="bg-BG"/>
        </w:rPr>
        <w:t xml:space="preserve">стникът следва да притежава внедрена система за спазване на приложимите практики по отношение на информационната сигурност </w:t>
      </w:r>
      <w:r w:rsidRPr="00FA1227">
        <w:rPr>
          <w:b/>
          <w:lang w:val="bg-BG"/>
        </w:rPr>
        <w:t>сертифицирана съгласно стандарт ISO/IEC 27001</w:t>
      </w:r>
      <w:r w:rsidRPr="00FA1227">
        <w:rPr>
          <w:lang w:val="en-US"/>
        </w:rPr>
        <w:t xml:space="preserve"> </w:t>
      </w:r>
      <w:r w:rsidRPr="00FA1227">
        <w:rPr>
          <w:lang w:val="bg-BG"/>
        </w:rPr>
        <w:t xml:space="preserve">или еквивалентен с обхват на сертификация еднакъв или сходен с предмета на обществената поръчка. Възложителят ще приеме еквивалентни сертификати, издадени от компетентни органи, установени в други държави членки, както и други доказателства за еквивалентни мерки за осигуряване на информационната сигурност. </w:t>
      </w:r>
    </w:p>
    <w:p w:rsidR="00397924" w:rsidRPr="00FA1227" w:rsidRDefault="00397924" w:rsidP="00397924">
      <w:pPr>
        <w:spacing w:line="276" w:lineRule="auto"/>
        <w:jc w:val="both"/>
        <w:rPr>
          <w:lang w:val="bg-BG"/>
        </w:rPr>
      </w:pPr>
      <w:r w:rsidRPr="00FA1227">
        <w:rPr>
          <w:lang w:val="bg-BG"/>
        </w:rPr>
        <w:t xml:space="preserve">Възложителят ще приеме и други доказателства за еквивалентни мерки за осигуряване на качеството на основание чл. 53, ал. 4 от ЗОП. Сертификатът следва да бъде издаден от независими органи по чл. 53, ал. 3 от ЗОП. </w:t>
      </w:r>
    </w:p>
    <w:p w:rsidR="00397924" w:rsidRPr="00FA1227" w:rsidRDefault="00397924" w:rsidP="00397924">
      <w:pPr>
        <w:spacing w:line="276" w:lineRule="auto"/>
        <w:jc w:val="both"/>
        <w:rPr>
          <w:lang w:val="bg-BG"/>
        </w:rPr>
      </w:pPr>
    </w:p>
    <w:p w:rsidR="00397924" w:rsidRDefault="00397924" w:rsidP="00397924">
      <w:pPr>
        <w:spacing w:line="276" w:lineRule="auto"/>
        <w:ind w:firstLine="720"/>
        <w:jc w:val="both"/>
        <w:rPr>
          <w:b/>
          <w:i/>
          <w:lang w:val="en-US"/>
        </w:rPr>
      </w:pPr>
      <w:r w:rsidRPr="00FA1227">
        <w:rPr>
          <w:b/>
          <w:i/>
          <w:lang w:val="bg-BG"/>
        </w:rPr>
        <w:t>Под сходен обхват се разбира: Туроператорски и/или турагентски услуги/дейности, вкл. продажба на самолетни билети.</w:t>
      </w:r>
    </w:p>
    <w:p w:rsidR="00397924" w:rsidRPr="00522115" w:rsidRDefault="00397924" w:rsidP="00397924">
      <w:pPr>
        <w:spacing w:line="276" w:lineRule="auto"/>
        <w:jc w:val="both"/>
        <w:rPr>
          <w:b/>
          <w:i/>
          <w:lang w:val="en-US"/>
        </w:rPr>
      </w:pPr>
    </w:p>
    <w:p w:rsidR="00397924" w:rsidRPr="009839D4" w:rsidRDefault="00397924" w:rsidP="00397924">
      <w:pPr>
        <w:spacing w:line="276" w:lineRule="auto"/>
        <w:jc w:val="both"/>
        <w:rPr>
          <w:b/>
          <w:i/>
          <w:lang w:val="bg-BG"/>
        </w:rPr>
      </w:pPr>
      <w:r w:rsidRPr="00FA1227">
        <w:rPr>
          <w:b/>
          <w:lang w:val="bg-BG"/>
        </w:rPr>
        <w:t xml:space="preserve">1.6. </w:t>
      </w:r>
      <w:r w:rsidRPr="00FA1227">
        <w:rPr>
          <w:lang w:val="bg-BG"/>
        </w:rPr>
        <w:t xml:space="preserve">Участникът да има право да издава самолетни билети за авиокомпании, изпълняващи директни полети от и до България, представени в </w:t>
      </w:r>
      <w:r w:rsidRPr="00FA1227">
        <w:rPr>
          <w:b/>
          <w:lang w:val="bg-BG"/>
        </w:rPr>
        <w:t>Billing Settlement Plan (</w:t>
      </w:r>
      <w:r w:rsidRPr="00FA1227">
        <w:rPr>
          <w:b/>
          <w:lang w:val="en-US"/>
        </w:rPr>
        <w:t>BSP</w:t>
      </w:r>
      <w:r w:rsidRPr="00FA1227">
        <w:rPr>
          <w:b/>
          <w:lang w:val="bg-BG"/>
        </w:rPr>
        <w:t>)</w:t>
      </w:r>
      <w:r w:rsidRPr="00FA1227">
        <w:rPr>
          <w:lang w:val="bg-BG"/>
        </w:rPr>
        <w:t xml:space="preserve"> или еквивалент на международна система за уреждане на плащания във въздушния транспорт</w:t>
      </w:r>
      <w:r w:rsidRPr="00FA1227">
        <w:rPr>
          <w:lang w:val="en-US"/>
        </w:rPr>
        <w:t xml:space="preserve">, </w:t>
      </w:r>
      <w:r w:rsidRPr="00FA1227">
        <w:rPr>
          <w:lang w:val="bg-BG"/>
        </w:rPr>
        <w:t xml:space="preserve">като следва да представи </w:t>
      </w:r>
      <w:r w:rsidRPr="00FA1227">
        <w:rPr>
          <w:lang w:val="bg-BG" w:eastAsia="bg-BG"/>
        </w:rPr>
        <w:t xml:space="preserve">заверено копие на разпечатка от </w:t>
      </w:r>
      <w:r w:rsidRPr="00FA1227">
        <w:rPr>
          <w:b/>
          <w:lang w:val="bg-BG" w:eastAsia="bg-BG"/>
        </w:rPr>
        <w:t xml:space="preserve">BSP </w:t>
      </w:r>
      <w:r w:rsidRPr="00FA1227">
        <w:rPr>
          <w:b/>
          <w:lang w:val="en-US" w:eastAsia="bg-BG"/>
        </w:rPr>
        <w:t>Link</w:t>
      </w:r>
      <w:r w:rsidRPr="00FA1227">
        <w:rPr>
          <w:lang w:val="ru-RU" w:eastAsia="bg-BG"/>
        </w:rPr>
        <w:t xml:space="preserve"> </w:t>
      </w:r>
      <w:r w:rsidRPr="00FA1227">
        <w:rPr>
          <w:lang w:val="bg-BG" w:eastAsia="bg-BG"/>
        </w:rPr>
        <w:t xml:space="preserve">или документ, удостоверяващ валидна оторизация на участника за работа в системата </w:t>
      </w:r>
      <w:r w:rsidRPr="00FA1227">
        <w:rPr>
          <w:b/>
          <w:lang w:val="bg-BG" w:eastAsia="bg-BG"/>
        </w:rPr>
        <w:t>Billing Settlement Plan (BSP)</w:t>
      </w:r>
      <w:r w:rsidRPr="00FA1227">
        <w:rPr>
          <w:lang w:val="bg-BG" w:eastAsia="bg-BG"/>
        </w:rPr>
        <w:t xml:space="preserve"> или еквивалент.</w:t>
      </w:r>
    </w:p>
    <w:p w:rsidR="00397924" w:rsidRPr="00787773" w:rsidRDefault="00397924" w:rsidP="00397924">
      <w:pPr>
        <w:ind w:right="72"/>
        <w:jc w:val="both"/>
        <w:rPr>
          <w:lang w:val="bg-BG" w:eastAsia="bg-BG"/>
        </w:rPr>
      </w:pPr>
      <w:r w:rsidRPr="00787773">
        <w:rPr>
          <w:b/>
          <w:lang w:val="en-US" w:eastAsia="bg-BG"/>
        </w:rPr>
        <w:t>1.7.</w:t>
      </w:r>
      <w:r w:rsidRPr="00787773">
        <w:rPr>
          <w:lang w:val="en-US" w:eastAsia="bg-BG"/>
        </w:rPr>
        <w:t xml:space="preserve"> </w:t>
      </w:r>
      <w:r w:rsidRPr="00787773">
        <w:rPr>
          <w:lang w:val="bg-BG" w:eastAsia="bg-BG"/>
        </w:rPr>
        <w:t>Участникът следва да е с непрекъсваемост на право</w:t>
      </w:r>
      <w:r w:rsidRPr="00787773">
        <w:rPr>
          <w:lang w:val="en-US" w:eastAsia="bg-BG"/>
        </w:rPr>
        <w:t xml:space="preserve"> </w:t>
      </w:r>
      <w:r w:rsidRPr="00787773">
        <w:rPr>
          <w:lang w:val="bg-BG" w:eastAsia="bg-BG"/>
        </w:rPr>
        <w:t>да издава самолетни билети за всички авиокомпании, изпълняващи директни полети от и до България за</w:t>
      </w:r>
      <w:r w:rsidRPr="00787773">
        <w:rPr>
          <w:b/>
          <w:lang w:val="bg-BG" w:eastAsia="bg-BG"/>
        </w:rPr>
        <w:t xml:space="preserve"> последните 12 месеца</w:t>
      </w:r>
      <w:r w:rsidRPr="00787773">
        <w:rPr>
          <w:lang w:val="bg-BG" w:eastAsia="bg-BG"/>
        </w:rPr>
        <w:t xml:space="preserve"> </w:t>
      </w:r>
      <w:r w:rsidRPr="00787773">
        <w:rPr>
          <w:b/>
          <w:lang w:val="bg-BG" w:eastAsia="bg-BG"/>
        </w:rPr>
        <w:t>към датата на подаване на офертата</w:t>
      </w:r>
      <w:r w:rsidRPr="00787773">
        <w:rPr>
          <w:lang w:val="bg-BG" w:eastAsia="bg-BG"/>
        </w:rPr>
        <w:t>.</w:t>
      </w:r>
    </w:p>
    <w:p w:rsidR="00397924" w:rsidRPr="00FA1227" w:rsidRDefault="00397924" w:rsidP="00397924">
      <w:pPr>
        <w:spacing w:line="276" w:lineRule="auto"/>
        <w:jc w:val="both"/>
        <w:rPr>
          <w:lang w:val="bg-BG"/>
        </w:rPr>
      </w:pPr>
      <w:r w:rsidRPr="00FA1227">
        <w:rPr>
          <w:b/>
          <w:lang w:val="en-US"/>
        </w:rPr>
        <w:lastRenderedPageBreak/>
        <w:t>1.8.</w:t>
      </w:r>
      <w:r w:rsidRPr="00FA1227">
        <w:rPr>
          <w:lang w:val="en-US"/>
        </w:rPr>
        <w:t xml:space="preserve"> </w:t>
      </w:r>
      <w:r w:rsidRPr="00FA1227">
        <w:rPr>
          <w:lang w:val="bg-BG"/>
        </w:rPr>
        <w:t>Участникът следва да разполага с представителство/офис на територията на Република България и/или в държава членка на ЕС да притежава една или повече IATA акредитирани локации с осигурена възможност за приемане на заявки по всяко време на денонощието и изпълнение на такива при извънредни обстоятелства, както и в почивни и празнични дни.</w:t>
      </w:r>
    </w:p>
    <w:p w:rsidR="00397924" w:rsidRPr="00FA1227" w:rsidRDefault="00397924" w:rsidP="00397924">
      <w:pPr>
        <w:spacing w:line="276" w:lineRule="auto"/>
        <w:jc w:val="both"/>
        <w:rPr>
          <w:lang w:val="bg-BG"/>
        </w:rPr>
      </w:pPr>
      <w:r w:rsidRPr="00FA1227">
        <w:rPr>
          <w:b/>
          <w:lang w:val="bg-BG"/>
        </w:rPr>
        <w:t>1.</w:t>
      </w:r>
      <w:r w:rsidRPr="00FA1227">
        <w:rPr>
          <w:b/>
          <w:lang w:val="en-US"/>
        </w:rPr>
        <w:t>9</w:t>
      </w:r>
      <w:r w:rsidRPr="00FA1227">
        <w:rPr>
          <w:b/>
          <w:lang w:val="bg-BG"/>
        </w:rPr>
        <w:t xml:space="preserve">. </w:t>
      </w:r>
      <w:r w:rsidRPr="00FA1227">
        <w:rPr>
          <w:lang w:val="bg-BG"/>
        </w:rPr>
        <w:t>Участникът следва да работи с глобална система за резервации и продажба на самолетни билети „Амадеус” или друга еквивалентна система за резервация и продажба на самолетни билети.</w:t>
      </w:r>
    </w:p>
    <w:p w:rsidR="00397924" w:rsidRPr="00FA1227" w:rsidRDefault="00397924" w:rsidP="00397924">
      <w:pPr>
        <w:spacing w:line="276" w:lineRule="auto"/>
        <w:jc w:val="both"/>
        <w:rPr>
          <w:lang w:val="bg-BG"/>
        </w:rPr>
      </w:pPr>
      <w:r w:rsidRPr="00FA1227">
        <w:rPr>
          <w:b/>
          <w:lang w:val="en-US"/>
        </w:rPr>
        <w:t>1.10.</w:t>
      </w:r>
      <w:r w:rsidRPr="00FA1227">
        <w:rPr>
          <w:b/>
          <w:lang w:val="bg-BG"/>
        </w:rPr>
        <w:t xml:space="preserve"> </w:t>
      </w:r>
      <w:r w:rsidRPr="00FA1227">
        <w:rPr>
          <w:lang w:val="bg-BG"/>
        </w:rPr>
        <w:t xml:space="preserve">Участникът следва да </w:t>
      </w:r>
      <w:r w:rsidRPr="005A6DC4">
        <w:rPr>
          <w:lang w:val="bg-BG"/>
        </w:rPr>
        <w:t>разполага най-малко с 2 /двама/</w:t>
      </w:r>
      <w:r w:rsidRPr="00FA1227">
        <w:rPr>
          <w:lang w:val="bg-BG"/>
        </w:rPr>
        <w:t xml:space="preserve"> служители, които да отговарят на изискванията на чл. 7 от Наредба № 16-1399 от 11.10.2013 г. за изискванията за местоположението, пригодността и оборудването на помещението за извършване на туроператорска и/или туристическа агентска дейност и за образованието, езиковата квалификация и стажа на персонала, който ще бъде зает в осъществяването на туристическата дейност и да притежават най-малко 1 /една/ година опит в работа със системата „Амадеус” или друга еквивалентна глобална система за резервация и продажба на самолетни билети.</w:t>
      </w:r>
    </w:p>
    <w:p w:rsidR="00397924" w:rsidRPr="00FA1227" w:rsidRDefault="00397924" w:rsidP="00397924">
      <w:pPr>
        <w:pStyle w:val="ListParagraph"/>
        <w:overflowPunct w:val="0"/>
        <w:autoSpaceDE w:val="0"/>
        <w:autoSpaceDN w:val="0"/>
        <w:adjustRightInd w:val="0"/>
        <w:spacing w:line="276" w:lineRule="auto"/>
        <w:ind w:left="0" w:right="20"/>
        <w:jc w:val="both"/>
        <w:textAlignment w:val="baseline"/>
        <w:rPr>
          <w:b/>
          <w:i/>
          <w:lang w:val="bg-BG"/>
        </w:rPr>
      </w:pPr>
    </w:p>
    <w:p w:rsidR="00397924" w:rsidRPr="00FA1227" w:rsidRDefault="00397924" w:rsidP="00397924">
      <w:pPr>
        <w:spacing w:line="276" w:lineRule="auto"/>
        <w:jc w:val="both"/>
        <w:rPr>
          <w:b/>
          <w:bCs/>
          <w:lang w:val="bg-BG"/>
        </w:rPr>
      </w:pPr>
      <w:r w:rsidRPr="00FA1227">
        <w:rPr>
          <w:b/>
          <w:bCs/>
          <w:lang w:val="bg-BG"/>
        </w:rPr>
        <w:t>2. Документи, с които се удостоверяват специфичните изисквания:</w:t>
      </w:r>
    </w:p>
    <w:p w:rsidR="00397924" w:rsidRPr="00FA1227" w:rsidRDefault="00397924" w:rsidP="00397924">
      <w:pPr>
        <w:pStyle w:val="ListParagraph"/>
        <w:tabs>
          <w:tab w:val="left" w:pos="0"/>
        </w:tabs>
        <w:spacing w:line="276" w:lineRule="auto"/>
        <w:ind w:left="0"/>
        <w:jc w:val="both"/>
        <w:rPr>
          <w:lang w:val="bg-BG"/>
        </w:rPr>
      </w:pPr>
      <w:r w:rsidRPr="00FA1227">
        <w:rPr>
          <w:b/>
          <w:bCs/>
          <w:lang w:val="bg-BG"/>
        </w:rPr>
        <w:t>2.1.</w:t>
      </w:r>
      <w:r w:rsidRPr="004323B8">
        <w:rPr>
          <w:b/>
          <w:lang w:val="bg-BG"/>
        </w:rPr>
        <w:t>1</w:t>
      </w:r>
      <w:r>
        <w:rPr>
          <w:lang w:val="bg-BG"/>
        </w:rPr>
        <w:t>.</w:t>
      </w:r>
      <w:r w:rsidRPr="00FA1227">
        <w:rPr>
          <w:lang w:val="bg-BG"/>
        </w:rPr>
        <w:t>Списък на услугите, които са еднакви или сходни с предмета на обществената поръчка, изпълнени през последните 3 (три) години, считано от датата на подаване на офертата.</w:t>
      </w:r>
    </w:p>
    <w:p w:rsidR="00397924" w:rsidRPr="00FA1227" w:rsidRDefault="00397924" w:rsidP="00397924">
      <w:pPr>
        <w:pStyle w:val="ListParagraph"/>
        <w:spacing w:line="276" w:lineRule="auto"/>
        <w:ind w:left="0"/>
        <w:jc w:val="both"/>
        <w:rPr>
          <w:rStyle w:val="ala"/>
          <w:lang w:val="en-US"/>
        </w:rPr>
      </w:pPr>
      <w:r w:rsidRPr="004323B8">
        <w:rPr>
          <w:b/>
          <w:lang w:val="bg-BG"/>
        </w:rPr>
        <w:t>2.1.2</w:t>
      </w:r>
      <w:r>
        <w:rPr>
          <w:lang w:val="bg-BG"/>
        </w:rPr>
        <w:t>.</w:t>
      </w:r>
      <w:r w:rsidRPr="00FA1227">
        <w:rPr>
          <w:lang w:val="bg-BG"/>
        </w:rPr>
        <w:t>Доказателство за извършената услуга, включена в списъка по предходната точка (</w:t>
      </w:r>
      <w:r w:rsidRPr="00FA1227">
        <w:rPr>
          <w:rStyle w:val="ala"/>
          <w:lang w:val="bg-BG"/>
        </w:rPr>
        <w:t>удостоверение, издадено от получателя или от компетентен орган, посочване на публичен регистър, в който е публикувана информация за услугата).</w:t>
      </w:r>
    </w:p>
    <w:p w:rsidR="00397924" w:rsidRPr="00FA1227" w:rsidRDefault="00397924" w:rsidP="00397924">
      <w:pPr>
        <w:spacing w:line="276" w:lineRule="auto"/>
        <w:jc w:val="both"/>
        <w:rPr>
          <w:lang w:val="bg-BG"/>
        </w:rPr>
      </w:pPr>
      <w:r w:rsidRPr="00FA1227">
        <w:rPr>
          <w:b/>
          <w:bCs/>
          <w:lang w:val="bg-BG"/>
        </w:rPr>
        <w:t xml:space="preserve">2.2. </w:t>
      </w:r>
      <w:r w:rsidRPr="00FA1227">
        <w:rPr>
          <w:bCs/>
          <w:lang w:val="bg-BG"/>
        </w:rPr>
        <w:t>Копие от удостоверение за регистрация като туроператор/турагент по чл. 61 от Закона за туризма/или еквивалент.</w:t>
      </w:r>
    </w:p>
    <w:p w:rsidR="00397924" w:rsidRPr="00FA1227" w:rsidRDefault="00397924" w:rsidP="00397924">
      <w:pPr>
        <w:pStyle w:val="ListParagraph"/>
        <w:tabs>
          <w:tab w:val="left" w:pos="0"/>
        </w:tabs>
        <w:spacing w:line="276" w:lineRule="auto"/>
        <w:ind w:left="0"/>
        <w:jc w:val="both"/>
        <w:rPr>
          <w:lang w:val="bg-BG"/>
        </w:rPr>
      </w:pPr>
      <w:r w:rsidRPr="00FA1227">
        <w:rPr>
          <w:b/>
          <w:lang w:val="bg-BG"/>
        </w:rPr>
        <w:t>2.3.</w:t>
      </w:r>
      <w:r w:rsidRPr="00FA1227">
        <w:rPr>
          <w:lang w:val="bg-BG"/>
        </w:rPr>
        <w:t xml:space="preserve"> Копие от валиден документ, удостоверяващ, че участникът е чле</w:t>
      </w:r>
      <w:r>
        <w:rPr>
          <w:lang w:val="bg-BG"/>
        </w:rPr>
        <w:t xml:space="preserve">н или акредитиран </w:t>
      </w:r>
      <w:r w:rsidRPr="006D12AB">
        <w:rPr>
          <w:lang w:val="bg-BG"/>
        </w:rPr>
        <w:t>агент на IATA.</w:t>
      </w:r>
    </w:p>
    <w:p w:rsidR="00397924" w:rsidRPr="00FA1227" w:rsidRDefault="00397924" w:rsidP="00397924">
      <w:pPr>
        <w:pStyle w:val="ListParagraph"/>
        <w:tabs>
          <w:tab w:val="left" w:pos="0"/>
        </w:tabs>
        <w:spacing w:line="276" w:lineRule="auto"/>
        <w:ind w:left="0"/>
        <w:jc w:val="both"/>
        <w:rPr>
          <w:lang w:val="bg-BG"/>
        </w:rPr>
      </w:pPr>
      <w:r w:rsidRPr="00FA1227">
        <w:rPr>
          <w:b/>
          <w:lang w:val="bg-BG"/>
        </w:rPr>
        <w:t>2.4.</w:t>
      </w:r>
      <w:r w:rsidRPr="00FA1227">
        <w:rPr>
          <w:lang w:val="bg-BG"/>
        </w:rPr>
        <w:t xml:space="preserve"> Копие</w:t>
      </w:r>
      <w:r w:rsidRPr="00FA1227">
        <w:rPr>
          <w:b/>
          <w:lang w:val="bg-BG"/>
        </w:rPr>
        <w:t xml:space="preserve"> </w:t>
      </w:r>
      <w:r w:rsidRPr="00FA1227">
        <w:rPr>
          <w:bCs/>
          <w:lang w:val="bg-BG"/>
        </w:rPr>
        <w:t>на удостоверение за</w:t>
      </w:r>
      <w:r w:rsidRPr="00FA1227">
        <w:rPr>
          <w:lang w:val="bg-BG"/>
        </w:rPr>
        <w:t xml:space="preserve"> регистрация на участника като администратор на лични данни, издаден от Комисията за защита на личните данни. В случай, че участникът не притежава такъв, представя декларация, че при класиране на първо място ще се регистрира като такъв, преди подписването на договора за изпълнение на поръчката.</w:t>
      </w:r>
    </w:p>
    <w:p w:rsidR="00397924" w:rsidRPr="00FA1227" w:rsidRDefault="00397924" w:rsidP="00397924">
      <w:pPr>
        <w:pStyle w:val="ListParagraph"/>
        <w:tabs>
          <w:tab w:val="left" w:pos="0"/>
        </w:tabs>
        <w:spacing w:line="276" w:lineRule="auto"/>
        <w:ind w:left="0"/>
        <w:jc w:val="both"/>
        <w:rPr>
          <w:b/>
          <w:lang w:val="bg-BG"/>
        </w:rPr>
      </w:pPr>
      <w:r w:rsidRPr="00FA1227">
        <w:rPr>
          <w:b/>
          <w:lang w:val="bg-BG"/>
        </w:rPr>
        <w:t>2.</w:t>
      </w:r>
      <w:r w:rsidRPr="00FA1227">
        <w:rPr>
          <w:b/>
          <w:lang w:val="en-US"/>
        </w:rPr>
        <w:t>5</w:t>
      </w:r>
      <w:r w:rsidRPr="00FA1227">
        <w:rPr>
          <w:b/>
          <w:lang w:val="bg-BG"/>
        </w:rPr>
        <w:t xml:space="preserve">. </w:t>
      </w:r>
      <w:r w:rsidRPr="00FA1227">
        <w:rPr>
          <w:lang w:val="bg-BG"/>
        </w:rPr>
        <w:t xml:space="preserve">Копие на валиден </w:t>
      </w:r>
      <w:r w:rsidRPr="00FA1227">
        <w:rPr>
          <w:lang w:val="bg-BG" w:eastAsia="bg-BG"/>
        </w:rPr>
        <w:t xml:space="preserve">сертификат за управление на качеството </w:t>
      </w:r>
      <w:r w:rsidRPr="00FA1227">
        <w:rPr>
          <w:b/>
          <w:lang w:val="bg-BG" w:eastAsia="bg-BG"/>
        </w:rPr>
        <w:t>– ISO 9001:2008</w:t>
      </w:r>
      <w:r w:rsidRPr="00FA1227">
        <w:rPr>
          <w:lang w:val="bg-BG" w:eastAsia="bg-BG"/>
        </w:rPr>
        <w:t xml:space="preserve"> в областта на настоящата поръчка или еквивалентен за конкретната дейност на участника.</w:t>
      </w:r>
      <w:r w:rsidRPr="00FA1227">
        <w:rPr>
          <w:lang w:val="bg-BG"/>
        </w:rPr>
        <w:t xml:space="preserve"> Копие от валиден сертификат на участника за спазване на приложимите практики по отношение на информационната сигурност съгласно стандарт </w:t>
      </w:r>
      <w:r w:rsidRPr="00FA1227">
        <w:rPr>
          <w:b/>
          <w:lang w:val="bg-BG"/>
        </w:rPr>
        <w:t>ISO/IEC 27001</w:t>
      </w:r>
      <w:r w:rsidRPr="00FA1227">
        <w:rPr>
          <w:lang w:val="en-US"/>
        </w:rPr>
        <w:t xml:space="preserve"> </w:t>
      </w:r>
      <w:r w:rsidRPr="00FA1227">
        <w:rPr>
          <w:lang w:val="bg-BG"/>
        </w:rPr>
        <w:t xml:space="preserve">или еквивалентен с обхват на сертификация еднакъв или сходен с предмета на обществената поръчка. </w:t>
      </w:r>
    </w:p>
    <w:p w:rsidR="00397924" w:rsidRDefault="00397924" w:rsidP="00397924">
      <w:pPr>
        <w:pStyle w:val="ListParagraph"/>
        <w:tabs>
          <w:tab w:val="left" w:pos="0"/>
        </w:tabs>
        <w:spacing w:line="276" w:lineRule="auto"/>
        <w:ind w:left="0"/>
        <w:jc w:val="both"/>
        <w:rPr>
          <w:lang w:val="bg-BG"/>
        </w:rPr>
      </w:pPr>
      <w:r w:rsidRPr="00FA1227">
        <w:rPr>
          <w:b/>
          <w:lang w:val="bg-BG"/>
        </w:rPr>
        <w:t xml:space="preserve">2.6. </w:t>
      </w:r>
      <w:r w:rsidRPr="00FA1227">
        <w:rPr>
          <w:lang w:val="bg-BG"/>
        </w:rPr>
        <w:t xml:space="preserve">Заверен от участника списък /разпечатка от системата </w:t>
      </w:r>
      <w:r w:rsidRPr="00FA1227">
        <w:rPr>
          <w:b/>
          <w:lang w:val="bg-BG"/>
        </w:rPr>
        <w:t>Billing Settlement Plan (</w:t>
      </w:r>
      <w:r w:rsidRPr="00FA1227">
        <w:rPr>
          <w:b/>
          <w:lang w:val="en-US"/>
        </w:rPr>
        <w:t>BSP</w:t>
      </w:r>
      <w:r w:rsidRPr="00FA1227">
        <w:rPr>
          <w:b/>
          <w:lang w:val="bg-BG"/>
        </w:rPr>
        <w:t>)</w:t>
      </w:r>
      <w:r w:rsidRPr="00FA1227">
        <w:rPr>
          <w:strike/>
          <w:lang w:val="bg-BG"/>
        </w:rPr>
        <w:t xml:space="preserve"> </w:t>
      </w:r>
      <w:r w:rsidRPr="00FA1227">
        <w:rPr>
          <w:lang w:val="bg-BG"/>
        </w:rPr>
        <w:t xml:space="preserve">на авиокомпании, изпълняващи директни полети от и до България, за които участникът е оторизиран, включени в </w:t>
      </w:r>
      <w:r w:rsidRPr="00FA1227">
        <w:rPr>
          <w:b/>
          <w:lang w:val="bg-BG"/>
        </w:rPr>
        <w:t>Billing Settlement Plan (</w:t>
      </w:r>
      <w:r w:rsidRPr="00FA1227">
        <w:rPr>
          <w:b/>
          <w:lang w:val="en-US"/>
        </w:rPr>
        <w:t>BSP</w:t>
      </w:r>
      <w:r w:rsidRPr="00FA1227">
        <w:rPr>
          <w:b/>
          <w:lang w:val="bg-BG"/>
        </w:rPr>
        <w:t>)</w:t>
      </w:r>
      <w:r w:rsidRPr="00FA1227">
        <w:rPr>
          <w:lang w:val="bg-BG"/>
        </w:rPr>
        <w:t xml:space="preserve"> или еквивалентна международна система за уреждане на плащания във въздушния транспорт, с която участника работи. </w:t>
      </w:r>
    </w:p>
    <w:p w:rsidR="00397924" w:rsidRPr="00FA1227" w:rsidRDefault="00397924" w:rsidP="00397924">
      <w:pPr>
        <w:pStyle w:val="ListParagraph"/>
        <w:tabs>
          <w:tab w:val="left" w:pos="0"/>
        </w:tabs>
        <w:spacing w:line="276" w:lineRule="auto"/>
        <w:ind w:left="0"/>
        <w:jc w:val="both"/>
        <w:rPr>
          <w:b/>
          <w:lang w:val="bg-BG"/>
        </w:rPr>
      </w:pPr>
      <w:r w:rsidRPr="00126B44">
        <w:rPr>
          <w:b/>
          <w:lang w:val="bg-BG"/>
        </w:rPr>
        <w:lastRenderedPageBreak/>
        <w:t>2.7.</w:t>
      </w:r>
      <w:r>
        <w:rPr>
          <w:lang w:val="bg-BG"/>
        </w:rPr>
        <w:t xml:space="preserve"> Д</w:t>
      </w:r>
      <w:r w:rsidRPr="00FA1227">
        <w:rPr>
          <w:lang w:val="bg-BG"/>
        </w:rPr>
        <w:t>окумент и/или декларация(свободен текст)  доказваща  непрекъсваемост  на право да издава самолетни билети за всички авиокомпании, изпълняващи директни полети от и до България за</w:t>
      </w:r>
      <w:r w:rsidRPr="00FA1227">
        <w:rPr>
          <w:b/>
          <w:lang w:val="bg-BG"/>
        </w:rPr>
        <w:t xml:space="preserve"> последните 12 месеца</w:t>
      </w:r>
      <w:r w:rsidRPr="00FA1227">
        <w:rPr>
          <w:lang w:val="bg-BG"/>
        </w:rPr>
        <w:t xml:space="preserve"> </w:t>
      </w:r>
      <w:r w:rsidRPr="00FA1227">
        <w:rPr>
          <w:b/>
          <w:lang w:val="bg-BG"/>
        </w:rPr>
        <w:t>към датата на подаване на офертата</w:t>
      </w:r>
      <w:r w:rsidRPr="00FA1227">
        <w:rPr>
          <w:lang w:val="bg-BG"/>
        </w:rPr>
        <w:t>.</w:t>
      </w:r>
      <w:r w:rsidRPr="00FA1227">
        <w:rPr>
          <w:b/>
          <w:lang w:val="bg-BG"/>
        </w:rPr>
        <w:tab/>
      </w:r>
    </w:p>
    <w:p w:rsidR="00397924" w:rsidRDefault="00397924" w:rsidP="00397924">
      <w:pPr>
        <w:pStyle w:val="ListParagraph"/>
        <w:tabs>
          <w:tab w:val="left" w:pos="0"/>
        </w:tabs>
        <w:spacing w:line="276" w:lineRule="auto"/>
        <w:ind w:left="0"/>
        <w:jc w:val="both"/>
        <w:rPr>
          <w:lang w:val="bg-BG"/>
        </w:rPr>
      </w:pPr>
      <w:r>
        <w:rPr>
          <w:b/>
          <w:lang w:val="bg-BG"/>
        </w:rPr>
        <w:t>2.8</w:t>
      </w:r>
      <w:r w:rsidRPr="00FA1227">
        <w:rPr>
          <w:b/>
          <w:lang w:val="bg-BG"/>
        </w:rPr>
        <w:t xml:space="preserve">. </w:t>
      </w:r>
      <w:r w:rsidRPr="00FA1227">
        <w:rPr>
          <w:lang w:val="bg-BG"/>
        </w:rPr>
        <w:t>Декларация, че участникът разполага с представителство/офис на територията на Република България и/или в държава членка на ЕС с посочен точен адрес, стационарни и мобилни телефони, факс, емайл и броя на IATA  акредитираните локации (свободен текст).</w:t>
      </w:r>
    </w:p>
    <w:p w:rsidR="00397924" w:rsidRPr="00FA1227" w:rsidRDefault="00397924" w:rsidP="00397924">
      <w:pPr>
        <w:pStyle w:val="ListParagraph"/>
        <w:tabs>
          <w:tab w:val="left" w:pos="0"/>
        </w:tabs>
        <w:spacing w:line="276" w:lineRule="auto"/>
        <w:ind w:left="0"/>
        <w:jc w:val="both"/>
        <w:rPr>
          <w:lang w:val="en-US"/>
        </w:rPr>
      </w:pPr>
      <w:r w:rsidRPr="0095385F">
        <w:rPr>
          <w:b/>
          <w:lang w:val="bg-BG"/>
        </w:rPr>
        <w:t>2.9.</w:t>
      </w:r>
      <w:r w:rsidRPr="0095385F">
        <w:t xml:space="preserve"> </w:t>
      </w:r>
      <w:proofErr w:type="gramStart"/>
      <w:r w:rsidRPr="0095385F">
        <w:t>Участникът следва да представи копие от валидна застраховка, издадена от лицензирано застрахователно дружество срещу риск от неплащане посредством системата BSP (Billing Settlement Plan) или еквивалент с минимално покритие.</w:t>
      </w:r>
      <w:proofErr w:type="gramEnd"/>
    </w:p>
    <w:p w:rsidR="00397924" w:rsidRPr="00FA1227" w:rsidRDefault="00397924" w:rsidP="00397924">
      <w:pPr>
        <w:pStyle w:val="ListParagraph"/>
        <w:tabs>
          <w:tab w:val="left" w:pos="0"/>
        </w:tabs>
        <w:spacing w:line="276" w:lineRule="auto"/>
        <w:ind w:left="0"/>
        <w:jc w:val="both"/>
        <w:rPr>
          <w:lang w:val="bg-BG"/>
        </w:rPr>
      </w:pPr>
      <w:r w:rsidRPr="00FA1227">
        <w:rPr>
          <w:b/>
          <w:lang w:val="bg-BG"/>
        </w:rPr>
        <w:t>2.</w:t>
      </w:r>
      <w:r>
        <w:rPr>
          <w:b/>
          <w:lang w:val="bg-BG"/>
        </w:rPr>
        <w:t>10</w:t>
      </w:r>
      <w:r w:rsidRPr="00FA1227">
        <w:rPr>
          <w:b/>
          <w:lang w:val="bg-BG"/>
        </w:rPr>
        <w:t>.</w:t>
      </w:r>
      <w:r w:rsidRPr="00FA1227">
        <w:rPr>
          <w:lang w:val="bg-BG"/>
        </w:rPr>
        <w:t xml:space="preserve"> Заверени от участника копия от валидни документи, удостоверения или други, удостоверяващи, че участникът работи с глобална система за резервации и продажба на самолетни билети „Амадеус” или друга еквивалентна глобална система за резервация и продажба на самолетни билети.</w:t>
      </w:r>
    </w:p>
    <w:p w:rsidR="00397924" w:rsidRPr="00FA1227" w:rsidRDefault="00397924" w:rsidP="00397924">
      <w:pPr>
        <w:pStyle w:val="ListParagraph"/>
        <w:tabs>
          <w:tab w:val="left" w:pos="0"/>
        </w:tabs>
        <w:spacing w:line="276" w:lineRule="auto"/>
        <w:ind w:left="0"/>
        <w:jc w:val="both"/>
        <w:rPr>
          <w:lang w:val="bg-BG"/>
        </w:rPr>
      </w:pPr>
      <w:r>
        <w:rPr>
          <w:b/>
          <w:lang w:val="bg-BG"/>
        </w:rPr>
        <w:t>2.11</w:t>
      </w:r>
      <w:r w:rsidRPr="00FA1227">
        <w:rPr>
          <w:b/>
          <w:lang w:val="bg-BG"/>
        </w:rPr>
        <w:t xml:space="preserve">. </w:t>
      </w:r>
      <w:r w:rsidRPr="001C3609">
        <w:rPr>
          <w:lang w:val="bg-BG"/>
        </w:rPr>
        <w:t>Декларация - списък на експертите, съдържащ информация за  образованието, езиковата квалификация,</w:t>
      </w:r>
      <w:r w:rsidRPr="00FA1227">
        <w:rPr>
          <w:lang w:val="bg-BG"/>
        </w:rPr>
        <w:t xml:space="preserve"> стажа и опита в работа със системата „Амадеус” или друга еквивалентна глобална система за резервация и продажба на самолетни билети, на персонала, който ще бъде зает в осъществяването на туристическата дейност, в съответствие с разпоредбат</w:t>
      </w:r>
      <w:r>
        <w:rPr>
          <w:lang w:val="bg-BG"/>
        </w:rPr>
        <w:t>а на чл. 51, ал. 1, т. 7 от ЗОП.</w:t>
      </w:r>
    </w:p>
    <w:p w:rsidR="00397924" w:rsidRPr="00FA1227" w:rsidRDefault="00397924" w:rsidP="00397924">
      <w:pPr>
        <w:spacing w:line="276" w:lineRule="auto"/>
        <w:jc w:val="both"/>
        <w:rPr>
          <w:lang w:val="bg-BG"/>
        </w:rPr>
      </w:pPr>
    </w:p>
    <w:p w:rsidR="00397924" w:rsidRPr="009839D4" w:rsidRDefault="00397924" w:rsidP="00397924">
      <w:pPr>
        <w:pStyle w:val="ListParagraph"/>
        <w:numPr>
          <w:ilvl w:val="0"/>
          <w:numId w:val="35"/>
        </w:numPr>
        <w:spacing w:line="276" w:lineRule="auto"/>
        <w:jc w:val="both"/>
        <w:rPr>
          <w:lang w:val="bg-BG"/>
        </w:rPr>
      </w:pPr>
      <w:r w:rsidRPr="009839D4">
        <w:rPr>
          <w:lang w:val="bg-BG"/>
        </w:rPr>
        <w:t>За доказване на опита в списъка с експерти се посочват периода на изпълнение на граждански и/или трудови договори, както и изпълнени проекти с посочване на начални и крайни дати на изпълнение, контрагенти, предмет и др., изпълнени дейност и заемани позиции при изпълнение на задължения, съгласно длъжностни характеристики или при изпълнение на проекти,</w:t>
      </w:r>
      <w:r w:rsidRPr="00FA1227">
        <w:t xml:space="preserve"> </w:t>
      </w:r>
      <w:r w:rsidRPr="009839D4">
        <w:rPr>
          <w:lang w:val="bg-BG"/>
        </w:rPr>
        <w:t>информация удостоверяваща, че предложените от участника лица, които ще отговарят за извършването на услугата, отговарят на заложените минимални изисквания за професионален опит.</w:t>
      </w:r>
    </w:p>
    <w:p w:rsidR="00397924" w:rsidRPr="00FA1227" w:rsidRDefault="00397924" w:rsidP="00397924">
      <w:pPr>
        <w:spacing w:line="276" w:lineRule="auto"/>
        <w:jc w:val="both"/>
        <w:rPr>
          <w:lang w:val="bg-BG"/>
        </w:rPr>
      </w:pPr>
    </w:p>
    <w:p w:rsidR="00397924" w:rsidRPr="009839D4" w:rsidRDefault="00397924" w:rsidP="00397924">
      <w:pPr>
        <w:pStyle w:val="ListParagraph"/>
        <w:numPr>
          <w:ilvl w:val="0"/>
          <w:numId w:val="35"/>
        </w:numPr>
        <w:spacing w:line="276" w:lineRule="auto"/>
        <w:jc w:val="both"/>
        <w:rPr>
          <w:lang w:val="bg-BG"/>
        </w:rPr>
      </w:pPr>
      <w:r w:rsidRPr="009839D4">
        <w:rPr>
          <w:lang w:val="bg-BG"/>
        </w:rPr>
        <w:t>За доказване на изискуема квалификация в списъка с експерти се посочват наименование/предмет,</w:t>
      </w:r>
      <w:r w:rsidRPr="009839D4">
        <w:rPr>
          <w:rFonts w:eastAsia="Calibri"/>
          <w:bCs/>
          <w:lang w:val="bg-BG"/>
        </w:rPr>
        <w:t xml:space="preserve"> дата и номер на издадените сертификати/</w:t>
      </w:r>
      <w:r w:rsidRPr="009839D4">
        <w:rPr>
          <w:lang w:val="bg-BG"/>
        </w:rPr>
        <w:t xml:space="preserve"> удостоверения за преминато обучение</w:t>
      </w:r>
      <w:r w:rsidRPr="009839D4">
        <w:rPr>
          <w:rFonts w:eastAsia="Calibri"/>
          <w:bCs/>
          <w:lang w:val="bg-BG"/>
        </w:rPr>
        <w:t>, срок на валидност, данни за сертифициращ орган и при възможност интернет адрес за проверка на издадените сертификати, в случай че сертифициращият орган публикува тази информация</w:t>
      </w:r>
      <w:r w:rsidRPr="009839D4">
        <w:rPr>
          <w:lang w:val="bg-BG"/>
        </w:rPr>
        <w:t>.</w:t>
      </w:r>
    </w:p>
    <w:p w:rsidR="00397924" w:rsidRPr="00FA1227" w:rsidRDefault="00397924" w:rsidP="00397924">
      <w:pPr>
        <w:pStyle w:val="ListParagraph"/>
        <w:spacing w:line="276" w:lineRule="auto"/>
        <w:ind w:left="0"/>
        <w:jc w:val="both"/>
        <w:rPr>
          <w:b/>
          <w:bCs/>
          <w:i/>
          <w:iCs/>
          <w:lang w:val="bg-BG"/>
        </w:rPr>
      </w:pPr>
    </w:p>
    <w:p w:rsidR="00397924" w:rsidRPr="00FA1227" w:rsidRDefault="00397924" w:rsidP="00397924">
      <w:pPr>
        <w:pStyle w:val="ListParagraph"/>
        <w:spacing w:line="276" w:lineRule="auto"/>
        <w:ind w:left="0"/>
        <w:jc w:val="both"/>
        <w:rPr>
          <w:rStyle w:val="ala"/>
          <w:i/>
          <w:iCs/>
          <w:lang w:val="bg-BG"/>
        </w:rPr>
      </w:pPr>
      <w:r w:rsidRPr="00FA1227">
        <w:rPr>
          <w:b/>
          <w:bCs/>
          <w:i/>
          <w:iCs/>
          <w:lang w:val="bg-BG"/>
        </w:rPr>
        <w:t xml:space="preserve">Забележка: </w:t>
      </w:r>
      <w:r w:rsidRPr="00FA1227">
        <w:rPr>
          <w:rStyle w:val="ala"/>
          <w:i/>
          <w:iCs/>
          <w:lang w:val="bg-BG"/>
        </w:rPr>
        <w:t xml:space="preserve">Всеки участник може да докаже съответствието си с изискванията за  технически възможности и/или квалификация с възможностите </w:t>
      </w:r>
      <w:r>
        <w:rPr>
          <w:rStyle w:val="ala"/>
          <w:i/>
          <w:iCs/>
          <w:lang w:val="bg-BG"/>
        </w:rPr>
        <w:t xml:space="preserve">поне </w:t>
      </w:r>
      <w:r w:rsidRPr="00FA1227">
        <w:rPr>
          <w:rStyle w:val="ala"/>
          <w:i/>
          <w:iCs/>
          <w:lang w:val="bg-BG"/>
        </w:rPr>
        <w:t>на едно лиц</w:t>
      </w:r>
      <w:r>
        <w:rPr>
          <w:rStyle w:val="ala"/>
          <w:i/>
          <w:iCs/>
          <w:lang w:val="bg-BG"/>
        </w:rPr>
        <w:t>е</w:t>
      </w:r>
      <w:r w:rsidRPr="00FA1227">
        <w:rPr>
          <w:rStyle w:val="ala"/>
          <w:i/>
          <w:iCs/>
          <w:lang w:val="bg-BG"/>
        </w:rPr>
        <w:t>. В тези случаи, освен документите, определени от Възложителя за доказване на съответните възможности, участникът представя доказателства (Декларация</w:t>
      </w:r>
      <w:r w:rsidRPr="00FA1227">
        <w:t xml:space="preserve"> </w:t>
      </w:r>
      <w:r w:rsidRPr="00FA1227">
        <w:rPr>
          <w:rStyle w:val="ala"/>
          <w:i/>
          <w:iCs/>
          <w:lang w:val="bg-BG"/>
        </w:rPr>
        <w:t>по чл. 51а ЗОП за ангажираност на експерт – Образец №5), че при изпълнението на поръчката ще има на разположение ресурсите на третите лица. Трети лица може да бъдат посочените подизпълнители, свързани предприятия и други лица, независимо от правната връзка на участника с тях.</w:t>
      </w:r>
    </w:p>
    <w:p w:rsidR="00397924" w:rsidRPr="00FA1227" w:rsidRDefault="00397924" w:rsidP="00397924">
      <w:pPr>
        <w:pStyle w:val="ListParagraph"/>
        <w:spacing w:line="276" w:lineRule="auto"/>
        <w:ind w:left="0"/>
        <w:jc w:val="both"/>
        <w:rPr>
          <w:rStyle w:val="ala"/>
          <w:i/>
          <w:iCs/>
          <w:lang w:val="bg-BG"/>
        </w:rPr>
      </w:pPr>
      <w:r w:rsidRPr="00FA1227">
        <w:rPr>
          <w:rStyle w:val="ala"/>
          <w:i/>
          <w:iCs/>
          <w:lang w:val="bg-BG"/>
        </w:rPr>
        <w:t xml:space="preserve">При участие на обединения, които не са юридически лица, съответствието с критериите за подбор се доказва от един или повече от участниците в обединението. </w:t>
      </w:r>
      <w:r w:rsidRPr="00FA1227">
        <w:rPr>
          <w:rStyle w:val="ala"/>
          <w:i/>
          <w:iCs/>
          <w:lang w:val="bg-BG"/>
        </w:rPr>
        <w:lastRenderedPageBreak/>
        <w:t>Съгласно чл. 56, ал. 3, т. 2 от ЗОП, при участници обединения, които не са юридически лица, доказателства за технически възможности се представят само за участниците, чрез които обединението доказва съответствието си със заложените от Възложителя изисквания.</w:t>
      </w:r>
    </w:p>
    <w:p w:rsidR="00397924" w:rsidRPr="00FA1227" w:rsidRDefault="00397924" w:rsidP="00397924">
      <w:pPr>
        <w:pStyle w:val="ListParagraph"/>
        <w:spacing w:line="276" w:lineRule="auto"/>
        <w:ind w:left="0"/>
        <w:jc w:val="both"/>
        <w:rPr>
          <w:rStyle w:val="ala"/>
          <w:i/>
          <w:iCs/>
          <w:lang w:val="bg-BG"/>
        </w:rPr>
      </w:pPr>
    </w:p>
    <w:p w:rsidR="00397924" w:rsidRPr="00FA1227" w:rsidRDefault="00397924" w:rsidP="00397924">
      <w:pPr>
        <w:pStyle w:val="ListParagraph"/>
        <w:spacing w:line="276" w:lineRule="auto"/>
        <w:ind w:left="0"/>
        <w:jc w:val="both"/>
        <w:rPr>
          <w:rStyle w:val="ala"/>
          <w:i/>
          <w:iCs/>
          <w:lang w:val="bg-BG"/>
        </w:rPr>
      </w:pPr>
    </w:p>
    <w:p w:rsidR="00397924" w:rsidRPr="00787773" w:rsidRDefault="00397924" w:rsidP="00397924">
      <w:pPr>
        <w:spacing w:line="276" w:lineRule="auto"/>
        <w:jc w:val="both"/>
        <w:rPr>
          <w:b/>
          <w:bCs/>
          <w:color w:val="000000"/>
          <w:lang w:val="bg-BG"/>
        </w:rPr>
      </w:pPr>
      <w:r w:rsidRPr="00FA1227">
        <w:rPr>
          <w:b/>
          <w:bCs/>
          <w:color w:val="000000"/>
          <w:lang w:val="bg-BG"/>
        </w:rPr>
        <w:t xml:space="preserve">РАЗДЕЛ </w:t>
      </w:r>
      <w:r w:rsidRPr="00FA1227">
        <w:rPr>
          <w:b/>
          <w:bCs/>
          <w:color w:val="000000"/>
          <w:lang w:val="en-US"/>
        </w:rPr>
        <w:t>X</w:t>
      </w:r>
      <w:r w:rsidRPr="00FA1227">
        <w:rPr>
          <w:b/>
          <w:bCs/>
          <w:color w:val="000000"/>
          <w:lang w:val="bg-BG"/>
        </w:rPr>
        <w:t>. ИЗИСКВАНИЯ КЪМ</w:t>
      </w:r>
      <w:r>
        <w:rPr>
          <w:b/>
          <w:bCs/>
          <w:color w:val="000000"/>
          <w:lang w:val="bg-BG"/>
        </w:rPr>
        <w:t xml:space="preserve"> </w:t>
      </w:r>
      <w:r w:rsidRPr="00FA1227">
        <w:rPr>
          <w:b/>
          <w:bCs/>
          <w:color w:val="000000"/>
          <w:lang w:val="bg-BG"/>
        </w:rPr>
        <w:t xml:space="preserve">ТЕХНИЧЕСКИТЕ ВЪЗМОЖНОСТИ </w:t>
      </w:r>
      <w:r>
        <w:rPr>
          <w:b/>
          <w:bCs/>
          <w:color w:val="000000"/>
          <w:lang w:val="bg-BG"/>
        </w:rPr>
        <w:t>НА УЧАСТНИЦИТЕ</w:t>
      </w:r>
    </w:p>
    <w:p w:rsidR="00397924" w:rsidRPr="00FA1227" w:rsidRDefault="00397924" w:rsidP="00397924">
      <w:pPr>
        <w:spacing w:line="276" w:lineRule="auto"/>
        <w:jc w:val="both"/>
        <w:rPr>
          <w:lang w:val="bg-BG"/>
        </w:rPr>
      </w:pPr>
      <w:r w:rsidRPr="00FA1227">
        <w:rPr>
          <w:lang w:val="bg-BG"/>
        </w:rPr>
        <w:t xml:space="preserve"> </w:t>
      </w:r>
    </w:p>
    <w:p w:rsidR="00397924" w:rsidRPr="00FA1227" w:rsidRDefault="00397924" w:rsidP="00397924">
      <w:pPr>
        <w:jc w:val="both"/>
      </w:pPr>
    </w:p>
    <w:p w:rsidR="00397924" w:rsidRPr="00FA1227" w:rsidRDefault="00397924" w:rsidP="00397924">
      <w:pPr>
        <w:spacing w:line="276" w:lineRule="auto"/>
        <w:jc w:val="both"/>
        <w:rPr>
          <w:lang w:val="bg-BG"/>
        </w:rPr>
      </w:pPr>
      <w:r w:rsidRPr="009839D4">
        <w:rPr>
          <w:b/>
          <w:lang w:val="bg-BG"/>
        </w:rPr>
        <w:t>1</w:t>
      </w:r>
      <w:r w:rsidRPr="00FA1227">
        <w:rPr>
          <w:lang w:val="bg-BG"/>
        </w:rPr>
        <w:t>.</w:t>
      </w:r>
      <w:r w:rsidRPr="00FA1227">
        <w:t xml:space="preserve">Участниците следва да са извършили </w:t>
      </w:r>
      <w:r w:rsidRPr="00FA1227">
        <w:rPr>
          <w:lang w:val="bg-BG"/>
        </w:rPr>
        <w:t xml:space="preserve">на </w:t>
      </w:r>
      <w:r w:rsidRPr="000227FC">
        <w:rPr>
          <w:lang w:val="bg-BG"/>
        </w:rPr>
        <w:t>поне 1 (една) услуга</w:t>
      </w:r>
      <w:r w:rsidRPr="000227FC">
        <w:t>,</w:t>
      </w:r>
      <w:r w:rsidRPr="00FA1227">
        <w:t xml:space="preserve"> ко</w:t>
      </w:r>
      <w:r>
        <w:rPr>
          <w:lang w:val="bg-BG"/>
        </w:rPr>
        <w:t>я</w:t>
      </w:r>
      <w:r w:rsidRPr="00FA1227">
        <w:t xml:space="preserve">то </w:t>
      </w:r>
      <w:r>
        <w:rPr>
          <w:lang w:val="bg-BG"/>
        </w:rPr>
        <w:t>е</w:t>
      </w:r>
      <w:r w:rsidRPr="00FA1227">
        <w:t xml:space="preserve"> </w:t>
      </w:r>
      <w:r w:rsidRPr="00FA1227">
        <w:rPr>
          <w:lang w:val="bg-BG"/>
        </w:rPr>
        <w:t>еднаква или сходна с предмета на обществената поръчка, за последните 3 (три) години, считано от датата на подаване на офертата.</w:t>
      </w:r>
      <w:r w:rsidRPr="00FA1227">
        <w:t xml:space="preserve"> </w:t>
      </w:r>
      <w:proofErr w:type="gramStart"/>
      <w:r w:rsidRPr="00FA1227">
        <w:t xml:space="preserve">За доказване на това обстоятелство участникът </w:t>
      </w:r>
      <w:r>
        <w:rPr>
          <w:lang w:val="bg-BG"/>
        </w:rPr>
        <w:t xml:space="preserve">да </w:t>
      </w:r>
      <w:r w:rsidRPr="00FA1227">
        <w:t>представ</w:t>
      </w:r>
      <w:r>
        <w:rPr>
          <w:lang w:val="bg-BG"/>
        </w:rPr>
        <w:t>и</w:t>
      </w:r>
      <w:r w:rsidRPr="00FA1227">
        <w:t xml:space="preserve"> списък на услуг</w:t>
      </w:r>
      <w:r>
        <w:rPr>
          <w:lang w:val="bg-BG"/>
        </w:rPr>
        <w:t>а</w:t>
      </w:r>
      <w:r w:rsidRPr="00FA1227">
        <w:t>т</w:t>
      </w:r>
      <w:r>
        <w:rPr>
          <w:lang w:val="bg-BG"/>
        </w:rPr>
        <w:t>а/те,</w:t>
      </w:r>
      <w:r w:rsidRPr="00FA1227">
        <w:t xml:space="preserve"> съгласно чл.</w:t>
      </w:r>
      <w:proofErr w:type="gramEnd"/>
      <w:r w:rsidRPr="00FA1227">
        <w:t xml:space="preserve"> </w:t>
      </w:r>
      <w:proofErr w:type="gramStart"/>
      <w:r w:rsidRPr="00FA1227">
        <w:t>51, ал.</w:t>
      </w:r>
      <w:proofErr w:type="gramEnd"/>
      <w:r w:rsidRPr="00FA1227">
        <w:t xml:space="preserve"> </w:t>
      </w:r>
      <w:proofErr w:type="gramStart"/>
      <w:r w:rsidRPr="00FA1227">
        <w:t>1, т. 1 от ЗОП в оригинал, съгласно образец към настоящата док</w:t>
      </w:r>
      <w:r>
        <w:t>ументация.</w:t>
      </w:r>
      <w:proofErr w:type="gramEnd"/>
      <w:r>
        <w:t xml:space="preserve"> </w:t>
      </w:r>
      <w:proofErr w:type="gramStart"/>
      <w:r>
        <w:t>В списъка се посочва</w:t>
      </w:r>
      <w:r w:rsidRPr="00FA1227">
        <w:t xml:space="preserve"> стойност</w:t>
      </w:r>
      <w:r>
        <w:rPr>
          <w:lang w:val="bg-BG"/>
        </w:rPr>
        <w:t>а</w:t>
      </w:r>
      <w:r w:rsidRPr="00FA1227">
        <w:t>, дат</w:t>
      </w:r>
      <w:r>
        <w:rPr>
          <w:lang w:val="bg-BG"/>
        </w:rPr>
        <w:t>а</w:t>
      </w:r>
      <w:r w:rsidRPr="00FA1227">
        <w:t>т</w:t>
      </w:r>
      <w:r>
        <w:rPr>
          <w:lang w:val="bg-BG"/>
        </w:rPr>
        <w:t xml:space="preserve">а </w:t>
      </w:r>
      <w:r w:rsidRPr="00FA1227">
        <w:t>и получател</w:t>
      </w:r>
      <w:r>
        <w:rPr>
          <w:lang w:val="bg-BG"/>
        </w:rPr>
        <w:t>я</w:t>
      </w:r>
      <w:r w:rsidRPr="00FA1227">
        <w:t xml:space="preserve"> ведно с доказателств</w:t>
      </w:r>
      <w:r>
        <w:rPr>
          <w:lang w:val="bg-BG"/>
        </w:rPr>
        <w:t>о</w:t>
      </w:r>
      <w:r w:rsidRPr="00FA1227">
        <w:t xml:space="preserve"> за извършен</w:t>
      </w:r>
      <w:r>
        <w:rPr>
          <w:lang w:val="bg-BG"/>
        </w:rPr>
        <w:t>ата</w:t>
      </w:r>
      <w:r w:rsidRPr="00FA1227">
        <w:t xml:space="preserve"> услуг</w:t>
      </w:r>
      <w:r>
        <w:rPr>
          <w:lang w:val="bg-BG"/>
        </w:rPr>
        <w:t>а</w:t>
      </w:r>
      <w:r w:rsidRPr="00FA1227">
        <w:t>.</w:t>
      </w:r>
      <w:proofErr w:type="gramEnd"/>
      <w:r w:rsidRPr="00FA1227">
        <w:t xml:space="preserve"> </w:t>
      </w:r>
      <w:proofErr w:type="gramStart"/>
      <w:r w:rsidRPr="00FA1227">
        <w:t>Доказателството за извършената услуга се предоставя под формата на удостоверение, издадено от получателя или от компетентен орган, или чрез посочване на публичен регистър, в който е публ</w:t>
      </w:r>
      <w:r>
        <w:t>икувана информация за услугата</w:t>
      </w:r>
      <w:r>
        <w:rPr>
          <w:lang w:val="bg-BG"/>
        </w:rPr>
        <w:t xml:space="preserve"> и поне една </w:t>
      </w:r>
      <w:r w:rsidRPr="00FA1227">
        <w:t xml:space="preserve">да </w:t>
      </w:r>
      <w:r>
        <w:rPr>
          <w:lang w:val="bg-BG"/>
        </w:rPr>
        <w:t>е</w:t>
      </w:r>
      <w:r w:rsidRPr="00FA1227">
        <w:t xml:space="preserve"> придружен</w:t>
      </w:r>
      <w:r>
        <w:rPr>
          <w:lang w:val="bg-BG"/>
        </w:rPr>
        <w:t>а</w:t>
      </w:r>
      <w:r w:rsidRPr="00FA1227">
        <w:t xml:space="preserve"> с доказателства за извършването </w:t>
      </w:r>
      <w:r>
        <w:rPr>
          <w:lang w:val="bg-BG"/>
        </w:rPr>
        <w:t>й</w:t>
      </w:r>
      <w:r w:rsidRPr="00FA1227">
        <w:t>.</w:t>
      </w:r>
      <w:proofErr w:type="gramEnd"/>
    </w:p>
    <w:p w:rsidR="00397924" w:rsidRPr="00FA1227" w:rsidRDefault="00397924" w:rsidP="00397924">
      <w:pPr>
        <w:ind w:left="360"/>
        <w:jc w:val="both"/>
        <w:rPr>
          <w:lang w:val="bg-BG"/>
        </w:rPr>
      </w:pPr>
    </w:p>
    <w:p w:rsidR="00397924" w:rsidRDefault="00397924" w:rsidP="00397924">
      <w:pPr>
        <w:spacing w:line="276" w:lineRule="auto"/>
        <w:jc w:val="both"/>
        <w:rPr>
          <w:lang w:val="bg-BG"/>
        </w:rPr>
      </w:pPr>
      <w:r w:rsidRPr="008B48A3">
        <w:rPr>
          <w:b/>
        </w:rPr>
        <w:t>Забележка:</w:t>
      </w:r>
      <w:r w:rsidRPr="008B48A3">
        <w:t xml:space="preserve"> </w:t>
      </w:r>
      <w:r w:rsidRPr="008B48A3">
        <w:rPr>
          <w:b/>
          <w:i/>
          <w:lang w:val="bg-BG"/>
        </w:rPr>
        <w:t>Под сходен предмет се разбира</w:t>
      </w:r>
      <w:r w:rsidRPr="008B48A3">
        <w:rPr>
          <w:b/>
          <w:i/>
          <w:lang w:val="en-US"/>
        </w:rPr>
        <w:t>:</w:t>
      </w:r>
      <w:r w:rsidRPr="008B48A3">
        <w:rPr>
          <w:b/>
          <w:i/>
          <w:lang w:val="bg-BG"/>
        </w:rPr>
        <w:t xml:space="preserve"> Туроператорски и/или турагентски услуги/дейности, вкл. продажба на самолетни билети</w:t>
      </w:r>
      <w:r w:rsidRPr="008B48A3">
        <w:rPr>
          <w:i/>
          <w:lang w:val="bg-BG"/>
        </w:rPr>
        <w:t>.</w:t>
      </w:r>
    </w:p>
    <w:p w:rsidR="00397924" w:rsidRPr="00FA1227" w:rsidRDefault="00397924" w:rsidP="00397924">
      <w:pPr>
        <w:ind w:firstLine="720"/>
        <w:jc w:val="both"/>
        <w:rPr>
          <w:lang w:val="bg-BG"/>
        </w:rPr>
      </w:pPr>
    </w:p>
    <w:p w:rsidR="00397924" w:rsidRPr="00FA1227" w:rsidRDefault="00397924" w:rsidP="00397924">
      <w:pPr>
        <w:jc w:val="both"/>
      </w:pPr>
      <w:r w:rsidRPr="009839D4">
        <w:rPr>
          <w:b/>
        </w:rPr>
        <w:t>2</w:t>
      </w:r>
      <w:r>
        <w:t>.</w:t>
      </w:r>
      <w:r w:rsidRPr="00FA1227">
        <w:t xml:space="preserve"> Участникът трябва да осигури минимум двама служители, всеки притежаващ сертификат за работа с Амадеус или друга еквивалентна резервационна система </w:t>
      </w:r>
      <w:r w:rsidRPr="008D3D61">
        <w:t>и IATA квалификация,</w:t>
      </w:r>
      <w:r w:rsidRPr="00FA1227">
        <w:t xml:space="preserve"> като всяко от лицата трябва да има минимум едногодишен опит като агент по продажба на самолетни билети. </w:t>
      </w:r>
      <w:proofErr w:type="gramStart"/>
      <w:r w:rsidRPr="00FA1227">
        <w:t>За доказване на това обстоятелство участникът следва да представи в оригинал списък - декларация на лицата (специалистите), съгласно образеца към настоящата документация, които ще отговарят за изпълнение на поръчката, съгласно чл.</w:t>
      </w:r>
      <w:proofErr w:type="gramEnd"/>
      <w:r w:rsidRPr="00FA1227">
        <w:t xml:space="preserve"> </w:t>
      </w:r>
      <w:proofErr w:type="gramStart"/>
      <w:r w:rsidRPr="00FA1227">
        <w:t>51, ал.</w:t>
      </w:r>
      <w:proofErr w:type="gramEnd"/>
      <w:r w:rsidRPr="00FA1227">
        <w:t xml:space="preserve"> </w:t>
      </w:r>
      <w:proofErr w:type="gramStart"/>
      <w:r w:rsidRPr="00FA1227">
        <w:t>1, т. 4 и т. 7 от ЗОП.</w:t>
      </w:r>
      <w:proofErr w:type="gramEnd"/>
      <w:r w:rsidRPr="00FA1227">
        <w:t xml:space="preserve"> </w:t>
      </w:r>
      <w:proofErr w:type="gramStart"/>
      <w:r w:rsidRPr="00FA1227">
        <w:t>Списъкът съдържа посочване на професионалната квалификация в резервации и продажби на самолетни билети на лицата (описание на наименованието на документа, номер и дата на издаване, предмет/обхват на сертификата, сертифициращ орган или организация, дата/период на валидност, когато такъв е посочен).</w:t>
      </w:r>
      <w:proofErr w:type="gramEnd"/>
    </w:p>
    <w:p w:rsidR="00397924" w:rsidRPr="00FA1227" w:rsidRDefault="00397924" w:rsidP="00397924">
      <w:pPr>
        <w:jc w:val="both"/>
        <w:rPr>
          <w:lang w:val="bg-BG"/>
        </w:rPr>
      </w:pPr>
      <w:proofErr w:type="gramStart"/>
      <w:r w:rsidRPr="009839D4">
        <w:rPr>
          <w:b/>
        </w:rPr>
        <w:t>3.</w:t>
      </w:r>
      <w:r w:rsidRPr="00FA1227">
        <w:t xml:space="preserve">Участникът трябва да е член или акредитиран агент на </w:t>
      </w:r>
      <w:r w:rsidRPr="006D12AB">
        <w:rPr>
          <w:b/>
        </w:rPr>
        <w:t>IATA</w:t>
      </w:r>
      <w:r w:rsidRPr="006D12AB">
        <w:t>.</w:t>
      </w:r>
      <w:proofErr w:type="gramEnd"/>
      <w:r w:rsidRPr="006D12AB">
        <w:t xml:space="preserve"> </w:t>
      </w:r>
      <w:proofErr w:type="gramStart"/>
      <w:r w:rsidRPr="006D12AB">
        <w:t xml:space="preserve">За доказване на това обстоятелство участникът следва да представи заверено копие от документ, удостоверяващ членство или акредитация на участника в </w:t>
      </w:r>
      <w:r w:rsidRPr="006D12AB">
        <w:rPr>
          <w:b/>
        </w:rPr>
        <w:t>International Air Transport Association (IATA).</w:t>
      </w:r>
      <w:proofErr w:type="gramEnd"/>
    </w:p>
    <w:p w:rsidR="00397924" w:rsidRPr="00FA1227" w:rsidRDefault="00397924" w:rsidP="00397924">
      <w:pPr>
        <w:jc w:val="both"/>
        <w:rPr>
          <w:lang w:val="bg-BG"/>
        </w:rPr>
      </w:pPr>
      <w:r w:rsidRPr="009839D4">
        <w:rPr>
          <w:b/>
          <w:lang w:val="bg-BG"/>
        </w:rPr>
        <w:t>4.</w:t>
      </w:r>
      <w:r w:rsidRPr="00FA1227">
        <w:t xml:space="preserve">Участникът трябва да има поне едно представителство/един офис (собствен или нает) за приемане и изпълнение на заявки за продажба на самолетни билети на територията на Република България и/или Европейски </w:t>
      </w:r>
      <w:r w:rsidRPr="00FA1227">
        <w:rPr>
          <w:lang w:val="bg-BG"/>
        </w:rPr>
        <w:t>с</w:t>
      </w:r>
      <w:r w:rsidRPr="00FA1227">
        <w:t xml:space="preserve">ъюз, с посочен точен адрес, стационарен телефон, мобилен телефон, факс, е-mail. </w:t>
      </w:r>
      <w:proofErr w:type="gramStart"/>
      <w:r w:rsidRPr="00FA1227">
        <w:t>За доказване на това обстоятелство участникът следва да представи декларация (свободен текст).</w:t>
      </w:r>
      <w:proofErr w:type="gramEnd"/>
    </w:p>
    <w:p w:rsidR="00397924" w:rsidRPr="009839D4" w:rsidRDefault="00397924" w:rsidP="00397924">
      <w:pPr>
        <w:jc w:val="both"/>
        <w:rPr>
          <w:lang w:val="bg-BG"/>
        </w:rPr>
      </w:pPr>
      <w:r w:rsidRPr="009839D4">
        <w:rPr>
          <w:b/>
          <w:lang w:val="bg-BG"/>
        </w:rPr>
        <w:t>5</w:t>
      </w:r>
      <w:r>
        <w:rPr>
          <w:lang w:val="bg-BG"/>
        </w:rPr>
        <w:t>.</w:t>
      </w:r>
      <w:r w:rsidRPr="00FA1227">
        <w:t xml:space="preserve">Участникът трябва да има действаща оторизация за работа със системата </w:t>
      </w:r>
      <w:r w:rsidRPr="009839D4">
        <w:rPr>
          <w:b/>
        </w:rPr>
        <w:t>BSP (Billing and Settlement Plan)</w:t>
      </w:r>
      <w:r w:rsidRPr="00FA1227">
        <w:t xml:space="preserve"> или еквивалентна, валидна за периода на действие на договора, както и оторизация за продажба на самолетни билети от представените авиокомпании в </w:t>
      </w:r>
      <w:r w:rsidRPr="009839D4">
        <w:rPr>
          <w:b/>
        </w:rPr>
        <w:t>„BSP България“</w:t>
      </w:r>
      <w:r w:rsidRPr="00FA1227">
        <w:t xml:space="preserve">. За доказване на това обстоятелство, участникът следва да представи </w:t>
      </w:r>
      <w:r w:rsidRPr="00FA1227">
        <w:lastRenderedPageBreak/>
        <w:t xml:space="preserve">заверено копие на разпечатка от </w:t>
      </w:r>
      <w:r w:rsidRPr="009839D4">
        <w:rPr>
          <w:b/>
        </w:rPr>
        <w:t>BSP Link</w:t>
      </w:r>
      <w:r w:rsidRPr="009839D4">
        <w:rPr>
          <w:lang w:val="bg-BG"/>
        </w:rPr>
        <w:t xml:space="preserve"> или</w:t>
      </w:r>
      <w:r w:rsidRPr="00FA1227">
        <w:t xml:space="preserve"> документ, удостоверяващ валидна към датата на подаване на офертата оторизация на участника за работа в системата </w:t>
      </w:r>
      <w:r w:rsidRPr="009839D4">
        <w:rPr>
          <w:b/>
          <w:lang w:val="en-US"/>
        </w:rPr>
        <w:t>BSP</w:t>
      </w:r>
      <w:r w:rsidRPr="009839D4">
        <w:rPr>
          <w:lang w:val="en-US"/>
        </w:rPr>
        <w:t xml:space="preserve"> (</w:t>
      </w:r>
      <w:r w:rsidRPr="009839D4">
        <w:rPr>
          <w:b/>
        </w:rPr>
        <w:t xml:space="preserve">Billing Settlement Plan) </w:t>
      </w:r>
      <w:r w:rsidRPr="00FA1227">
        <w:t>или еквивалент с право да издава самолетни билети на авиокомпании, изпълняващи търговска дейност в България.</w:t>
      </w:r>
    </w:p>
    <w:p w:rsidR="00397924" w:rsidRPr="009839D4" w:rsidRDefault="00397924" w:rsidP="00397924">
      <w:pPr>
        <w:jc w:val="both"/>
        <w:rPr>
          <w:lang w:val="bg-BG"/>
        </w:rPr>
      </w:pPr>
      <w:proofErr w:type="gramStart"/>
      <w:r w:rsidRPr="005E06C9">
        <w:rPr>
          <w:lang w:val="en-US"/>
        </w:rPr>
        <w:t>6</w:t>
      </w:r>
      <w:r w:rsidRPr="005E06C9">
        <w:rPr>
          <w:b/>
          <w:lang w:val="bg-BG"/>
        </w:rPr>
        <w:t>.</w:t>
      </w:r>
      <w:r w:rsidRPr="005E06C9">
        <w:t xml:space="preserve">Участникът трябва да има валидна застраховка, издадена от лицензирано застрахователно дружество срещу риска от неплащане посредством системата </w:t>
      </w:r>
      <w:r w:rsidRPr="005E06C9">
        <w:rPr>
          <w:b/>
        </w:rPr>
        <w:t>BSP (Billing Settlement Plan)</w:t>
      </w:r>
      <w:r w:rsidRPr="005E06C9">
        <w:t xml:space="preserve"> или еквивалент с минимално покритие.</w:t>
      </w:r>
      <w:proofErr w:type="gramEnd"/>
      <w:r w:rsidRPr="00FA1227">
        <w:t xml:space="preserve"> </w:t>
      </w:r>
    </w:p>
    <w:p w:rsidR="00397924" w:rsidRPr="009839D4" w:rsidRDefault="00397924" w:rsidP="00397924">
      <w:pPr>
        <w:jc w:val="both"/>
        <w:rPr>
          <w:lang w:val="bg-BG"/>
        </w:rPr>
      </w:pPr>
      <w:r>
        <w:rPr>
          <w:b/>
          <w:lang w:val="en-US"/>
        </w:rPr>
        <w:t>7</w:t>
      </w:r>
      <w:r w:rsidRPr="009839D4">
        <w:rPr>
          <w:b/>
          <w:lang w:val="bg-BG"/>
        </w:rPr>
        <w:t>.</w:t>
      </w:r>
      <w:r w:rsidRPr="00FA1227">
        <w:t>Участникът следва да представи заверено копие от документ (договор/сертификат, удостоверение и/или др. еквивалентни) за оторизация за работа с „Амадеус” или друга еквивалентна на нея резервационна система, действащ към датата на подаване на офертата.</w:t>
      </w:r>
    </w:p>
    <w:p w:rsidR="00397924" w:rsidRPr="009839D4" w:rsidRDefault="00397924" w:rsidP="00397924">
      <w:pPr>
        <w:jc w:val="both"/>
        <w:rPr>
          <w:lang w:val="bg-BG"/>
        </w:rPr>
      </w:pPr>
      <w:proofErr w:type="gramStart"/>
      <w:r>
        <w:rPr>
          <w:b/>
          <w:lang w:val="en-US"/>
        </w:rPr>
        <w:t>8</w:t>
      </w:r>
      <w:r w:rsidRPr="009839D4">
        <w:rPr>
          <w:b/>
          <w:lang w:val="bg-BG"/>
        </w:rPr>
        <w:t>.</w:t>
      </w:r>
      <w:r w:rsidRPr="00FA1227">
        <w:t>Участникът следва да притежава валидна регистрация в Регистъра на туроператорите и туристическите агенти съгласно чл.</w:t>
      </w:r>
      <w:proofErr w:type="gramEnd"/>
      <w:r w:rsidRPr="00FA1227">
        <w:t xml:space="preserve"> </w:t>
      </w:r>
      <w:proofErr w:type="gramStart"/>
      <w:r w:rsidRPr="00FA1227">
        <w:t>61 от Закона за туризма или да е лице по чл.</w:t>
      </w:r>
      <w:proofErr w:type="gramEnd"/>
      <w:r w:rsidRPr="00FA1227">
        <w:t xml:space="preserve"> </w:t>
      </w:r>
      <w:proofErr w:type="gramStart"/>
      <w:r w:rsidRPr="00FA1227">
        <w:t>62 от Закона за туризма.</w:t>
      </w:r>
      <w:proofErr w:type="gramEnd"/>
      <w:r w:rsidRPr="00FA1227">
        <w:t xml:space="preserve"> </w:t>
      </w:r>
      <w:proofErr w:type="gramStart"/>
      <w:r w:rsidRPr="00FA1227">
        <w:t>За доказване на това обстоятелство участникът представя заверено копие на документ за регистрация в Регистъра на туроператорите и туристическите агенти съгласно чл.</w:t>
      </w:r>
      <w:proofErr w:type="gramEnd"/>
      <w:r w:rsidRPr="00FA1227">
        <w:t xml:space="preserve"> </w:t>
      </w:r>
      <w:proofErr w:type="gramStart"/>
      <w:r w:rsidRPr="00FA1227">
        <w:t>61 от Закона за туризма.</w:t>
      </w:r>
      <w:proofErr w:type="gramEnd"/>
    </w:p>
    <w:p w:rsidR="00397924" w:rsidRPr="009839D4" w:rsidRDefault="00397924" w:rsidP="00397924">
      <w:pPr>
        <w:jc w:val="both"/>
        <w:rPr>
          <w:lang w:val="bg-BG"/>
        </w:rPr>
      </w:pPr>
      <w:proofErr w:type="gramStart"/>
      <w:r>
        <w:rPr>
          <w:b/>
          <w:lang w:val="en-US"/>
        </w:rPr>
        <w:t>9</w:t>
      </w:r>
      <w:r>
        <w:rPr>
          <w:lang w:val="bg-BG"/>
        </w:rPr>
        <w:t>.</w:t>
      </w:r>
      <w:r w:rsidRPr="00FA1227">
        <w:t>Участникът следва да е регистриран администратор на лични данни.</w:t>
      </w:r>
      <w:proofErr w:type="gramEnd"/>
      <w:r w:rsidRPr="00FA1227">
        <w:t xml:space="preserve"> </w:t>
      </w:r>
      <w:proofErr w:type="gramStart"/>
      <w:r w:rsidRPr="00FA1227">
        <w:t>За доказване на посоченото обстоятелство участникът представя заверено копие от удостоверение, издадено от Комисията за защита на личните данни или еквивалент.</w:t>
      </w:r>
      <w:proofErr w:type="gramEnd"/>
    </w:p>
    <w:p w:rsidR="00397924" w:rsidRPr="00FA1227" w:rsidRDefault="00397924" w:rsidP="00397924">
      <w:pPr>
        <w:ind w:left="270" w:hanging="270"/>
        <w:jc w:val="both"/>
      </w:pPr>
    </w:p>
    <w:p w:rsidR="00397924" w:rsidRPr="00FA1227" w:rsidRDefault="00397924" w:rsidP="00397924">
      <w:pPr>
        <w:numPr>
          <w:ilvl w:val="0"/>
          <w:numId w:val="31"/>
        </w:numPr>
        <w:spacing w:after="200" w:line="276" w:lineRule="auto"/>
        <w:ind w:left="270" w:hanging="270"/>
        <w:jc w:val="both"/>
      </w:pPr>
      <w:r w:rsidRPr="00FA1227">
        <w:t>Когато участникът е обединение, което не е юридическо лице, документите, с които се доказват техническите възможности и/или квалификация по чл. 51 от ЗОП, посочени от възложителя по- горе се представят само за участниците, чрез които обединението доказва съответствието си с критериите за подбор съобразно чл. 25, ал. 2, т. 6 от ЗОП.</w:t>
      </w:r>
    </w:p>
    <w:p w:rsidR="00397924" w:rsidRPr="00397924" w:rsidRDefault="00397924" w:rsidP="00397924">
      <w:pPr>
        <w:spacing w:after="200" w:line="276" w:lineRule="auto"/>
        <w:ind w:right="72"/>
        <w:jc w:val="both"/>
        <w:rPr>
          <w:b/>
          <w:i/>
          <w:lang w:val="en-US"/>
        </w:rPr>
      </w:pPr>
    </w:p>
    <w:p w:rsidR="00397924" w:rsidRPr="00FA1227" w:rsidRDefault="00397924" w:rsidP="00397924">
      <w:pPr>
        <w:spacing w:line="276" w:lineRule="auto"/>
        <w:jc w:val="both"/>
        <w:rPr>
          <w:b/>
          <w:bCs/>
          <w:color w:val="000000"/>
          <w:lang w:val="bg-BG"/>
        </w:rPr>
      </w:pPr>
      <w:r w:rsidRPr="00FA1227">
        <w:rPr>
          <w:bCs/>
          <w:color w:val="000000"/>
          <w:lang w:val="bg-BG"/>
        </w:rPr>
        <w:t xml:space="preserve"> </w:t>
      </w:r>
      <w:r w:rsidRPr="00FA1227">
        <w:rPr>
          <w:b/>
          <w:bCs/>
          <w:color w:val="000000"/>
          <w:lang w:val="bg-BG"/>
        </w:rPr>
        <w:t xml:space="preserve">РАЗДЕЛ </w:t>
      </w:r>
      <w:r w:rsidRPr="00FA1227">
        <w:rPr>
          <w:b/>
          <w:bCs/>
          <w:color w:val="000000"/>
          <w:lang w:val="en-US"/>
        </w:rPr>
        <w:t>XI.</w:t>
      </w:r>
      <w:r w:rsidRPr="00FA1227">
        <w:rPr>
          <w:b/>
          <w:bCs/>
          <w:color w:val="000000"/>
          <w:lang w:val="bg-BG"/>
        </w:rPr>
        <w:t xml:space="preserve"> УКАЗАНИЯ ЗА ИЗГОТВЯНЕ И ПОДАВАНЕ НА ОФЕРТИТЕ</w:t>
      </w:r>
    </w:p>
    <w:p w:rsidR="00397924" w:rsidRPr="00FA1227" w:rsidRDefault="00397924" w:rsidP="00397924">
      <w:pPr>
        <w:spacing w:line="276" w:lineRule="auto"/>
        <w:jc w:val="both"/>
        <w:rPr>
          <w:b/>
          <w:color w:val="000000"/>
          <w:lang w:val="bg-BG"/>
        </w:rPr>
      </w:pPr>
    </w:p>
    <w:p w:rsidR="00397924" w:rsidRPr="00FA1227" w:rsidRDefault="00397924" w:rsidP="00397924">
      <w:pPr>
        <w:spacing w:line="276" w:lineRule="auto"/>
        <w:jc w:val="both"/>
        <w:rPr>
          <w:bCs/>
          <w:color w:val="000000"/>
          <w:lang w:val="bg-BG"/>
        </w:rPr>
      </w:pPr>
      <w:r w:rsidRPr="005F2FAB">
        <w:rPr>
          <w:b/>
          <w:bCs/>
          <w:color w:val="000000"/>
          <w:lang w:val="bg-BG"/>
        </w:rPr>
        <w:t>1.</w:t>
      </w:r>
      <w:r w:rsidRPr="00FA1227">
        <w:rPr>
          <w:bCs/>
          <w:color w:val="000000"/>
          <w:lang w:val="bg-BG"/>
        </w:rPr>
        <w:t>Подаването на офертата задължава участниците да приемат напълно всички изисквания и условия посочени в настоящата документация, при спазване на ЗОП и другите нормативни актове,свързани с изпълнението на предвета на общественатат поръчка. Включването в офертата на различни от тези условия и изисквания от страна на участника може да доведе до неговото отстраняване.</w:t>
      </w:r>
    </w:p>
    <w:p w:rsidR="00397924" w:rsidRPr="00FA1227" w:rsidRDefault="00397924" w:rsidP="00397924">
      <w:pPr>
        <w:spacing w:line="276" w:lineRule="auto"/>
        <w:jc w:val="both"/>
        <w:rPr>
          <w:color w:val="000000"/>
          <w:lang w:val="bg-BG"/>
        </w:rPr>
      </w:pPr>
      <w:r w:rsidRPr="005F2FAB">
        <w:rPr>
          <w:b/>
          <w:color w:val="000000"/>
          <w:lang w:val="bg-BG"/>
        </w:rPr>
        <w:t>2.</w:t>
      </w:r>
      <w:r w:rsidRPr="00FA1227">
        <w:rPr>
          <w:color w:val="000000"/>
          <w:lang w:val="bg-BG"/>
        </w:rPr>
        <w:t>Всеки участник има право да представи само един вариант на оферта. Участник, който е дал съгласие и/или фигурира като подизпълнител в оферта на друг участник, не може да представи самостоятелна оферта.</w:t>
      </w:r>
    </w:p>
    <w:p w:rsidR="00397924" w:rsidRPr="00FA1227" w:rsidRDefault="00397924" w:rsidP="00397924">
      <w:pPr>
        <w:spacing w:line="276" w:lineRule="auto"/>
        <w:jc w:val="both"/>
        <w:rPr>
          <w:color w:val="000000"/>
          <w:lang w:val="bg-BG"/>
        </w:rPr>
      </w:pPr>
      <w:r w:rsidRPr="005F2FAB">
        <w:rPr>
          <w:b/>
          <w:color w:val="000000"/>
          <w:lang w:val="bg-BG"/>
        </w:rPr>
        <w:t>3.</w:t>
      </w:r>
      <w:r w:rsidRPr="00FA1227">
        <w:rPr>
          <w:color w:val="000000"/>
          <w:lang w:val="bg-BG"/>
        </w:rPr>
        <w:t>Участниците следва да посочат дали ще използват подизпълнители.</w:t>
      </w:r>
    </w:p>
    <w:p w:rsidR="00397924" w:rsidRPr="00FA1227" w:rsidRDefault="00397924" w:rsidP="00397924">
      <w:pPr>
        <w:spacing w:line="276" w:lineRule="auto"/>
        <w:jc w:val="both"/>
        <w:rPr>
          <w:color w:val="000000"/>
          <w:lang w:val="bg-BG"/>
        </w:rPr>
      </w:pPr>
      <w:r w:rsidRPr="005F2FAB">
        <w:rPr>
          <w:b/>
          <w:color w:val="000000"/>
          <w:lang w:val="bg-BG"/>
        </w:rPr>
        <w:t xml:space="preserve">4. </w:t>
      </w:r>
      <w:r w:rsidRPr="00FA1227">
        <w:rPr>
          <w:color w:val="000000"/>
          <w:lang w:val="bg-BG"/>
        </w:rPr>
        <w:t>Офертата се представя в писмен вид на хартиен носител на български език. Ако в офертата са включени документи на чужд език те трябва да бъдат преведени на български език.</w:t>
      </w:r>
    </w:p>
    <w:p w:rsidR="00397924" w:rsidRPr="00FA1227" w:rsidRDefault="00397924" w:rsidP="00397924">
      <w:pPr>
        <w:spacing w:line="276" w:lineRule="auto"/>
        <w:jc w:val="both"/>
        <w:rPr>
          <w:color w:val="000000"/>
          <w:lang w:val="bg-BG"/>
        </w:rPr>
      </w:pPr>
      <w:r w:rsidRPr="005F2FAB">
        <w:rPr>
          <w:b/>
          <w:color w:val="000000"/>
          <w:lang w:val="bg-BG"/>
        </w:rPr>
        <w:t>5.</w:t>
      </w:r>
      <w:r w:rsidRPr="00FA1227">
        <w:rPr>
          <w:color w:val="000000"/>
          <w:lang w:val="bg-BG"/>
        </w:rPr>
        <w:t xml:space="preserve"> Когато участникът в процедурата е чуждестранно физическо или юридическо лице или техни обединения, офертата се подава на български език, документите по т.1. и т.</w:t>
      </w:r>
      <w:r w:rsidRPr="00FA1227">
        <w:rPr>
          <w:color w:val="000000"/>
          <w:lang w:val="en-US"/>
        </w:rPr>
        <w:t>2</w:t>
      </w:r>
      <w:r w:rsidRPr="00FA1227">
        <w:rPr>
          <w:color w:val="000000"/>
          <w:lang w:val="bg-BG"/>
        </w:rPr>
        <w:t xml:space="preserve"> от Раздел Х</w:t>
      </w:r>
      <w:r w:rsidRPr="00FA1227">
        <w:rPr>
          <w:color w:val="000000"/>
          <w:lang w:val="en-US"/>
        </w:rPr>
        <w:t>II</w:t>
      </w:r>
      <w:r w:rsidRPr="00FA1227">
        <w:rPr>
          <w:color w:val="000000"/>
          <w:lang w:val="bg-BG"/>
        </w:rPr>
        <w:t xml:space="preserve"> „Съдържание на офертата. Необходими документи” се представя в официален превод, а</w:t>
      </w:r>
      <w:r>
        <w:rPr>
          <w:color w:val="000000"/>
          <w:lang w:val="bg-BG"/>
        </w:rPr>
        <w:t xml:space="preserve"> останалите изискуеми документи, </w:t>
      </w:r>
      <w:r w:rsidRPr="00FA1227">
        <w:rPr>
          <w:color w:val="000000"/>
          <w:lang w:val="bg-BG"/>
        </w:rPr>
        <w:t>които са на чужд език се представят в превод. Ако участникът е обединение от чуждестраннни юридически лица документите се представят  от всяко юридическо лице, включено в обединението.</w:t>
      </w:r>
    </w:p>
    <w:p w:rsidR="00397924" w:rsidRPr="00FA1227" w:rsidRDefault="00397924" w:rsidP="00397924">
      <w:pPr>
        <w:spacing w:line="276" w:lineRule="auto"/>
        <w:jc w:val="both"/>
        <w:rPr>
          <w:color w:val="000000"/>
          <w:lang w:val="bg-BG"/>
        </w:rPr>
      </w:pPr>
      <w:r w:rsidRPr="005F2FAB">
        <w:rPr>
          <w:b/>
          <w:color w:val="000000"/>
          <w:lang w:val="bg-BG"/>
        </w:rPr>
        <w:lastRenderedPageBreak/>
        <w:t>6</w:t>
      </w:r>
      <w:r>
        <w:rPr>
          <w:color w:val="000000"/>
          <w:lang w:val="bg-BG"/>
        </w:rPr>
        <w:t>.</w:t>
      </w:r>
      <w:r w:rsidRPr="00FA1227">
        <w:rPr>
          <w:color w:val="000000"/>
          <w:lang w:val="bg-BG"/>
        </w:rPr>
        <w:t>Всички документи, които не са оригинални и за които не се изисква нотариална заверка, следва да бъдат заверени отучастника на всяка страница с гриф „Варно с оригинала” и подписана лицето представляващо участника.</w:t>
      </w:r>
    </w:p>
    <w:p w:rsidR="00397924" w:rsidRPr="00FA1227" w:rsidRDefault="00397924" w:rsidP="00397924">
      <w:pPr>
        <w:spacing w:line="276" w:lineRule="auto"/>
        <w:jc w:val="both"/>
        <w:rPr>
          <w:color w:val="000000"/>
          <w:lang w:val="bg-BG"/>
        </w:rPr>
      </w:pPr>
      <w:r w:rsidRPr="005F2FAB">
        <w:rPr>
          <w:b/>
          <w:color w:val="000000"/>
          <w:lang w:val="bg-BG"/>
        </w:rPr>
        <w:t>7.</w:t>
      </w:r>
      <w:r w:rsidRPr="00FA1227">
        <w:rPr>
          <w:color w:val="000000"/>
          <w:lang w:val="bg-BG"/>
        </w:rPr>
        <w:t xml:space="preserve"> Офертата следва да бъде подписана от законния представител на участника,</w:t>
      </w:r>
      <w:r w:rsidRPr="00FA1227">
        <w:rPr>
          <w:color w:val="000000"/>
          <w:lang w:val="en-US"/>
        </w:rPr>
        <w:t xml:space="preserve"> </w:t>
      </w:r>
      <w:r w:rsidRPr="00FA1227">
        <w:rPr>
          <w:color w:val="000000"/>
          <w:lang w:val="bg-BG"/>
        </w:rPr>
        <w:t>съгласно търговската му регистрация или надлежно упълномощено от него лица с нотариално заверено пълномощно.</w:t>
      </w:r>
    </w:p>
    <w:p w:rsidR="00397924" w:rsidRPr="00FA1227" w:rsidRDefault="00397924" w:rsidP="00397924">
      <w:pPr>
        <w:spacing w:line="276" w:lineRule="auto"/>
        <w:jc w:val="both"/>
        <w:rPr>
          <w:i/>
          <w:lang w:val="bg-BG"/>
        </w:rPr>
      </w:pPr>
      <w:r w:rsidRPr="005F2FAB">
        <w:rPr>
          <w:b/>
        </w:rPr>
        <w:t>8.</w:t>
      </w:r>
      <w:r w:rsidRPr="00FA1227">
        <w:t xml:space="preserve">Участниците подават офертата си в запечатан, непрозрачен плик с ненарушена цялост от участника </w:t>
      </w:r>
      <w:proofErr w:type="gramStart"/>
      <w:r w:rsidRPr="00FA1227">
        <w:t>или  от</w:t>
      </w:r>
      <w:proofErr w:type="gramEnd"/>
      <w:r w:rsidRPr="00FA1227">
        <w:t xml:space="preserve"> упълномощен от него представител лично или по пощата с препоръчано писмо с обратна разписка.</w:t>
      </w:r>
      <w:r w:rsidRPr="00FA1227">
        <w:rPr>
          <w:lang w:val="en-US"/>
        </w:rPr>
        <w:t xml:space="preserve"> </w:t>
      </w:r>
      <w:r w:rsidRPr="00FA1227">
        <w:t xml:space="preserve">  Пликът трябва да бъде надписан както следва: </w:t>
      </w:r>
      <w:r w:rsidRPr="00FA1227">
        <w:rPr>
          <w:i/>
        </w:rPr>
        <w:t>„</w:t>
      </w:r>
      <w:r w:rsidRPr="00FA1227">
        <w:rPr>
          <w:b/>
          <w:i/>
        </w:rPr>
        <w:t>гр.София, ул.”</w:t>
      </w:r>
      <w:proofErr w:type="gramStart"/>
      <w:r w:rsidRPr="00FA1227">
        <w:rPr>
          <w:b/>
          <w:i/>
        </w:rPr>
        <w:t>Александър Жендов” № 2, Министерство на външните работи</w:t>
      </w:r>
      <w:r w:rsidRPr="00FA1227">
        <w:rPr>
          <w:i/>
        </w:rPr>
        <w:t>,</w:t>
      </w:r>
      <w:r w:rsidRPr="00FA1227">
        <w:rPr>
          <w:b/>
          <w:lang w:val="bg-BG"/>
        </w:rPr>
        <w:t xml:space="preserve"> </w:t>
      </w:r>
      <w:r w:rsidRPr="00FA1227">
        <w:rPr>
          <w:b/>
          <w:i/>
          <w:lang w:val="bg-BG"/>
        </w:rPr>
        <w:t>стая № М9, на вниманието на отдел „Обществени поръчки”.</w:t>
      </w:r>
      <w:proofErr w:type="gramEnd"/>
      <w:r w:rsidRPr="00FA1227">
        <w:rPr>
          <w:i/>
          <w:lang w:val="bg-BG"/>
        </w:rPr>
        <w:t xml:space="preserve"> </w:t>
      </w:r>
      <w:r w:rsidRPr="00FA1227">
        <w:rPr>
          <w:b/>
          <w:i/>
        </w:rPr>
        <w:t xml:space="preserve"> ОФЕРТА</w:t>
      </w:r>
      <w:r w:rsidRPr="00FA1227">
        <w:rPr>
          <w:i/>
        </w:rPr>
        <w:t xml:space="preserve"> за участие в открина процедура за възлагане на обществена поръчка с предмет: </w:t>
      </w:r>
      <w:r w:rsidRPr="00FA1227">
        <w:rPr>
          <w:b/>
          <w:bCs/>
          <w:i/>
        </w:rPr>
        <w:t>“Осигуряване на самолетни билети за превоз по въздух на пътници и багаж при служебни пътувания в страната и чужбина и съпътстващи дейности за нуждите на министерство на външните работи”.</w:t>
      </w:r>
    </w:p>
    <w:p w:rsidR="00397924" w:rsidRPr="00FA1227" w:rsidRDefault="00397924" w:rsidP="00397924">
      <w:pPr>
        <w:pStyle w:val="Heading1"/>
        <w:jc w:val="both"/>
        <w:rPr>
          <w:b w:val="0"/>
          <w:szCs w:val="24"/>
        </w:rPr>
      </w:pPr>
      <w:r w:rsidRPr="005F2FAB">
        <w:rPr>
          <w:szCs w:val="24"/>
        </w:rPr>
        <w:t>9</w:t>
      </w:r>
      <w:r w:rsidRPr="00FA1227">
        <w:rPr>
          <w:b w:val="0"/>
          <w:szCs w:val="24"/>
        </w:rPr>
        <w:t>. Върху плика следва да бъде посочено наименованието на участника, пълен и точен адрес за кореспонденция, телефон,факс, и електронен адрес.</w:t>
      </w:r>
    </w:p>
    <w:p w:rsidR="00397924" w:rsidRPr="00FA1227" w:rsidRDefault="00397924" w:rsidP="00397924">
      <w:pPr>
        <w:jc w:val="both"/>
        <w:rPr>
          <w:lang w:val="bg-BG"/>
        </w:rPr>
      </w:pPr>
      <w:r w:rsidRPr="005F2FAB">
        <w:rPr>
          <w:b/>
          <w:lang w:val="bg-BG"/>
        </w:rPr>
        <w:t>10</w:t>
      </w:r>
      <w:r w:rsidRPr="00FA1227">
        <w:rPr>
          <w:lang w:val="bg-BG"/>
        </w:rPr>
        <w:t>.Съгласно чл.57 ал.2 от ЗОП пликът с офертата трябва да съдържа 3 отделни запечатани непрозрачни плика надписани, както следва:</w:t>
      </w:r>
    </w:p>
    <w:p w:rsidR="00397924" w:rsidRPr="00FA1227" w:rsidRDefault="00397924" w:rsidP="00397924">
      <w:pPr>
        <w:jc w:val="both"/>
        <w:rPr>
          <w:lang w:val="bg-BG"/>
        </w:rPr>
      </w:pPr>
      <w:r w:rsidRPr="00FA1227">
        <w:rPr>
          <w:b/>
          <w:lang w:val="bg-BG"/>
        </w:rPr>
        <w:t>--- Плик №1</w:t>
      </w:r>
      <w:r w:rsidRPr="00FA1227">
        <w:rPr>
          <w:lang w:val="bg-BG"/>
        </w:rPr>
        <w:t xml:space="preserve"> с надпис: </w:t>
      </w:r>
      <w:r w:rsidRPr="00FA1227">
        <w:rPr>
          <w:b/>
          <w:lang w:val="bg-BG"/>
        </w:rPr>
        <w:t>„Документи за подбор”</w:t>
      </w:r>
      <w:r w:rsidRPr="00FA1227">
        <w:rPr>
          <w:lang w:val="bg-BG"/>
        </w:rPr>
        <w:t xml:space="preserve"> в който се поставят изискваните от възложителя документи по чл.56 ал.1 т. 1-4, т.6, т.8 и т.11-14 от ЗОП, отнасящи се до критериите за подбор на участниците.</w:t>
      </w:r>
    </w:p>
    <w:p w:rsidR="00397924" w:rsidRPr="00FA1227" w:rsidRDefault="00397924" w:rsidP="00397924">
      <w:pPr>
        <w:jc w:val="both"/>
        <w:rPr>
          <w:lang w:val="bg-BG"/>
        </w:rPr>
      </w:pPr>
      <w:r w:rsidRPr="00FA1227">
        <w:rPr>
          <w:lang w:val="bg-BG"/>
        </w:rPr>
        <w:t>---</w:t>
      </w:r>
      <w:r w:rsidRPr="00FA1227">
        <w:rPr>
          <w:b/>
          <w:lang w:val="bg-BG"/>
        </w:rPr>
        <w:t>Плик № 2</w:t>
      </w:r>
      <w:r w:rsidRPr="00FA1227">
        <w:rPr>
          <w:lang w:val="bg-BG"/>
        </w:rPr>
        <w:t xml:space="preserve"> с надпис: </w:t>
      </w:r>
      <w:r w:rsidRPr="00FC509A">
        <w:rPr>
          <w:b/>
          <w:lang w:val="bg-BG"/>
        </w:rPr>
        <w:t>„Предложение за изпълненине на поръчката”</w:t>
      </w:r>
      <w:r w:rsidRPr="00FA1227">
        <w:rPr>
          <w:lang w:val="bg-BG"/>
        </w:rPr>
        <w:t>, който съдържа техническото предложение на участника, включващо и срок за изпълненине и ако е приложимо  и декларация по чл.33 ал.4 от ЗОП.</w:t>
      </w:r>
    </w:p>
    <w:p w:rsidR="00397924" w:rsidRPr="00FA1227" w:rsidRDefault="00397924" w:rsidP="00397924">
      <w:pPr>
        <w:jc w:val="both"/>
        <w:rPr>
          <w:lang w:val="bg-BG"/>
        </w:rPr>
      </w:pPr>
      <w:r w:rsidRPr="00FA1227">
        <w:rPr>
          <w:lang w:val="bg-BG"/>
        </w:rPr>
        <w:t>---</w:t>
      </w:r>
      <w:r w:rsidRPr="00FA1227">
        <w:rPr>
          <w:b/>
          <w:lang w:val="bg-BG"/>
        </w:rPr>
        <w:t xml:space="preserve">Плик № 3 </w:t>
      </w:r>
      <w:r w:rsidRPr="00FA1227">
        <w:rPr>
          <w:lang w:val="bg-BG"/>
        </w:rPr>
        <w:t xml:space="preserve">с надпис: </w:t>
      </w:r>
      <w:r w:rsidRPr="00FC509A">
        <w:rPr>
          <w:b/>
          <w:lang w:val="bg-BG"/>
        </w:rPr>
        <w:t>„Предлагана цена”,</w:t>
      </w:r>
      <w:r w:rsidRPr="00FA1227">
        <w:rPr>
          <w:lang w:val="bg-BG"/>
        </w:rPr>
        <w:t xml:space="preserve"> който съдържа ценовото предложение на участника.</w:t>
      </w:r>
    </w:p>
    <w:p w:rsidR="00397924" w:rsidRPr="00FA1227" w:rsidRDefault="00397924" w:rsidP="00397924">
      <w:pPr>
        <w:jc w:val="both"/>
        <w:rPr>
          <w:lang w:val="bg-BG"/>
        </w:rPr>
      </w:pPr>
      <w:r w:rsidRPr="00FC509A">
        <w:rPr>
          <w:b/>
          <w:lang w:val="bg-BG"/>
        </w:rPr>
        <w:t>11.</w:t>
      </w:r>
      <w:r w:rsidRPr="00FA1227">
        <w:rPr>
          <w:lang w:val="bg-BG"/>
        </w:rPr>
        <w:t xml:space="preserve"> При приемане на офертата върху плика се отбелязват поредния номер,</w:t>
      </w:r>
      <w:r>
        <w:rPr>
          <w:lang w:val="bg-BG"/>
        </w:rPr>
        <w:t xml:space="preserve"> </w:t>
      </w:r>
      <w:r w:rsidRPr="00FA1227">
        <w:rPr>
          <w:lang w:val="bg-BG"/>
        </w:rPr>
        <w:t>датата и часа на получаването и посочените данни се записват във входящ регистър, за което на приносителя се издава документ.</w:t>
      </w:r>
    </w:p>
    <w:p w:rsidR="00397924" w:rsidRPr="00FA1227" w:rsidRDefault="00397924" w:rsidP="00397924">
      <w:pPr>
        <w:jc w:val="both"/>
        <w:rPr>
          <w:lang w:val="bg-BG"/>
        </w:rPr>
      </w:pPr>
      <w:r w:rsidRPr="005F2FAB">
        <w:rPr>
          <w:b/>
          <w:lang w:val="bg-BG"/>
        </w:rPr>
        <w:t>12.</w:t>
      </w:r>
      <w:r w:rsidRPr="00FA1227">
        <w:rPr>
          <w:lang w:val="bg-BG"/>
        </w:rPr>
        <w:t>Възложителят не приема за участие в процедурата и връща незабавно на участниците оферти, които са подадени след изтичане на крайния срок или в незапечатан и ли скъсан плик. Тези обствноятелства се отбелязват във входящия регистър на възложителя.</w:t>
      </w:r>
    </w:p>
    <w:p w:rsidR="00397924" w:rsidRPr="00FA1227" w:rsidRDefault="00397924" w:rsidP="00397924">
      <w:pPr>
        <w:jc w:val="both"/>
        <w:rPr>
          <w:lang w:val="bg-BG"/>
        </w:rPr>
      </w:pPr>
      <w:r w:rsidRPr="005F2FAB">
        <w:rPr>
          <w:b/>
          <w:lang w:val="bg-BG"/>
        </w:rPr>
        <w:t>13.</w:t>
      </w:r>
      <w:r w:rsidRPr="00FA1227">
        <w:rPr>
          <w:lang w:val="bg-BG"/>
        </w:rPr>
        <w:t>В случаите</w:t>
      </w:r>
      <w:r>
        <w:rPr>
          <w:lang w:val="bg-BG"/>
        </w:rPr>
        <w:t>,</w:t>
      </w:r>
      <w:r w:rsidRPr="00FA1227">
        <w:rPr>
          <w:lang w:val="bg-BG"/>
        </w:rPr>
        <w:t xml:space="preserve"> когато участникът изпраща офертата чрез препоръчана поща или по куриерска служба разходите са за негова сметка. Участникът следва да осигури пристигането на офертата в посоченият от възложителя срок. Рискът от забава или загубване на офертата са за сметка на участника.</w:t>
      </w:r>
    </w:p>
    <w:p w:rsidR="00397924" w:rsidRPr="00FA1227" w:rsidRDefault="00397924" w:rsidP="00397924">
      <w:pPr>
        <w:jc w:val="both"/>
        <w:rPr>
          <w:lang w:val="bg-BG"/>
        </w:rPr>
      </w:pPr>
      <w:r w:rsidRPr="005F2FAB">
        <w:rPr>
          <w:b/>
          <w:lang w:val="bg-BG"/>
        </w:rPr>
        <w:t>14</w:t>
      </w:r>
      <w:r w:rsidRPr="00FA1227">
        <w:rPr>
          <w:lang w:val="bg-BG"/>
        </w:rPr>
        <w:t>.До изтичане на крайния срок за подаване на офертите всеки участник  в процедурата може да промени допълни или оттегли офертата си. Допълнението или промяната на офертата трябва да отговаря на изискванията и условията за представяне на първоначалната оферта,като върху плика бъде поставен надпис „Допълненине / П</w:t>
      </w:r>
      <w:r w:rsidRPr="00FA1227">
        <w:rPr>
          <w:lang w:val="en-US"/>
        </w:rPr>
        <w:t>p</w:t>
      </w:r>
      <w:r w:rsidRPr="00FA1227">
        <w:rPr>
          <w:lang w:val="bg-BG"/>
        </w:rPr>
        <w:t>омяна на оферта с входящ номер….” и наименованието на участника.</w:t>
      </w:r>
    </w:p>
    <w:p w:rsidR="00397924" w:rsidRPr="00FA1227" w:rsidRDefault="00397924" w:rsidP="00397924">
      <w:pPr>
        <w:jc w:val="both"/>
        <w:rPr>
          <w:lang w:val="bg-BG"/>
        </w:rPr>
      </w:pPr>
    </w:p>
    <w:p w:rsidR="00397924" w:rsidRPr="00FA1227" w:rsidRDefault="00397924" w:rsidP="00397924">
      <w:pPr>
        <w:jc w:val="both"/>
        <w:rPr>
          <w:lang w:val="bg-BG"/>
        </w:rPr>
      </w:pPr>
    </w:p>
    <w:p w:rsidR="00397924" w:rsidRDefault="00397924" w:rsidP="00397924">
      <w:pPr>
        <w:jc w:val="both"/>
        <w:rPr>
          <w:b/>
          <w:lang w:val="bg-BG"/>
        </w:rPr>
      </w:pPr>
    </w:p>
    <w:p w:rsidR="00397924" w:rsidRDefault="00397924" w:rsidP="00397924">
      <w:pPr>
        <w:jc w:val="both"/>
        <w:rPr>
          <w:b/>
          <w:lang w:val="bg-BG"/>
        </w:rPr>
      </w:pPr>
    </w:p>
    <w:p w:rsidR="00397924" w:rsidRDefault="00397924" w:rsidP="00397924">
      <w:pPr>
        <w:jc w:val="both"/>
        <w:rPr>
          <w:b/>
          <w:bCs/>
          <w:color w:val="000000"/>
          <w:lang w:val="bg-BG"/>
        </w:rPr>
      </w:pPr>
      <w:r w:rsidRPr="00FA1227">
        <w:rPr>
          <w:b/>
          <w:lang w:val="bg-BG"/>
        </w:rPr>
        <w:t xml:space="preserve">РАЗДЕЛ </w:t>
      </w:r>
      <w:r w:rsidRPr="00FA1227">
        <w:rPr>
          <w:b/>
          <w:bCs/>
          <w:color w:val="000000"/>
          <w:lang w:val="en-US"/>
        </w:rPr>
        <w:t>XII.</w:t>
      </w:r>
      <w:r w:rsidRPr="00FA1227">
        <w:rPr>
          <w:b/>
          <w:bCs/>
          <w:color w:val="000000"/>
          <w:lang w:val="bg-BG"/>
        </w:rPr>
        <w:t xml:space="preserve"> СЪДЪРЖАНИЕ НА ОФЕРТИТЕ. НЕОБХОДИМИ ДОКУМЕНТИ</w:t>
      </w:r>
    </w:p>
    <w:p w:rsidR="00397924" w:rsidRDefault="00397924" w:rsidP="00397924">
      <w:pPr>
        <w:jc w:val="both"/>
        <w:rPr>
          <w:b/>
          <w:bCs/>
          <w:color w:val="000000"/>
          <w:lang w:val="bg-BG"/>
        </w:rPr>
      </w:pPr>
    </w:p>
    <w:p w:rsidR="00397924" w:rsidRPr="00FA1227" w:rsidRDefault="00397924" w:rsidP="00397924">
      <w:pPr>
        <w:spacing w:line="276" w:lineRule="auto"/>
        <w:ind w:firstLine="720"/>
        <w:jc w:val="both"/>
        <w:rPr>
          <w:b/>
          <w:lang w:val="bg-BG"/>
        </w:rPr>
      </w:pPr>
      <w:r>
        <w:rPr>
          <w:b/>
          <w:lang w:val="bg-BG"/>
        </w:rPr>
        <w:lastRenderedPageBreak/>
        <w:t xml:space="preserve">А/ </w:t>
      </w:r>
      <w:r w:rsidRPr="00FA1227">
        <w:rPr>
          <w:b/>
          <w:lang w:val="bg-BG"/>
        </w:rPr>
        <w:t>Изисквания към документите</w:t>
      </w:r>
    </w:p>
    <w:p w:rsidR="00397924" w:rsidRPr="00FA1227" w:rsidRDefault="00397924" w:rsidP="00397924">
      <w:pPr>
        <w:spacing w:line="276" w:lineRule="auto"/>
        <w:jc w:val="both"/>
        <w:rPr>
          <w:b/>
          <w:lang w:val="bg-BG"/>
        </w:rPr>
      </w:pPr>
    </w:p>
    <w:p w:rsidR="00397924" w:rsidRPr="00FA1227" w:rsidRDefault="00397924" w:rsidP="00397924">
      <w:pPr>
        <w:pStyle w:val="BodyTextIndent3"/>
        <w:spacing w:before="0" w:line="276" w:lineRule="auto"/>
        <w:ind w:firstLine="0"/>
        <w:rPr>
          <w:bCs/>
          <w:szCs w:val="24"/>
        </w:rPr>
      </w:pPr>
      <w:r>
        <w:rPr>
          <w:b/>
          <w:bCs/>
          <w:szCs w:val="24"/>
        </w:rPr>
        <w:t>1</w:t>
      </w:r>
      <w:r w:rsidRPr="005F2FAB">
        <w:rPr>
          <w:b/>
          <w:bCs/>
          <w:szCs w:val="24"/>
        </w:rPr>
        <w:t>.</w:t>
      </w:r>
      <w:r>
        <w:rPr>
          <w:b/>
          <w:bCs/>
          <w:szCs w:val="24"/>
        </w:rPr>
        <w:t xml:space="preserve"> </w:t>
      </w:r>
      <w:r w:rsidRPr="00FA1227">
        <w:rPr>
          <w:szCs w:val="24"/>
        </w:rPr>
        <w:t xml:space="preserve">Всяка страница на офертата /плик №1, 2 и 3/ следва да е подписана, подпечатана и номерирана с пореден номер на страницата </w:t>
      </w:r>
      <w:r w:rsidRPr="00FA1227">
        <w:rPr>
          <w:b/>
          <w:szCs w:val="24"/>
          <w:u w:val="single"/>
        </w:rPr>
        <w:t>/за всеки плик номерацията да започва от номер 1/</w:t>
      </w:r>
      <w:r w:rsidRPr="00FA1227">
        <w:rPr>
          <w:szCs w:val="24"/>
        </w:rPr>
        <w:t>.</w:t>
      </w:r>
      <w:r w:rsidRPr="00FA1227">
        <w:rPr>
          <w:bCs/>
          <w:szCs w:val="24"/>
        </w:rPr>
        <w:t xml:space="preserve"> Всички документи, които не са представени в оригинал или не са нотариално заверени копия, следва да бъдат заверени с </w:t>
      </w:r>
      <w:r w:rsidRPr="00FA1227">
        <w:rPr>
          <w:b/>
          <w:bCs/>
          <w:szCs w:val="24"/>
        </w:rPr>
        <w:t>гриф „Вярно с оригинала”.</w:t>
      </w:r>
      <w:r w:rsidRPr="00FA1227">
        <w:rPr>
          <w:bCs/>
          <w:szCs w:val="24"/>
        </w:rPr>
        <w:t xml:space="preserve"> Документите и данните в офертата се подписват само от лица с представителни функции или от упълномощени от тях лица с нотариално заверено пълномощно.</w:t>
      </w:r>
    </w:p>
    <w:p w:rsidR="00397924" w:rsidRPr="00FA1227" w:rsidRDefault="00397924" w:rsidP="00397924">
      <w:pPr>
        <w:pStyle w:val="BodyTextIndent3"/>
        <w:spacing w:before="0" w:line="276" w:lineRule="auto"/>
        <w:ind w:firstLine="0"/>
        <w:rPr>
          <w:bCs/>
          <w:szCs w:val="24"/>
        </w:rPr>
      </w:pPr>
      <w:r w:rsidRPr="005F2FAB">
        <w:rPr>
          <w:b/>
          <w:bCs/>
          <w:szCs w:val="24"/>
        </w:rPr>
        <w:t>2</w:t>
      </w:r>
      <w:r>
        <w:rPr>
          <w:bCs/>
          <w:szCs w:val="24"/>
        </w:rPr>
        <w:t xml:space="preserve">. </w:t>
      </w:r>
      <w:r w:rsidRPr="00FA1227">
        <w:rPr>
          <w:bCs/>
          <w:szCs w:val="24"/>
        </w:rPr>
        <w:t>Всички документи, трябва да са с дата на издаване, предшестваща подаването им не повече от 12 /дванадесет/</w:t>
      </w:r>
      <w:r w:rsidRPr="00FA1227">
        <w:rPr>
          <w:szCs w:val="24"/>
        </w:rPr>
        <w:t xml:space="preserve">  месеца</w:t>
      </w:r>
      <w:r w:rsidRPr="00FA1227">
        <w:rPr>
          <w:bCs/>
          <w:szCs w:val="24"/>
        </w:rPr>
        <w:t xml:space="preserve"> или да са в срок на тяхната валидност, когато такава е изрично записана в тях.</w:t>
      </w:r>
      <w:r w:rsidRPr="00FA1227">
        <w:rPr>
          <w:bCs/>
          <w:szCs w:val="24"/>
          <w:lang w:val="en-US"/>
        </w:rPr>
        <w:t xml:space="preserve"> </w:t>
      </w:r>
    </w:p>
    <w:p w:rsidR="00397924" w:rsidRPr="00FA1227" w:rsidRDefault="00397924" w:rsidP="00397924">
      <w:pPr>
        <w:pStyle w:val="BodyTextIndent3"/>
        <w:spacing w:before="0" w:line="276" w:lineRule="auto"/>
        <w:ind w:firstLine="0"/>
        <w:rPr>
          <w:szCs w:val="24"/>
        </w:rPr>
      </w:pPr>
      <w:r w:rsidRPr="005F2FAB">
        <w:rPr>
          <w:b/>
          <w:szCs w:val="24"/>
        </w:rPr>
        <w:t>3.</w:t>
      </w:r>
      <w:r>
        <w:rPr>
          <w:b/>
          <w:szCs w:val="24"/>
        </w:rPr>
        <w:t xml:space="preserve"> </w:t>
      </w:r>
      <w:r w:rsidRPr="00FA1227">
        <w:rPr>
          <w:szCs w:val="24"/>
        </w:rPr>
        <w:t xml:space="preserve">Всички документи, свързани с офертата, следва да бъдат на български език. Ако в офертата са включени документи на чужд език, същите следва да са придружени с превод. </w:t>
      </w:r>
    </w:p>
    <w:p w:rsidR="00397924" w:rsidRPr="00FA1227" w:rsidRDefault="00397924" w:rsidP="00397924">
      <w:pPr>
        <w:pStyle w:val="BodyTextIndent3"/>
        <w:spacing w:before="0" w:line="276" w:lineRule="auto"/>
        <w:ind w:firstLine="0"/>
        <w:rPr>
          <w:rStyle w:val="ala"/>
          <w:szCs w:val="24"/>
        </w:rPr>
      </w:pPr>
      <w:r w:rsidRPr="005F2FAB">
        <w:rPr>
          <w:b/>
          <w:szCs w:val="24"/>
        </w:rPr>
        <w:t>4.</w:t>
      </w:r>
      <w:r>
        <w:rPr>
          <w:b/>
          <w:szCs w:val="24"/>
        </w:rPr>
        <w:t xml:space="preserve"> </w:t>
      </w:r>
      <w:r w:rsidRPr="00FA1227">
        <w:rPr>
          <w:rStyle w:val="ala"/>
          <w:szCs w:val="24"/>
        </w:rPr>
        <w:t>Когато участникът в процедурата е чуждестранно физическо или юридическо лице или техни обединения, офертата се подава на български език, документът по чл. 56, ал. 1, т. 1 от ЗОП се представя в официален превод,</w:t>
      </w:r>
      <w:r w:rsidRPr="00FA1227">
        <w:rPr>
          <w:szCs w:val="24"/>
        </w:rPr>
        <w:t xml:space="preserve"> съгласно §1, т.16а от ДР на ЗОП</w:t>
      </w:r>
      <w:r w:rsidRPr="00FA1227">
        <w:rPr>
          <w:rStyle w:val="ala"/>
          <w:szCs w:val="24"/>
        </w:rPr>
        <w:t xml:space="preserve">, а документите по чл. 56, ал. 1, т. 4, 5 и 11 от ЗОП, които са на чужд език, се представят и в превод. </w:t>
      </w:r>
    </w:p>
    <w:p w:rsidR="00397924" w:rsidRPr="00FA1227" w:rsidRDefault="00397924" w:rsidP="00397924">
      <w:pPr>
        <w:jc w:val="both"/>
        <w:rPr>
          <w:b/>
          <w:lang w:val="bg-BG"/>
        </w:rPr>
      </w:pPr>
    </w:p>
    <w:p w:rsidR="00397924" w:rsidRDefault="00397924" w:rsidP="00397924">
      <w:pPr>
        <w:spacing w:line="276" w:lineRule="auto"/>
        <w:ind w:firstLine="720"/>
        <w:jc w:val="both"/>
        <w:rPr>
          <w:lang w:val="bg-BG"/>
        </w:rPr>
      </w:pPr>
      <w:r w:rsidRPr="00A053C4">
        <w:rPr>
          <w:b/>
          <w:lang w:val="bg-BG"/>
        </w:rPr>
        <w:t>Б/</w:t>
      </w:r>
      <w:r>
        <w:rPr>
          <w:lang w:val="bg-BG"/>
        </w:rPr>
        <w:t xml:space="preserve"> </w:t>
      </w:r>
      <w:r w:rsidRPr="00FA1227">
        <w:rPr>
          <w:lang w:val="bg-BG"/>
        </w:rPr>
        <w:t>Офертата се изготвя по приложените в документацията образци. Общия</w:t>
      </w:r>
      <w:r>
        <w:rPr>
          <w:lang w:val="bg-BG"/>
        </w:rPr>
        <w:t>т</w:t>
      </w:r>
      <w:r w:rsidRPr="00FA1227">
        <w:rPr>
          <w:lang w:val="bg-BG"/>
        </w:rPr>
        <w:t xml:space="preserve"> плик трябва да съдържа следното:  </w:t>
      </w:r>
    </w:p>
    <w:p w:rsidR="00397924" w:rsidRPr="00FA1227" w:rsidRDefault="00397924" w:rsidP="00397924">
      <w:pPr>
        <w:spacing w:line="276" w:lineRule="auto"/>
        <w:ind w:firstLine="720"/>
        <w:jc w:val="both"/>
        <w:rPr>
          <w:lang w:val="bg-BG"/>
        </w:rPr>
      </w:pPr>
    </w:p>
    <w:p w:rsidR="00397924" w:rsidRPr="00FA1227" w:rsidRDefault="00397924" w:rsidP="00397924">
      <w:pPr>
        <w:numPr>
          <w:ilvl w:val="0"/>
          <w:numId w:val="9"/>
        </w:numPr>
        <w:spacing w:line="276" w:lineRule="auto"/>
        <w:ind w:left="0" w:firstLine="0"/>
        <w:jc w:val="both"/>
        <w:rPr>
          <w:lang w:val="bg-BG"/>
        </w:rPr>
      </w:pPr>
      <w:r w:rsidRPr="00FA1227">
        <w:rPr>
          <w:b/>
          <w:lang w:val="bg-BG"/>
        </w:rPr>
        <w:t>Плик №1</w:t>
      </w:r>
      <w:r w:rsidRPr="00FA1227">
        <w:rPr>
          <w:lang w:val="bg-BG"/>
        </w:rPr>
        <w:t xml:space="preserve"> с надпис </w:t>
      </w:r>
      <w:r w:rsidRPr="00FA1227">
        <w:rPr>
          <w:b/>
          <w:bCs/>
          <w:lang w:val="bg-BG"/>
        </w:rPr>
        <w:t>„ДОКУМЕНТИ ЗА ПОДБОР”</w:t>
      </w:r>
      <w:r w:rsidRPr="00FA1227">
        <w:rPr>
          <w:bCs/>
          <w:lang w:val="bg-BG"/>
        </w:rPr>
        <w:t>,</w:t>
      </w:r>
      <w:r w:rsidRPr="00FA1227">
        <w:rPr>
          <w:lang w:val="bg-BG"/>
        </w:rPr>
        <w:t xml:space="preserve"> съдържащ: </w:t>
      </w:r>
    </w:p>
    <w:p w:rsidR="00397924" w:rsidRPr="00FA1227" w:rsidRDefault="00397924" w:rsidP="00397924">
      <w:pPr>
        <w:spacing w:line="276" w:lineRule="auto"/>
        <w:jc w:val="both"/>
        <w:rPr>
          <w:lang w:val="bg-BG"/>
        </w:rPr>
      </w:pPr>
      <w:r w:rsidRPr="00FA1227">
        <w:rPr>
          <w:b/>
          <w:lang w:val="bg-BG"/>
        </w:rPr>
        <w:t>1.</w:t>
      </w:r>
      <w:r w:rsidRPr="00FA1227">
        <w:rPr>
          <w:lang w:val="bg-BG"/>
        </w:rPr>
        <w:t xml:space="preserve"> Списък на документите и информацията, съдържащи се в офертата, подписан от участника.</w:t>
      </w:r>
    </w:p>
    <w:p w:rsidR="00397924" w:rsidRPr="00FA1227" w:rsidRDefault="00397924" w:rsidP="00397924">
      <w:pPr>
        <w:spacing w:line="276" w:lineRule="auto"/>
        <w:jc w:val="both"/>
        <w:rPr>
          <w:lang w:val="bg-BG"/>
        </w:rPr>
      </w:pPr>
      <w:r w:rsidRPr="00FA1227">
        <w:rPr>
          <w:b/>
          <w:lang w:val="bg-BG"/>
        </w:rPr>
        <w:t>2.</w:t>
      </w:r>
      <w:r w:rsidRPr="00FA1227">
        <w:rPr>
          <w:lang w:val="bg-BG"/>
        </w:rPr>
        <w:t xml:space="preserve"> Представяне на участника /Образец №1/</w:t>
      </w:r>
      <w:r w:rsidRPr="00FA1227">
        <w:rPr>
          <w:lang w:val="en-US"/>
        </w:rPr>
        <w:t xml:space="preserve">, </w:t>
      </w:r>
      <w:r w:rsidRPr="00FA1227">
        <w:rPr>
          <w:lang w:val="bg-BG"/>
        </w:rPr>
        <w:t>в т. ч.</w:t>
      </w:r>
      <w:r w:rsidRPr="00FA1227">
        <w:rPr>
          <w:lang w:val="en-US"/>
        </w:rPr>
        <w:t xml:space="preserve"> </w:t>
      </w:r>
      <w:r w:rsidRPr="00FA1227">
        <w:rPr>
          <w:lang w:val="bg-BG"/>
        </w:rPr>
        <w:t>и декларация по чл.47, ал. 9 от ЗОП за отсъствие на обстоятелствата по чл.47, ал.1, т.1, б. „а” –„д”, т.2 – 4, ал.2, т.1 и т.2 и ал.5</w:t>
      </w:r>
      <w:r w:rsidRPr="00FA1227">
        <w:rPr>
          <w:lang w:val="en-US"/>
        </w:rPr>
        <w:t xml:space="preserve"> </w:t>
      </w:r>
      <w:r w:rsidRPr="00FA1227">
        <w:rPr>
          <w:lang w:val="bg-BG"/>
        </w:rPr>
        <w:t>от ЗОП /Образец №2/;</w:t>
      </w:r>
    </w:p>
    <w:p w:rsidR="00397924" w:rsidRPr="00FA1227" w:rsidRDefault="00397924" w:rsidP="00397924">
      <w:pPr>
        <w:spacing w:line="276" w:lineRule="auto"/>
        <w:jc w:val="both"/>
        <w:rPr>
          <w:lang w:val="en-US"/>
        </w:rPr>
      </w:pPr>
      <w:r w:rsidRPr="00FA1227">
        <w:rPr>
          <w:lang w:val="bg-BG"/>
        </w:rPr>
        <w:tab/>
      </w:r>
      <w:r w:rsidRPr="00FA1227">
        <w:rPr>
          <w:b/>
          <w:lang w:val="bg-BG"/>
        </w:rPr>
        <w:t>Забележка:</w:t>
      </w:r>
      <w:r w:rsidRPr="00FA1227">
        <w:rPr>
          <w:lang w:val="bg-BG"/>
        </w:rPr>
        <w:t xml:space="preserve"> При участници обединения се представя копие на договора за обединение, а когато в договора не е посочено лицето, което представлява участниците в обединението и документ, подписан от лицата в обединението, в който се посочва представляващият.</w:t>
      </w:r>
    </w:p>
    <w:p w:rsidR="00397924" w:rsidRPr="00FA1227" w:rsidRDefault="00397924" w:rsidP="00397924">
      <w:pPr>
        <w:spacing w:line="276" w:lineRule="auto"/>
        <w:jc w:val="both"/>
        <w:rPr>
          <w:lang w:val="bg-BG"/>
        </w:rPr>
      </w:pPr>
      <w:r w:rsidRPr="00FA1227">
        <w:rPr>
          <w:lang w:val="bg-BG"/>
        </w:rPr>
        <w:t>Когато в държавата, в която кандидатът или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w:t>
      </w:r>
    </w:p>
    <w:p w:rsidR="00397924" w:rsidRPr="00FA1227" w:rsidRDefault="00397924" w:rsidP="00397924">
      <w:pPr>
        <w:spacing w:line="276" w:lineRule="auto"/>
        <w:jc w:val="both"/>
        <w:rPr>
          <w:lang w:val="bg-BG"/>
        </w:rPr>
      </w:pPr>
      <w:r w:rsidRPr="00FA1227">
        <w:rPr>
          <w:lang w:val="bg-BG"/>
        </w:rPr>
        <w:t>Когато клетвената декларация няма правно значение според съответния национален закон, участникът представя официално заявление, направено пред съдебен или административен орган, нотариус или компетентен професионален или търговски орган в държавата, в която той е установен.</w:t>
      </w:r>
    </w:p>
    <w:p w:rsidR="00397924" w:rsidRPr="00FA1227" w:rsidRDefault="00397924" w:rsidP="00397924">
      <w:pPr>
        <w:spacing w:line="276" w:lineRule="auto"/>
        <w:jc w:val="both"/>
        <w:rPr>
          <w:b/>
          <w:lang w:val="bg-BG"/>
        </w:rPr>
      </w:pPr>
      <w:r w:rsidRPr="00FA1227">
        <w:rPr>
          <w:b/>
          <w:lang w:val="en-US"/>
        </w:rPr>
        <w:t>3</w:t>
      </w:r>
      <w:r w:rsidRPr="00FA1227">
        <w:rPr>
          <w:b/>
          <w:lang w:val="bg-BG"/>
        </w:rPr>
        <w:t xml:space="preserve">. </w:t>
      </w:r>
      <w:r w:rsidRPr="00FA1227">
        <w:rPr>
          <w:lang w:val="bg-BG"/>
        </w:rPr>
        <w:t>Документ за гаранция за участие в обществената поръчка /оригинал на банкова гаранция за участие или копие от документа за внесена гаранция под формата на парична сума/.</w:t>
      </w:r>
    </w:p>
    <w:p w:rsidR="00397924" w:rsidRPr="00FA1227" w:rsidRDefault="00397924" w:rsidP="00397924">
      <w:pPr>
        <w:spacing w:line="276" w:lineRule="auto"/>
        <w:jc w:val="both"/>
        <w:rPr>
          <w:lang w:val="bg-BG"/>
        </w:rPr>
      </w:pPr>
      <w:r w:rsidRPr="00FA1227">
        <w:rPr>
          <w:b/>
          <w:lang w:val="bg-BG"/>
        </w:rPr>
        <w:lastRenderedPageBreak/>
        <w:t xml:space="preserve">4. </w:t>
      </w:r>
      <w:r w:rsidRPr="00FA1227">
        <w:rPr>
          <w:lang w:val="bg-BG"/>
        </w:rPr>
        <w:t xml:space="preserve">Декларация по чл.56, ал.1, т.6, във връзка с чл.55, ал.7 и чл.8, ал.8, т.2 от ЗОП </w:t>
      </w:r>
      <w:r w:rsidRPr="00FA1227">
        <w:rPr>
          <w:bCs/>
          <w:lang w:val="bg-BG"/>
        </w:rPr>
        <w:t>/Образец №3/</w:t>
      </w:r>
      <w:r w:rsidRPr="00FA1227">
        <w:rPr>
          <w:lang w:val="bg-BG"/>
        </w:rPr>
        <w:t>.</w:t>
      </w:r>
    </w:p>
    <w:p w:rsidR="00397924" w:rsidRPr="00FA1227" w:rsidRDefault="00397924" w:rsidP="00397924">
      <w:pPr>
        <w:spacing w:line="276" w:lineRule="auto"/>
        <w:jc w:val="both"/>
        <w:rPr>
          <w:lang w:val="en-US"/>
        </w:rPr>
      </w:pPr>
      <w:r w:rsidRPr="00FA1227">
        <w:rPr>
          <w:b/>
          <w:lang w:val="bg-BG"/>
        </w:rPr>
        <w:t>5.</w:t>
      </w:r>
      <w:r w:rsidRPr="00FA1227">
        <w:rPr>
          <w:lang w:val="bg-BG"/>
        </w:rPr>
        <w:t xml:space="preserve"> Декларация по чл.56, ал.1, т.8 от ЗОП /Образец №1</w:t>
      </w:r>
      <w:r w:rsidRPr="00FA1227">
        <w:rPr>
          <w:lang w:val="en-US"/>
        </w:rPr>
        <w:t>1</w:t>
      </w:r>
      <w:r w:rsidRPr="00FA1227">
        <w:rPr>
          <w:lang w:val="bg-BG"/>
        </w:rPr>
        <w:t>/. (Прилага се само, когато в представянето на участника /Образец №1/ е декларирано, че ще се ползва/т подизпълнител/и)</w:t>
      </w:r>
      <w:r w:rsidRPr="00FA1227">
        <w:rPr>
          <w:lang w:val="en-US"/>
        </w:rPr>
        <w:t>.</w:t>
      </w:r>
    </w:p>
    <w:p w:rsidR="00397924" w:rsidRDefault="00397924" w:rsidP="00397924">
      <w:pPr>
        <w:spacing w:line="276" w:lineRule="auto"/>
        <w:jc w:val="both"/>
        <w:rPr>
          <w:bCs/>
          <w:lang w:val="bg-BG"/>
        </w:rPr>
      </w:pPr>
      <w:r w:rsidRPr="00FA1227">
        <w:rPr>
          <w:b/>
          <w:bCs/>
          <w:lang w:val="bg-BG"/>
        </w:rPr>
        <w:t xml:space="preserve">6. </w:t>
      </w:r>
      <w:r w:rsidRPr="00FA1227">
        <w:rPr>
          <w:bCs/>
          <w:lang w:val="bg-BG"/>
        </w:rPr>
        <w:t>Декларация по чл. 3, т. 8 във връзка с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(в зависимост от правно-организационната форма на участниците, декларацията се представя от едно от лицата, посочени в чл. 47, ал. 4 от ЗОП) /Образец №7/.</w:t>
      </w:r>
    </w:p>
    <w:p w:rsidR="00397924" w:rsidRPr="00787773" w:rsidRDefault="00397924" w:rsidP="00397924">
      <w:pPr>
        <w:spacing w:line="276" w:lineRule="auto"/>
        <w:jc w:val="both"/>
        <w:rPr>
          <w:bCs/>
          <w:lang w:val="bg-BG"/>
        </w:rPr>
      </w:pPr>
      <w:r w:rsidRPr="00787773">
        <w:rPr>
          <w:bCs/>
          <w:lang w:val="bg-BG"/>
        </w:rPr>
        <w:t>7. З</w:t>
      </w:r>
      <w:r w:rsidRPr="00787773">
        <w:rPr>
          <w:bCs/>
          <w:lang w:val="en-US"/>
        </w:rPr>
        <w:t xml:space="preserve">аверено копие на документ за регистрация в Регистъра на туроператорите и туристическите агенти съгласно чл. </w:t>
      </w:r>
      <w:proofErr w:type="gramStart"/>
      <w:r w:rsidRPr="00787773">
        <w:rPr>
          <w:bCs/>
          <w:lang w:val="en-US"/>
        </w:rPr>
        <w:t>61 от Закона за туризма.</w:t>
      </w:r>
      <w:proofErr w:type="gramEnd"/>
    </w:p>
    <w:p w:rsidR="00397924" w:rsidRPr="00FA1227" w:rsidRDefault="00397924" w:rsidP="00397924">
      <w:pPr>
        <w:spacing w:line="276" w:lineRule="auto"/>
        <w:jc w:val="both"/>
        <w:rPr>
          <w:bCs/>
          <w:lang w:val="bg-BG"/>
        </w:rPr>
      </w:pPr>
      <w:r w:rsidRPr="00D068AE">
        <w:rPr>
          <w:b/>
          <w:bCs/>
          <w:lang w:val="bg-BG"/>
        </w:rPr>
        <w:t>8.</w:t>
      </w:r>
      <w:r>
        <w:rPr>
          <w:bCs/>
          <w:lang w:val="bg-BG"/>
        </w:rPr>
        <w:t xml:space="preserve"> </w:t>
      </w:r>
      <w:r w:rsidRPr="00FA1227">
        <w:rPr>
          <w:bCs/>
          <w:lang w:val="bg-BG"/>
        </w:rPr>
        <w:t>Декларация, с която се декларира дали участникът (съответно всеки от участниците в обединението, подизпълнителите, ресурсите на трети лица – когато е приложимо) е специализирано предприятие или кооперация на хора с увреждания, в която задължително се посочва номера, под който е вписан в регистъра на специализираните предприятия и кооперации на хора с увреждания, поддържан от Агенцията за хората с увреждания, или информация относно регистрация в еквивалентен регистър на държава - членка на Европейския съюз. /свободен текст/</w:t>
      </w:r>
      <w:r w:rsidRPr="00FA1227">
        <w:rPr>
          <w:b/>
          <w:bCs/>
          <w:i/>
          <w:lang w:val="bg-BG"/>
        </w:rPr>
        <w:t>(когато е приложимо)</w:t>
      </w:r>
      <w:r w:rsidRPr="00FA1227">
        <w:rPr>
          <w:bCs/>
          <w:lang w:val="bg-BG"/>
        </w:rPr>
        <w:t>.</w:t>
      </w:r>
    </w:p>
    <w:p w:rsidR="00397924" w:rsidRDefault="00397924" w:rsidP="00397924">
      <w:pPr>
        <w:spacing w:line="276" w:lineRule="auto"/>
        <w:jc w:val="both"/>
        <w:rPr>
          <w:bCs/>
          <w:lang w:val="bg-BG"/>
        </w:rPr>
      </w:pPr>
      <w:r>
        <w:rPr>
          <w:b/>
          <w:bCs/>
          <w:lang w:val="bg-BG"/>
        </w:rPr>
        <w:t>9</w:t>
      </w:r>
      <w:r w:rsidRPr="00FA1227">
        <w:rPr>
          <w:b/>
          <w:bCs/>
          <w:lang w:val="bg-BG"/>
        </w:rPr>
        <w:t>.</w:t>
      </w:r>
      <w:r w:rsidRPr="00FA1227">
        <w:rPr>
          <w:bCs/>
          <w:lang w:val="bg-BG"/>
        </w:rPr>
        <w:t xml:space="preserve"> </w:t>
      </w:r>
      <w:r w:rsidRPr="00D43357">
        <w:rPr>
          <w:bCs/>
          <w:lang w:val="bg-BG"/>
        </w:rPr>
        <w:t>Декларация по чл. 51а З</w:t>
      </w:r>
      <w:r>
        <w:rPr>
          <w:bCs/>
          <w:lang w:val="bg-BG"/>
        </w:rPr>
        <w:t>ОП за ангажираност на експерт /</w:t>
      </w:r>
      <w:r w:rsidRPr="00D43357">
        <w:rPr>
          <w:bCs/>
          <w:lang w:val="bg-BG"/>
        </w:rPr>
        <w:t>Образец №5</w:t>
      </w:r>
      <w:r>
        <w:rPr>
          <w:bCs/>
          <w:lang w:val="bg-BG"/>
        </w:rPr>
        <w:t xml:space="preserve">/ </w:t>
      </w:r>
      <w:r w:rsidRPr="00FA1227">
        <w:rPr>
          <w:b/>
          <w:bCs/>
          <w:i/>
          <w:lang w:val="bg-BG"/>
        </w:rPr>
        <w:t>(когато е приложимо)</w:t>
      </w:r>
      <w:r w:rsidRPr="00FA1227">
        <w:rPr>
          <w:bCs/>
          <w:lang w:val="bg-BG"/>
        </w:rPr>
        <w:t>.</w:t>
      </w:r>
    </w:p>
    <w:p w:rsidR="00397924" w:rsidRPr="008F0D64" w:rsidRDefault="00397924" w:rsidP="00397924">
      <w:pPr>
        <w:spacing w:line="276" w:lineRule="auto"/>
        <w:jc w:val="both"/>
        <w:rPr>
          <w:bCs/>
          <w:lang w:val="bg-BG"/>
        </w:rPr>
      </w:pPr>
      <w:r w:rsidRPr="0089281E">
        <w:rPr>
          <w:b/>
          <w:bCs/>
          <w:lang w:val="bg-BG"/>
        </w:rPr>
        <w:t>10.</w:t>
      </w:r>
      <w:r>
        <w:rPr>
          <w:bCs/>
          <w:lang w:val="bg-BG"/>
        </w:rPr>
        <w:t xml:space="preserve"> </w:t>
      </w:r>
      <w:r w:rsidRPr="00FA1227">
        <w:rPr>
          <w:bCs/>
          <w:lang w:val="bg-BG"/>
        </w:rPr>
        <w:t>Нотариално заверено пълномощно на лицата, подписали офертата в случай, че нямат представителни функции /оригинал/.</w:t>
      </w:r>
    </w:p>
    <w:p w:rsidR="00397924" w:rsidRPr="00FA1227" w:rsidRDefault="00397924" w:rsidP="00397924">
      <w:pPr>
        <w:spacing w:line="276" w:lineRule="auto"/>
        <w:jc w:val="both"/>
        <w:rPr>
          <w:b/>
          <w:lang w:val="bg-BG"/>
        </w:rPr>
      </w:pPr>
      <w:r w:rsidRPr="00787773">
        <w:rPr>
          <w:b/>
          <w:lang w:val="bg-BG"/>
        </w:rPr>
        <w:t>11</w:t>
      </w:r>
      <w:r w:rsidRPr="00FA1227">
        <w:rPr>
          <w:b/>
          <w:lang w:val="bg-BG"/>
        </w:rPr>
        <w:t>. Доказателства за техническите възможности и/или квалификация на участника по чл. 51 от ЗОП:</w:t>
      </w:r>
    </w:p>
    <w:p w:rsidR="00397924" w:rsidRPr="00FA1227" w:rsidRDefault="00397924" w:rsidP="00397924">
      <w:pPr>
        <w:spacing w:line="276" w:lineRule="auto"/>
        <w:jc w:val="both"/>
        <w:rPr>
          <w:lang w:val="bg-BG"/>
        </w:rPr>
      </w:pPr>
      <w:r>
        <w:rPr>
          <w:b/>
          <w:lang w:val="bg-BG"/>
        </w:rPr>
        <w:t>11</w:t>
      </w:r>
      <w:r w:rsidRPr="00FA1227">
        <w:rPr>
          <w:b/>
          <w:lang w:val="bg-BG"/>
        </w:rPr>
        <w:t xml:space="preserve">.1. </w:t>
      </w:r>
      <w:r w:rsidRPr="00FA1227">
        <w:rPr>
          <w:lang w:val="bg-BG"/>
        </w:rPr>
        <w:t xml:space="preserve">Списък по чл. 51, ал. 1, т. 1 ЗОП на услугите /Образец №6/, които са еднакви или сходни с предмета на обществената поръчка, изпълнени през последните три години, считано от датата на подаване на офертата, заедно с  доказателство за извършената услуга (удостоверение, издадено от получателя или от компетентен орган, посочване на публичен регистър, в който е публикувана информация за услугата). </w:t>
      </w:r>
    </w:p>
    <w:p w:rsidR="00397924" w:rsidRPr="00FA1227" w:rsidRDefault="00397924" w:rsidP="00397924">
      <w:pPr>
        <w:pStyle w:val="ListParagraph"/>
        <w:tabs>
          <w:tab w:val="left" w:pos="0"/>
        </w:tabs>
        <w:spacing w:line="276" w:lineRule="auto"/>
        <w:ind w:left="0"/>
        <w:jc w:val="both"/>
        <w:rPr>
          <w:lang w:val="bg-BG"/>
        </w:rPr>
      </w:pPr>
      <w:r>
        <w:rPr>
          <w:b/>
          <w:lang w:val="bg-BG"/>
        </w:rPr>
        <w:t>11</w:t>
      </w:r>
      <w:r w:rsidRPr="00FA1227">
        <w:rPr>
          <w:b/>
          <w:lang w:val="bg-BG"/>
        </w:rPr>
        <w:t xml:space="preserve">.2. </w:t>
      </w:r>
      <w:r w:rsidRPr="00FA1227">
        <w:rPr>
          <w:lang w:val="bg-BG"/>
        </w:rPr>
        <w:t xml:space="preserve">Копие на валиден </w:t>
      </w:r>
      <w:r w:rsidRPr="00FA1227">
        <w:rPr>
          <w:lang w:val="bg-BG" w:eastAsia="bg-BG"/>
        </w:rPr>
        <w:t xml:space="preserve">сертификат за управление на качеството </w:t>
      </w:r>
      <w:r w:rsidRPr="00FA1227">
        <w:rPr>
          <w:b/>
          <w:lang w:val="bg-BG" w:eastAsia="bg-BG"/>
        </w:rPr>
        <w:t>– ISO 9001:2008</w:t>
      </w:r>
      <w:r w:rsidRPr="00FA1227">
        <w:rPr>
          <w:lang w:val="bg-BG" w:eastAsia="bg-BG"/>
        </w:rPr>
        <w:t xml:space="preserve"> в областта на настоящата поръчка или еквивалентен за конкретната дейност на участника.</w:t>
      </w:r>
      <w:r w:rsidRPr="00FA1227">
        <w:rPr>
          <w:lang w:val="bg-BG"/>
        </w:rPr>
        <w:t xml:space="preserve">Копие от валиден сертификат на участника за спазване на приложимите практики по отношение на информационната сигурност съгласно стандарт </w:t>
      </w:r>
      <w:r w:rsidRPr="00FA1227">
        <w:rPr>
          <w:b/>
          <w:lang w:val="bg-BG"/>
        </w:rPr>
        <w:t>ISO/IEC 27001</w:t>
      </w:r>
      <w:r w:rsidRPr="00FA1227">
        <w:rPr>
          <w:lang w:val="bg-BG"/>
        </w:rPr>
        <w:t xml:space="preserve"> или еквивалентен с обхват на сертификация еднакъв или сходен с предмета на обществената поръчка. </w:t>
      </w:r>
    </w:p>
    <w:p w:rsidR="00397924" w:rsidRDefault="00397924" w:rsidP="00397924">
      <w:pPr>
        <w:spacing w:line="276" w:lineRule="auto"/>
        <w:jc w:val="both"/>
        <w:rPr>
          <w:lang w:val="bg-BG"/>
        </w:rPr>
      </w:pPr>
      <w:r>
        <w:rPr>
          <w:b/>
          <w:lang w:val="bg-BG"/>
        </w:rPr>
        <w:t>11</w:t>
      </w:r>
      <w:r w:rsidRPr="00FA1227">
        <w:rPr>
          <w:b/>
          <w:lang w:val="bg-BG"/>
        </w:rPr>
        <w:t>.3.</w:t>
      </w:r>
      <w:r w:rsidRPr="00FA1227">
        <w:rPr>
          <w:lang w:val="bg-BG"/>
        </w:rPr>
        <w:t xml:space="preserve"> Заверен от участника списък /разпечатка от системата </w:t>
      </w:r>
      <w:r w:rsidRPr="00FA1227">
        <w:rPr>
          <w:b/>
          <w:lang w:val="bg-BG"/>
        </w:rPr>
        <w:t>Billing Settlement Plan (</w:t>
      </w:r>
      <w:r w:rsidRPr="00FA1227">
        <w:rPr>
          <w:b/>
          <w:lang w:val="en-US"/>
        </w:rPr>
        <w:t>BSP</w:t>
      </w:r>
      <w:r w:rsidRPr="00FA1227">
        <w:rPr>
          <w:b/>
          <w:lang w:val="bg-BG"/>
        </w:rPr>
        <w:t>)</w:t>
      </w:r>
      <w:r w:rsidRPr="00FA1227">
        <w:rPr>
          <w:lang w:val="bg-BG"/>
        </w:rPr>
        <w:t xml:space="preserve"> на авиокомпании, изпълняващи директни полети от и до България, за които участникът е оторизиран, включени в </w:t>
      </w:r>
      <w:r w:rsidRPr="00FA1227">
        <w:rPr>
          <w:b/>
          <w:lang w:val="bg-BG"/>
        </w:rPr>
        <w:t>Billing Settlement Plan (</w:t>
      </w:r>
      <w:r w:rsidRPr="00FA1227">
        <w:rPr>
          <w:b/>
          <w:lang w:val="en-US"/>
        </w:rPr>
        <w:t>BSP</w:t>
      </w:r>
      <w:r w:rsidRPr="00FA1227">
        <w:rPr>
          <w:b/>
          <w:lang w:val="bg-BG"/>
        </w:rPr>
        <w:t>)</w:t>
      </w:r>
      <w:r w:rsidRPr="00FA1227">
        <w:rPr>
          <w:lang w:val="bg-BG"/>
        </w:rPr>
        <w:t xml:space="preserve"> или еквивалентна международна система за уреждане на плащания във въздушния транспорт, с която участника работи.</w:t>
      </w:r>
    </w:p>
    <w:p w:rsidR="00397924" w:rsidRDefault="00397924" w:rsidP="00397924">
      <w:pPr>
        <w:spacing w:line="276" w:lineRule="auto"/>
        <w:jc w:val="both"/>
        <w:rPr>
          <w:b/>
          <w:lang w:val="bg-BG"/>
        </w:rPr>
      </w:pPr>
      <w:r w:rsidRPr="00343A68">
        <w:rPr>
          <w:b/>
          <w:lang w:val="bg-BG"/>
        </w:rPr>
        <w:t>11.4.</w:t>
      </w:r>
      <w:r>
        <w:rPr>
          <w:lang w:val="bg-BG"/>
        </w:rPr>
        <w:t xml:space="preserve"> </w:t>
      </w:r>
      <w:r w:rsidRPr="00FA1227">
        <w:rPr>
          <w:lang w:val="bg-BG"/>
        </w:rPr>
        <w:t xml:space="preserve">Да представи документ и/или декларация(свободен текст)  доказваща  непрекъсваемост  на право да издава самолетни билети за всички авиокомпании, изпълняващи директни полети от и до България </w:t>
      </w:r>
      <w:r w:rsidRPr="00FA1227">
        <w:rPr>
          <w:b/>
          <w:lang w:val="bg-BG"/>
        </w:rPr>
        <w:t>за последните 12 месеца</w:t>
      </w:r>
      <w:r w:rsidRPr="00FA1227">
        <w:rPr>
          <w:lang w:val="bg-BG"/>
        </w:rPr>
        <w:t xml:space="preserve"> към датата на подаване на офертата.</w:t>
      </w:r>
      <w:r w:rsidRPr="00FA1227">
        <w:rPr>
          <w:lang w:val="bg-BG"/>
        </w:rPr>
        <w:tab/>
      </w:r>
      <w:r w:rsidRPr="00FA1227">
        <w:rPr>
          <w:b/>
          <w:lang w:val="en-US"/>
        </w:rPr>
        <w:tab/>
      </w:r>
    </w:p>
    <w:p w:rsidR="00397924" w:rsidRPr="00FA1227" w:rsidRDefault="00397924" w:rsidP="00397924">
      <w:pPr>
        <w:spacing w:line="276" w:lineRule="auto"/>
        <w:jc w:val="both"/>
        <w:rPr>
          <w:lang w:val="bg-BG"/>
        </w:rPr>
      </w:pPr>
      <w:r>
        <w:rPr>
          <w:b/>
          <w:lang w:val="bg-BG"/>
        </w:rPr>
        <w:lastRenderedPageBreak/>
        <w:t>11.5</w:t>
      </w:r>
      <w:r w:rsidRPr="00FA1227">
        <w:rPr>
          <w:b/>
          <w:lang w:val="bg-BG"/>
        </w:rPr>
        <w:t>.</w:t>
      </w:r>
      <w:r w:rsidRPr="00FA1227">
        <w:rPr>
          <w:lang w:val="bg-BG"/>
        </w:rPr>
        <w:t xml:space="preserve"> Декларация, че участникът разполага с представителство/офис на територията на Република България и/или в държава членка на ЕС с посочен точен адрес, стационарни и мобилни телефони, факс, имейл и броя на IATA  акредитираните локации (свободен текст).</w:t>
      </w:r>
    </w:p>
    <w:p w:rsidR="00397924" w:rsidRPr="00FA1227" w:rsidRDefault="00397924" w:rsidP="00397924">
      <w:pPr>
        <w:spacing w:line="276" w:lineRule="auto"/>
        <w:jc w:val="both"/>
        <w:rPr>
          <w:lang w:val="bg-BG"/>
        </w:rPr>
      </w:pPr>
      <w:r>
        <w:rPr>
          <w:b/>
          <w:lang w:val="bg-BG"/>
        </w:rPr>
        <w:t>11.6</w:t>
      </w:r>
      <w:r w:rsidRPr="00FA1227">
        <w:rPr>
          <w:b/>
          <w:lang w:val="bg-BG"/>
        </w:rPr>
        <w:t>.</w:t>
      </w:r>
      <w:r w:rsidRPr="00FA1227">
        <w:rPr>
          <w:lang w:val="bg-BG"/>
        </w:rPr>
        <w:t>Заверени от участника копия от валидни документи, удостоверяващи, че участникът работи с глобална система за резервации и продажба на самолетни билети „Амадеус” или друга еквивалентна глобална система за резервация и продажба на самолетни билети.</w:t>
      </w:r>
    </w:p>
    <w:p w:rsidR="00397924" w:rsidRDefault="00397924" w:rsidP="00397924">
      <w:pPr>
        <w:spacing w:line="276" w:lineRule="auto"/>
        <w:jc w:val="both"/>
        <w:rPr>
          <w:lang w:val="bg-BG"/>
        </w:rPr>
      </w:pPr>
      <w:r>
        <w:rPr>
          <w:b/>
          <w:lang w:val="bg-BG"/>
        </w:rPr>
        <w:t>11.7</w:t>
      </w:r>
      <w:r w:rsidRPr="00FA1227">
        <w:rPr>
          <w:b/>
          <w:lang w:val="bg-BG"/>
        </w:rPr>
        <w:t>.</w:t>
      </w:r>
      <w:r w:rsidRPr="00FA1227">
        <w:rPr>
          <w:lang w:val="bg-BG"/>
        </w:rPr>
        <w:t xml:space="preserve"> Декларация – списък на експертите /Образец №4/, съдържащ информация за професионалната квалификация и професионалния опит в съответствие с разпоредбата на чл. 51, ал. 1, т. 7 от ЗОП.</w:t>
      </w:r>
    </w:p>
    <w:p w:rsidR="00397924" w:rsidRDefault="00397924" w:rsidP="00397924">
      <w:pPr>
        <w:spacing w:line="276" w:lineRule="auto"/>
        <w:jc w:val="both"/>
        <w:rPr>
          <w:lang w:val="bg-BG"/>
        </w:rPr>
      </w:pPr>
      <w:r>
        <w:rPr>
          <w:b/>
          <w:lang w:val="bg-BG"/>
        </w:rPr>
        <w:t>11.8</w:t>
      </w:r>
      <w:r w:rsidRPr="00A44B4A">
        <w:rPr>
          <w:b/>
          <w:lang w:val="bg-BG"/>
        </w:rPr>
        <w:t>.</w:t>
      </w:r>
      <w:r>
        <w:rPr>
          <w:lang w:val="bg-BG"/>
        </w:rPr>
        <w:t xml:space="preserve"> </w:t>
      </w:r>
      <w:r w:rsidRPr="00FA1227">
        <w:rPr>
          <w:lang w:val="bg-BG"/>
        </w:rPr>
        <w:t>Копие от валиден документ, удостоверяващ, че участникът е член или акредитиран агент на IATA за 2015 г.</w:t>
      </w:r>
    </w:p>
    <w:p w:rsidR="00397924" w:rsidRPr="00F778FB" w:rsidRDefault="00397924" w:rsidP="00397924">
      <w:pPr>
        <w:spacing w:line="276" w:lineRule="auto"/>
        <w:jc w:val="both"/>
        <w:rPr>
          <w:b/>
          <w:lang w:val="bg-BG"/>
        </w:rPr>
      </w:pPr>
      <w:r>
        <w:rPr>
          <w:b/>
          <w:lang w:val="bg-BG"/>
        </w:rPr>
        <w:t>11.9</w:t>
      </w:r>
      <w:r w:rsidRPr="00F778FB">
        <w:rPr>
          <w:b/>
          <w:lang w:val="bg-BG"/>
        </w:rPr>
        <w:t xml:space="preserve">. </w:t>
      </w:r>
      <w:r w:rsidRPr="00FA1227">
        <w:rPr>
          <w:lang w:val="bg-BG"/>
        </w:rPr>
        <w:t>Копие</w:t>
      </w:r>
      <w:r w:rsidRPr="00FA1227">
        <w:rPr>
          <w:b/>
          <w:lang w:val="bg-BG"/>
        </w:rPr>
        <w:t xml:space="preserve"> </w:t>
      </w:r>
      <w:r w:rsidRPr="00FA1227">
        <w:rPr>
          <w:bCs/>
          <w:lang w:val="bg-BG"/>
        </w:rPr>
        <w:t>на удостоверение за</w:t>
      </w:r>
      <w:r w:rsidRPr="00FA1227">
        <w:rPr>
          <w:lang w:val="bg-BG"/>
        </w:rPr>
        <w:t xml:space="preserve"> регистрация на участника като администратор на лични данни, издаден от Комисията за защита на личните данни. В случай, че участникът не притежава такъв, представя декларация, че при класиране на първо място ще се регистрира като такъв, преди подписването на договора за изпълнение на поръчката.</w:t>
      </w:r>
    </w:p>
    <w:p w:rsidR="00397924" w:rsidRPr="00CB5849" w:rsidRDefault="00397924" w:rsidP="00397924">
      <w:pPr>
        <w:pStyle w:val="ListParagraph"/>
        <w:numPr>
          <w:ilvl w:val="0"/>
          <w:numId w:val="38"/>
        </w:numPr>
        <w:tabs>
          <w:tab w:val="left" w:pos="0"/>
        </w:tabs>
        <w:spacing w:line="276" w:lineRule="auto"/>
        <w:ind w:left="0" w:firstLine="0"/>
        <w:jc w:val="both"/>
        <w:rPr>
          <w:bCs/>
          <w:lang w:val="bg-BG"/>
        </w:rPr>
      </w:pPr>
      <w:r w:rsidRPr="00CB5849">
        <w:rPr>
          <w:b/>
          <w:lang w:val="bg-BG"/>
        </w:rPr>
        <w:t>Плик №2</w:t>
      </w:r>
      <w:r w:rsidRPr="00CB5849">
        <w:rPr>
          <w:lang w:val="bg-BG"/>
        </w:rPr>
        <w:t xml:space="preserve"> с надпис </w:t>
      </w:r>
      <w:r w:rsidRPr="00CB5849">
        <w:rPr>
          <w:b/>
          <w:bCs/>
          <w:lang w:val="bg-BG"/>
        </w:rPr>
        <w:t>„ПРЕДЛОЖЕНИЕ ЗА ИЗПЪЛНЕНИЕ НА ПОРЪЧКАТА”</w:t>
      </w:r>
      <w:r w:rsidRPr="00CB5849">
        <w:rPr>
          <w:bCs/>
          <w:lang w:val="bg-BG"/>
        </w:rPr>
        <w:t>,</w:t>
      </w:r>
      <w:r w:rsidRPr="00CB5849">
        <w:rPr>
          <w:lang w:val="bg-BG"/>
        </w:rPr>
        <w:t xml:space="preserve"> съдържащ: </w:t>
      </w:r>
      <w:r w:rsidRPr="00CB5849">
        <w:rPr>
          <w:bCs/>
          <w:lang w:val="bg-BG"/>
        </w:rPr>
        <w:t xml:space="preserve">           </w:t>
      </w:r>
    </w:p>
    <w:p w:rsidR="00397924" w:rsidRPr="00FA1227" w:rsidRDefault="00397924" w:rsidP="00397924">
      <w:pPr>
        <w:tabs>
          <w:tab w:val="left" w:pos="0"/>
        </w:tabs>
        <w:spacing w:line="276" w:lineRule="auto"/>
        <w:jc w:val="both"/>
        <w:rPr>
          <w:bCs/>
          <w:lang w:val="bg-BG"/>
        </w:rPr>
      </w:pPr>
      <w:r w:rsidRPr="00FA1227">
        <w:rPr>
          <w:b/>
          <w:bCs/>
          <w:lang w:val="bg-BG"/>
        </w:rPr>
        <w:t>1.</w:t>
      </w:r>
      <w:r w:rsidRPr="00FA1227">
        <w:rPr>
          <w:bCs/>
          <w:lang w:val="bg-BG"/>
        </w:rPr>
        <w:t xml:space="preserve"> </w:t>
      </w:r>
      <w:r w:rsidRPr="00FA1227">
        <w:rPr>
          <w:b/>
          <w:bCs/>
          <w:lang w:val="bg-BG"/>
        </w:rPr>
        <w:t xml:space="preserve">Техническо предложение </w:t>
      </w:r>
      <w:r w:rsidRPr="00FA1227">
        <w:rPr>
          <w:bCs/>
          <w:lang w:val="bg-BG"/>
        </w:rPr>
        <w:t xml:space="preserve">/Образец №8/, с подпис и печат на </w:t>
      </w:r>
      <w:r w:rsidRPr="00FA1227">
        <w:rPr>
          <w:lang w:val="bg-BG"/>
        </w:rPr>
        <w:t>участника;</w:t>
      </w:r>
    </w:p>
    <w:p w:rsidR="00397924" w:rsidRPr="00FA1227" w:rsidRDefault="00397924" w:rsidP="00397924">
      <w:pPr>
        <w:tabs>
          <w:tab w:val="left" w:pos="0"/>
        </w:tabs>
        <w:spacing w:line="276" w:lineRule="auto"/>
        <w:jc w:val="both"/>
        <w:rPr>
          <w:bCs/>
          <w:lang w:val="bg-BG"/>
        </w:rPr>
      </w:pPr>
      <w:r w:rsidRPr="00FA1227">
        <w:rPr>
          <w:lang w:val="bg-BG"/>
        </w:rPr>
        <w:t>Техническото приложение, както и всички негови приложения, не трябва да съдържат цени. Всякаква информация, свързана с цени, трябва да се съдържа единствено в ценовото предложение на участника.</w:t>
      </w:r>
    </w:p>
    <w:p w:rsidR="00397924" w:rsidRPr="00FA1227" w:rsidRDefault="00397924" w:rsidP="00397924">
      <w:pPr>
        <w:tabs>
          <w:tab w:val="left" w:pos="0"/>
        </w:tabs>
        <w:spacing w:line="276" w:lineRule="auto"/>
        <w:jc w:val="both"/>
        <w:rPr>
          <w:b/>
          <w:color w:val="000000"/>
          <w:lang w:val="bg-BG"/>
        </w:rPr>
      </w:pPr>
      <w:r w:rsidRPr="00FA1227">
        <w:rPr>
          <w:b/>
          <w:color w:val="000000"/>
          <w:lang w:val="bg-BG"/>
        </w:rPr>
        <w:t>2.</w:t>
      </w:r>
      <w:r w:rsidRPr="00FA1227">
        <w:rPr>
          <w:color w:val="000000"/>
          <w:lang w:val="bg-BG"/>
        </w:rPr>
        <w:t xml:space="preserve"> </w:t>
      </w:r>
      <w:r w:rsidRPr="00FA1227">
        <w:rPr>
          <w:bCs/>
          <w:lang w:val="bg-BG"/>
        </w:rPr>
        <w:t>Декларация по чл.33, ал.4 от ЗОП /Образец №1</w:t>
      </w:r>
      <w:r w:rsidRPr="00FA1227">
        <w:rPr>
          <w:bCs/>
          <w:lang w:val="en-US"/>
        </w:rPr>
        <w:t>0</w:t>
      </w:r>
      <w:r w:rsidRPr="00FA1227">
        <w:rPr>
          <w:bCs/>
          <w:lang w:val="bg-BG"/>
        </w:rPr>
        <w:t xml:space="preserve">/ </w:t>
      </w:r>
      <w:r w:rsidRPr="00FA1227">
        <w:rPr>
          <w:b/>
          <w:bCs/>
          <w:i/>
          <w:lang w:val="bg-BG"/>
        </w:rPr>
        <w:t>(когато е приложимо)</w:t>
      </w:r>
      <w:r w:rsidRPr="00FA1227">
        <w:rPr>
          <w:bCs/>
          <w:lang w:val="bg-BG"/>
        </w:rPr>
        <w:t>.</w:t>
      </w:r>
      <w:r w:rsidRPr="00FA1227">
        <w:rPr>
          <w:b/>
          <w:color w:val="000000"/>
          <w:lang w:val="bg-BG"/>
        </w:rPr>
        <w:tab/>
      </w:r>
    </w:p>
    <w:p w:rsidR="00397924" w:rsidRPr="00FA1227" w:rsidRDefault="00397924" w:rsidP="00397924">
      <w:pPr>
        <w:numPr>
          <w:ilvl w:val="0"/>
          <w:numId w:val="8"/>
        </w:numPr>
        <w:tabs>
          <w:tab w:val="left" w:pos="0"/>
        </w:tabs>
        <w:spacing w:line="276" w:lineRule="auto"/>
        <w:ind w:left="0" w:firstLine="0"/>
        <w:jc w:val="both"/>
        <w:rPr>
          <w:lang w:val="bg-BG"/>
        </w:rPr>
      </w:pPr>
      <w:r w:rsidRPr="00FA1227">
        <w:rPr>
          <w:b/>
          <w:lang w:val="bg-BG"/>
        </w:rPr>
        <w:t>Плик №3</w:t>
      </w:r>
      <w:r w:rsidRPr="00FA1227">
        <w:rPr>
          <w:lang w:val="bg-BG"/>
        </w:rPr>
        <w:t xml:space="preserve"> с надпис </w:t>
      </w:r>
      <w:r w:rsidRPr="00FA1227">
        <w:rPr>
          <w:b/>
          <w:bCs/>
          <w:lang w:val="bg-BG"/>
        </w:rPr>
        <w:t>„ПРЕДЛАГАНА ЦЕНА”</w:t>
      </w:r>
      <w:r w:rsidRPr="00FA1227">
        <w:rPr>
          <w:lang w:val="bg-BG"/>
        </w:rPr>
        <w:t>, съдържащ:</w:t>
      </w:r>
    </w:p>
    <w:p w:rsidR="00397924" w:rsidRPr="00FA1227" w:rsidRDefault="00397924" w:rsidP="00397924">
      <w:pPr>
        <w:tabs>
          <w:tab w:val="left" w:pos="0"/>
        </w:tabs>
        <w:spacing w:line="276" w:lineRule="auto"/>
        <w:jc w:val="both"/>
        <w:rPr>
          <w:lang w:val="en-US"/>
        </w:rPr>
      </w:pPr>
      <w:r w:rsidRPr="00FA1227">
        <w:rPr>
          <w:b/>
          <w:lang w:val="bg-BG"/>
        </w:rPr>
        <w:t xml:space="preserve">Ценово предложение </w:t>
      </w:r>
      <w:r>
        <w:rPr>
          <w:lang w:val="bg-BG"/>
        </w:rPr>
        <w:t>/Образец №9</w:t>
      </w:r>
      <w:r w:rsidRPr="00FA1227">
        <w:rPr>
          <w:lang w:val="bg-BG"/>
        </w:rPr>
        <w:t>/,</w:t>
      </w:r>
      <w:r w:rsidRPr="00FA1227">
        <w:rPr>
          <w:b/>
          <w:lang w:val="bg-BG"/>
        </w:rPr>
        <w:t xml:space="preserve"> </w:t>
      </w:r>
      <w:r w:rsidRPr="00FA1227">
        <w:rPr>
          <w:lang w:val="bg-BG"/>
        </w:rPr>
        <w:t xml:space="preserve">с подпис и печат на участника. Ценовото предложение е задължително и не може да бъде допълвано или изменяно. Цената на предложението се определя в български лева без ДДС. </w:t>
      </w:r>
    </w:p>
    <w:p w:rsidR="00397924" w:rsidRPr="00FA1227" w:rsidRDefault="00397924" w:rsidP="00397924">
      <w:pPr>
        <w:spacing w:line="276" w:lineRule="auto"/>
        <w:jc w:val="both"/>
        <w:rPr>
          <w:b/>
          <w:lang w:val="bg-BG"/>
        </w:rPr>
      </w:pPr>
    </w:p>
    <w:p w:rsidR="00397924" w:rsidRDefault="00397924" w:rsidP="00397924">
      <w:pPr>
        <w:pStyle w:val="BodyTextIndent3"/>
        <w:spacing w:before="0" w:line="276" w:lineRule="auto"/>
        <w:ind w:firstLine="0"/>
        <w:rPr>
          <w:rStyle w:val="ala"/>
          <w:szCs w:val="24"/>
        </w:rPr>
      </w:pPr>
      <w:r>
        <w:rPr>
          <w:rStyle w:val="ala"/>
          <w:color w:val="FF0000"/>
          <w:szCs w:val="24"/>
          <w:lang w:val="en-US"/>
        </w:rPr>
        <w:t xml:space="preserve"> </w:t>
      </w:r>
    </w:p>
    <w:p w:rsidR="00397924" w:rsidRPr="00FA1227" w:rsidRDefault="00397924" w:rsidP="00397924">
      <w:pPr>
        <w:pStyle w:val="BodyTextIndent3"/>
        <w:spacing w:before="0" w:line="276" w:lineRule="auto"/>
        <w:ind w:firstLine="0"/>
        <w:rPr>
          <w:szCs w:val="24"/>
        </w:rPr>
      </w:pPr>
    </w:p>
    <w:p w:rsidR="00397924" w:rsidRPr="00FA1227" w:rsidRDefault="00397924" w:rsidP="00397924">
      <w:pPr>
        <w:spacing w:line="276" w:lineRule="auto"/>
        <w:jc w:val="both"/>
        <w:rPr>
          <w:b/>
          <w:bCs/>
          <w:color w:val="000000"/>
          <w:lang w:val="bg-BG"/>
        </w:rPr>
      </w:pPr>
      <w:r w:rsidRPr="00FA1227">
        <w:rPr>
          <w:b/>
          <w:bCs/>
          <w:color w:val="000000"/>
          <w:lang w:val="bg-BG"/>
        </w:rPr>
        <w:t xml:space="preserve">РАЗДЕЛ </w:t>
      </w:r>
      <w:r w:rsidRPr="00FA1227">
        <w:rPr>
          <w:b/>
          <w:bCs/>
          <w:color w:val="000000"/>
          <w:lang w:val="en-US"/>
        </w:rPr>
        <w:t>XIII.</w:t>
      </w:r>
      <w:r w:rsidRPr="00FA1227">
        <w:rPr>
          <w:b/>
          <w:bCs/>
          <w:color w:val="000000"/>
          <w:lang w:val="bg-BG"/>
        </w:rPr>
        <w:t xml:space="preserve"> УСЛОВИЯ ЗА ПРОВЕЖДАНЕ НА ПРОЦЕДУРАТА</w:t>
      </w:r>
    </w:p>
    <w:p w:rsidR="00397924" w:rsidRPr="00FA1227" w:rsidRDefault="00397924" w:rsidP="00397924">
      <w:pPr>
        <w:spacing w:line="276" w:lineRule="auto"/>
        <w:jc w:val="both"/>
        <w:rPr>
          <w:b/>
          <w:bCs/>
          <w:color w:val="000000"/>
          <w:lang w:val="bg-BG"/>
        </w:rPr>
      </w:pPr>
    </w:p>
    <w:p w:rsidR="00397924" w:rsidRDefault="00397924" w:rsidP="00397924">
      <w:pPr>
        <w:spacing w:line="276" w:lineRule="auto"/>
        <w:jc w:val="both"/>
        <w:rPr>
          <w:i/>
          <w:lang w:val="bg-BG"/>
        </w:rPr>
      </w:pPr>
      <w:r w:rsidRPr="00FA1227">
        <w:rPr>
          <w:i/>
          <w:lang w:val="bg-BG"/>
        </w:rPr>
        <w:tab/>
        <w:t>Отваряне, разглеждане и оценяване на офертите</w:t>
      </w:r>
    </w:p>
    <w:p w:rsidR="00397924" w:rsidRPr="00FA1227" w:rsidRDefault="00397924" w:rsidP="00397924">
      <w:pPr>
        <w:spacing w:line="276" w:lineRule="auto"/>
        <w:jc w:val="both"/>
        <w:rPr>
          <w:i/>
          <w:lang w:val="bg-BG"/>
        </w:rPr>
      </w:pPr>
    </w:p>
    <w:p w:rsidR="00397924" w:rsidRPr="00FA1227" w:rsidRDefault="00397924" w:rsidP="00397924">
      <w:pPr>
        <w:spacing w:line="276" w:lineRule="auto"/>
        <w:jc w:val="both"/>
        <w:rPr>
          <w:b/>
          <w:lang w:val="bg-BG"/>
        </w:rPr>
      </w:pPr>
      <w:r>
        <w:rPr>
          <w:b/>
          <w:lang w:val="bg-BG"/>
        </w:rPr>
        <w:t>1.</w:t>
      </w:r>
      <w:r w:rsidRPr="00FA1227">
        <w:rPr>
          <w:b/>
          <w:lang w:val="bg-BG"/>
        </w:rPr>
        <w:t>Отваряне на офертите</w:t>
      </w:r>
    </w:p>
    <w:p w:rsidR="00397924" w:rsidRPr="00FA1227" w:rsidRDefault="00397924" w:rsidP="00397924">
      <w:pPr>
        <w:spacing w:line="276" w:lineRule="auto"/>
        <w:jc w:val="both"/>
        <w:rPr>
          <w:lang w:val="bg-BG"/>
        </w:rPr>
      </w:pPr>
      <w:r w:rsidRPr="005F2FAB">
        <w:rPr>
          <w:b/>
          <w:lang w:val="bg-BG"/>
        </w:rPr>
        <w:t>1.1.</w:t>
      </w:r>
      <w:r w:rsidRPr="00FA1227">
        <w:rPr>
          <w:lang w:val="bg-BG"/>
        </w:rPr>
        <w:t>Комисията започва своята работа след получаване от Възложителя на списъка с участниците и представените оферти в часа, датата и мястото, посочени в обявлението.</w:t>
      </w:r>
    </w:p>
    <w:p w:rsidR="00397924" w:rsidRPr="00FA1227" w:rsidRDefault="00397924" w:rsidP="00397924">
      <w:pPr>
        <w:tabs>
          <w:tab w:val="left" w:pos="0"/>
        </w:tabs>
        <w:spacing w:line="276" w:lineRule="auto"/>
        <w:jc w:val="both"/>
        <w:rPr>
          <w:lang w:val="bg-BG"/>
        </w:rPr>
      </w:pPr>
      <w:r w:rsidRPr="005F2FAB">
        <w:rPr>
          <w:b/>
          <w:lang w:val="bg-BG"/>
        </w:rPr>
        <w:t>1.2</w:t>
      </w:r>
      <w:r>
        <w:rPr>
          <w:lang w:val="bg-BG"/>
        </w:rPr>
        <w:t>.</w:t>
      </w:r>
      <w:r w:rsidRPr="00FA1227">
        <w:rPr>
          <w:lang w:val="bg-BG"/>
        </w:rPr>
        <w:t xml:space="preserve">Комисията, назначена от Възложителя, отваря офертите по реда на тяхното получаване в  Министерство на външните работи.  </w:t>
      </w:r>
    </w:p>
    <w:p w:rsidR="00397924" w:rsidRPr="00FA1227" w:rsidRDefault="00397924" w:rsidP="00397924">
      <w:pPr>
        <w:spacing w:line="276" w:lineRule="auto"/>
        <w:jc w:val="both"/>
        <w:rPr>
          <w:lang w:val="bg-BG"/>
        </w:rPr>
      </w:pPr>
      <w:r w:rsidRPr="005F2FAB">
        <w:rPr>
          <w:b/>
          <w:lang w:val="bg-BG"/>
        </w:rPr>
        <w:t>1.3</w:t>
      </w:r>
      <w:r>
        <w:rPr>
          <w:lang w:val="bg-BG"/>
        </w:rPr>
        <w:t>.</w:t>
      </w:r>
      <w:r w:rsidRPr="00FA1227">
        <w:rPr>
          <w:lang w:val="bg-BG"/>
        </w:rPr>
        <w:t>Комисията разглежда, оценява и класира подадените от участниците оферти при условията на чл. 16г и чл. 68 - 71 от ЗОП.</w:t>
      </w:r>
    </w:p>
    <w:p w:rsidR="00397924" w:rsidRPr="00FA1227" w:rsidRDefault="00397924" w:rsidP="00397924">
      <w:pPr>
        <w:tabs>
          <w:tab w:val="left" w:pos="0"/>
        </w:tabs>
        <w:spacing w:line="276" w:lineRule="auto"/>
        <w:jc w:val="both"/>
        <w:rPr>
          <w:lang w:val="bg-BG"/>
        </w:rPr>
      </w:pPr>
      <w:r w:rsidRPr="005F2FAB">
        <w:rPr>
          <w:b/>
          <w:lang w:val="bg-BG"/>
        </w:rPr>
        <w:t>1.4</w:t>
      </w:r>
      <w:r>
        <w:rPr>
          <w:lang w:val="bg-BG"/>
        </w:rPr>
        <w:t>.</w:t>
      </w:r>
      <w:r w:rsidRPr="00FA1227">
        <w:rPr>
          <w:lang w:val="bg-BG"/>
        </w:rPr>
        <w:t xml:space="preserve">Не по-късно от два работни дни преди датата на отваряне на ценовите оферти комисията обявява чрез съобщение в профила на купувача на интернет страницата на </w:t>
      </w:r>
      <w:r w:rsidRPr="00FA1227">
        <w:rPr>
          <w:lang w:val="bg-BG"/>
        </w:rPr>
        <w:lastRenderedPageBreak/>
        <w:t xml:space="preserve">МВнР – </w:t>
      </w:r>
      <w:hyperlink r:id="rId9" w:history="1">
        <w:r w:rsidRPr="00FA1227">
          <w:rPr>
            <w:rStyle w:val="Hyperlink"/>
            <w:bCs/>
          </w:rPr>
          <w:t>http://www.mfa.bg/bg/events/182/40/3974/index.html</w:t>
        </w:r>
      </w:hyperlink>
      <w:r w:rsidRPr="00FA1227">
        <w:rPr>
          <w:bCs/>
          <w:color w:val="000000"/>
          <w:lang w:val="bg-BG"/>
        </w:rPr>
        <w:t>,</w:t>
      </w:r>
      <w:r w:rsidRPr="00FA1227">
        <w:rPr>
          <w:lang w:val="bg-BG"/>
        </w:rPr>
        <w:t xml:space="preserve"> датата, часа и мястото на отварянето</w:t>
      </w:r>
      <w:r w:rsidRPr="00FA1227">
        <w:rPr>
          <w:bCs/>
          <w:color w:val="000000"/>
          <w:lang w:val="bg-BG"/>
        </w:rPr>
        <w:t>.</w:t>
      </w:r>
    </w:p>
    <w:p w:rsidR="00397924" w:rsidRDefault="00397924" w:rsidP="00397924">
      <w:pPr>
        <w:pStyle w:val="BodyText"/>
        <w:tabs>
          <w:tab w:val="left" w:pos="0"/>
        </w:tabs>
        <w:spacing w:line="276" w:lineRule="auto"/>
        <w:rPr>
          <w:szCs w:val="24"/>
        </w:rPr>
      </w:pPr>
      <w:r w:rsidRPr="005F2FAB">
        <w:rPr>
          <w:b/>
          <w:szCs w:val="24"/>
        </w:rPr>
        <w:t>1.5</w:t>
      </w:r>
      <w:r>
        <w:rPr>
          <w:szCs w:val="24"/>
        </w:rPr>
        <w:t>.</w:t>
      </w:r>
      <w:r w:rsidRPr="00FA1227">
        <w:rPr>
          <w:szCs w:val="24"/>
        </w:rPr>
        <w:t>Комисията може по всяко време да проверява заявените от участниците данни, да изисква от тях разяснения, както и допълнителни доказателства за данни, представени в пликове №2 и №3.</w:t>
      </w:r>
    </w:p>
    <w:p w:rsidR="00397924" w:rsidRPr="00FA1227" w:rsidRDefault="00397924" w:rsidP="00397924">
      <w:pPr>
        <w:spacing w:line="276" w:lineRule="auto"/>
        <w:jc w:val="both"/>
        <w:rPr>
          <w:color w:val="000000"/>
          <w:lang w:val="bg-BG"/>
        </w:rPr>
      </w:pPr>
      <w:r w:rsidRPr="00FA1227">
        <w:rPr>
          <w:b/>
          <w:color w:val="000000"/>
          <w:lang w:val="bg-BG"/>
        </w:rPr>
        <w:t>2.</w:t>
      </w:r>
      <w:r w:rsidRPr="00FA1227">
        <w:rPr>
          <w:color w:val="000000"/>
          <w:lang w:val="bg-BG"/>
        </w:rPr>
        <w:t>Комисията съставя протокол за отваряне, разглеждане, оценяване и класиране на офертите.</w:t>
      </w:r>
    </w:p>
    <w:p w:rsidR="00397924" w:rsidRPr="00FA1227" w:rsidRDefault="00397924" w:rsidP="00397924">
      <w:pPr>
        <w:spacing w:line="276" w:lineRule="auto"/>
        <w:jc w:val="both"/>
        <w:rPr>
          <w:color w:val="000000"/>
          <w:lang w:val="bg-BG"/>
        </w:rPr>
      </w:pPr>
      <w:r w:rsidRPr="00FA1227">
        <w:rPr>
          <w:b/>
          <w:color w:val="000000"/>
          <w:lang w:val="bg-BG"/>
        </w:rPr>
        <w:t>3.</w:t>
      </w:r>
      <w:r w:rsidRPr="00FA1227">
        <w:rPr>
          <w:color w:val="000000"/>
          <w:lang w:val="bg-BG"/>
        </w:rPr>
        <w:t>Протоколът се утвърждава от Главния секретар на Министерството на външните работи.</w:t>
      </w:r>
    </w:p>
    <w:p w:rsidR="00397924" w:rsidRPr="00FA1227" w:rsidRDefault="00397924" w:rsidP="00397924">
      <w:pPr>
        <w:spacing w:line="276" w:lineRule="auto"/>
        <w:jc w:val="both"/>
        <w:rPr>
          <w:color w:val="000000"/>
          <w:lang w:val="bg-BG"/>
        </w:rPr>
      </w:pPr>
      <w:r w:rsidRPr="00FA1227">
        <w:rPr>
          <w:b/>
          <w:color w:val="000000"/>
          <w:lang w:val="bg-BG"/>
        </w:rPr>
        <w:t>4.</w:t>
      </w:r>
      <w:r w:rsidRPr="00FA1227">
        <w:rPr>
          <w:color w:val="000000"/>
          <w:lang w:val="bg-BG"/>
        </w:rPr>
        <w:t>Никой участник няма право на контакт с Възложителя или назначената от него комисия за провеждане на процедурата по въпроси, отнасящи се до същия и офертата му, освен по начина, регламентиран в ЗОП.</w:t>
      </w:r>
    </w:p>
    <w:p w:rsidR="00397924" w:rsidRPr="00FA1227" w:rsidRDefault="00397924" w:rsidP="00397924">
      <w:pPr>
        <w:pStyle w:val="BodyText"/>
        <w:tabs>
          <w:tab w:val="left" w:pos="8080"/>
        </w:tabs>
        <w:spacing w:line="276" w:lineRule="auto"/>
        <w:rPr>
          <w:szCs w:val="24"/>
        </w:rPr>
      </w:pPr>
    </w:p>
    <w:p w:rsidR="00397924" w:rsidRPr="00FA1227" w:rsidRDefault="00397924" w:rsidP="00397924">
      <w:pPr>
        <w:pStyle w:val="NoSpacing"/>
        <w:spacing w:line="276" w:lineRule="auto"/>
        <w:jc w:val="both"/>
        <w:rPr>
          <w:rFonts w:ascii="Times New Roman" w:hAnsi="Times New Roman"/>
          <w:b/>
          <w:sz w:val="24"/>
          <w:szCs w:val="24"/>
        </w:rPr>
      </w:pPr>
      <w:r w:rsidRPr="00FA1227">
        <w:rPr>
          <w:rFonts w:ascii="Times New Roman" w:hAnsi="Times New Roman"/>
          <w:b/>
          <w:i/>
          <w:strike/>
          <w:sz w:val="24"/>
          <w:szCs w:val="24"/>
          <w:lang w:val="en-US"/>
        </w:rPr>
        <w:t xml:space="preserve"> </w:t>
      </w:r>
    </w:p>
    <w:p w:rsidR="00397924" w:rsidRPr="00FA1227" w:rsidRDefault="00397924" w:rsidP="00397924">
      <w:pPr>
        <w:pStyle w:val="Header"/>
        <w:spacing w:line="276" w:lineRule="auto"/>
        <w:jc w:val="both"/>
        <w:rPr>
          <w:szCs w:val="24"/>
          <w:lang w:val="bg-BG"/>
        </w:rPr>
      </w:pPr>
      <w:r w:rsidRPr="00FA1227">
        <w:rPr>
          <w:color w:val="000000"/>
          <w:szCs w:val="24"/>
          <w:lang w:val="bg-BG"/>
        </w:rPr>
        <w:t xml:space="preserve"> </w:t>
      </w:r>
      <w:r>
        <w:rPr>
          <w:szCs w:val="24"/>
          <w:lang w:val="bg-BG"/>
        </w:rPr>
        <w:t>2. Сключване на договор за възлагане на обществена поръчка</w:t>
      </w:r>
    </w:p>
    <w:p w:rsidR="00397924" w:rsidRPr="00FA1227" w:rsidRDefault="00397924" w:rsidP="00397924">
      <w:pPr>
        <w:pStyle w:val="Header"/>
        <w:spacing w:line="276" w:lineRule="auto"/>
        <w:ind w:firstLine="709"/>
        <w:jc w:val="both"/>
        <w:rPr>
          <w:b w:val="0"/>
          <w:szCs w:val="24"/>
          <w:lang w:val="bg-BG"/>
        </w:rPr>
      </w:pPr>
    </w:p>
    <w:p w:rsidR="00397924" w:rsidRPr="00FA1227" w:rsidRDefault="00397924" w:rsidP="00397924">
      <w:pPr>
        <w:pStyle w:val="BodyText"/>
        <w:spacing w:line="276" w:lineRule="auto"/>
        <w:rPr>
          <w:szCs w:val="24"/>
        </w:rPr>
      </w:pPr>
      <w:r w:rsidRPr="005F2FAB">
        <w:rPr>
          <w:b/>
          <w:szCs w:val="24"/>
        </w:rPr>
        <w:t>2.1</w:t>
      </w:r>
      <w:r>
        <w:rPr>
          <w:szCs w:val="24"/>
        </w:rPr>
        <w:t>.</w:t>
      </w:r>
      <w:r w:rsidRPr="00FA1227">
        <w:rPr>
          <w:szCs w:val="24"/>
        </w:rPr>
        <w:t xml:space="preserve">След приключване работата на комисията, назначена по реда на чл.34, ал. 1 от ЗОП, Възложителят обявява с решение класираните участници и участника определен за Изпълнител. </w:t>
      </w:r>
    </w:p>
    <w:p w:rsidR="00397924" w:rsidRPr="00FA1227" w:rsidRDefault="00397924" w:rsidP="00397924">
      <w:pPr>
        <w:spacing w:line="276" w:lineRule="auto"/>
        <w:jc w:val="both"/>
        <w:rPr>
          <w:lang w:val="bg-BG"/>
        </w:rPr>
      </w:pPr>
      <w:r w:rsidRPr="005F2FAB">
        <w:rPr>
          <w:b/>
          <w:lang w:val="bg-BG"/>
        </w:rPr>
        <w:t>2.2</w:t>
      </w:r>
      <w:r>
        <w:rPr>
          <w:lang w:val="bg-BG"/>
        </w:rPr>
        <w:t>.</w:t>
      </w:r>
      <w:r w:rsidRPr="00FA1227">
        <w:rPr>
          <w:lang w:val="bg-BG"/>
        </w:rPr>
        <w:t>Договорът за изпълнение на обществената поръчка се сключва с участника, определен за Изпълнител на обществената поръчка.</w:t>
      </w:r>
    </w:p>
    <w:p w:rsidR="00397924" w:rsidRPr="00FA1227" w:rsidRDefault="00397924" w:rsidP="00397924">
      <w:pPr>
        <w:spacing w:line="276" w:lineRule="auto"/>
        <w:jc w:val="both"/>
        <w:rPr>
          <w:b/>
          <w:color w:val="000000"/>
          <w:lang w:val="en-US"/>
        </w:rPr>
      </w:pPr>
      <w:r w:rsidRPr="005F2FAB">
        <w:rPr>
          <w:b/>
          <w:lang w:val="bg-BG"/>
        </w:rPr>
        <w:t>2.3</w:t>
      </w:r>
      <w:r>
        <w:rPr>
          <w:lang w:val="bg-BG"/>
        </w:rPr>
        <w:t>.</w:t>
      </w:r>
      <w:r w:rsidRPr="00FA1227">
        <w:rPr>
          <w:lang w:val="bg-BG"/>
        </w:rPr>
        <w:t xml:space="preserve">Възложителят уведомява писмено участниците за резултатите от разглеждането, оценяването и класирането на офертите и ги публикува в профила на купувача на интернет страницата на МВнР – </w:t>
      </w:r>
      <w:hyperlink r:id="rId10" w:history="1">
        <w:r w:rsidRPr="00FA1227">
          <w:rPr>
            <w:rStyle w:val="Hyperlink"/>
            <w:bCs/>
          </w:rPr>
          <w:t>http://www.mfa.bg/bg/events/182/40/3974/index.html</w:t>
        </w:r>
      </w:hyperlink>
      <w:r w:rsidRPr="00FA1227">
        <w:rPr>
          <w:lang w:val="bg-BG"/>
        </w:rPr>
        <w:t>. Обменът на информация може да се извърши и по пощата, по факс или по електронен път и при условията и по реда на Закона за електронния документ и електронния подпис или чрез комбинация от тези средства по избор на Възложителя.</w:t>
      </w:r>
    </w:p>
    <w:p w:rsidR="00397924" w:rsidRPr="00FA1227" w:rsidRDefault="00397924" w:rsidP="00397924">
      <w:pPr>
        <w:spacing w:line="276" w:lineRule="auto"/>
        <w:jc w:val="both"/>
        <w:rPr>
          <w:b/>
          <w:color w:val="000000"/>
          <w:lang w:val="bg-BG"/>
        </w:rPr>
      </w:pPr>
    </w:p>
    <w:p w:rsidR="00397924" w:rsidRPr="00FA1227" w:rsidRDefault="00397924" w:rsidP="00397924">
      <w:pPr>
        <w:spacing w:line="276" w:lineRule="auto"/>
        <w:jc w:val="both"/>
        <w:rPr>
          <w:b/>
          <w:color w:val="000000"/>
          <w:lang w:val="bg-BG"/>
        </w:rPr>
      </w:pPr>
    </w:p>
    <w:p w:rsidR="00397924" w:rsidRPr="00FA1227" w:rsidRDefault="00397924" w:rsidP="00397924">
      <w:pPr>
        <w:spacing w:line="276" w:lineRule="auto"/>
        <w:jc w:val="both"/>
        <w:rPr>
          <w:b/>
          <w:color w:val="000000"/>
          <w:lang w:val="bg-BG"/>
        </w:rPr>
      </w:pPr>
    </w:p>
    <w:p w:rsidR="00397924" w:rsidRDefault="00397924" w:rsidP="00397924">
      <w:pPr>
        <w:spacing w:line="276" w:lineRule="auto"/>
        <w:jc w:val="both"/>
        <w:rPr>
          <w:b/>
          <w:color w:val="000000"/>
          <w:lang w:val="bg-BG"/>
        </w:rPr>
      </w:pPr>
    </w:p>
    <w:p w:rsidR="00397924" w:rsidRDefault="00397924" w:rsidP="00397924">
      <w:pPr>
        <w:spacing w:line="276" w:lineRule="auto"/>
        <w:jc w:val="both"/>
        <w:rPr>
          <w:b/>
          <w:color w:val="000000"/>
          <w:lang w:val="bg-BG"/>
        </w:rPr>
      </w:pPr>
    </w:p>
    <w:p w:rsidR="00397924" w:rsidRDefault="00397924" w:rsidP="00397924">
      <w:pPr>
        <w:spacing w:line="276" w:lineRule="auto"/>
        <w:jc w:val="both"/>
        <w:rPr>
          <w:b/>
          <w:color w:val="000000"/>
          <w:lang w:val="bg-BG"/>
        </w:rPr>
      </w:pPr>
    </w:p>
    <w:p w:rsidR="00397924" w:rsidRDefault="00397924" w:rsidP="00397924">
      <w:pPr>
        <w:spacing w:line="276" w:lineRule="auto"/>
        <w:jc w:val="both"/>
        <w:rPr>
          <w:b/>
          <w:color w:val="000000"/>
          <w:lang w:val="bg-BG"/>
        </w:rPr>
      </w:pPr>
    </w:p>
    <w:p w:rsidR="00397924" w:rsidRDefault="00397924" w:rsidP="00397924">
      <w:pPr>
        <w:spacing w:line="276" w:lineRule="auto"/>
        <w:jc w:val="both"/>
        <w:rPr>
          <w:b/>
          <w:color w:val="000000"/>
          <w:lang w:val="bg-BG"/>
        </w:rPr>
      </w:pPr>
    </w:p>
    <w:p w:rsidR="00397924" w:rsidRDefault="00397924" w:rsidP="00397924">
      <w:pPr>
        <w:spacing w:line="276" w:lineRule="auto"/>
        <w:jc w:val="both"/>
        <w:rPr>
          <w:b/>
          <w:color w:val="000000"/>
          <w:lang w:val="bg-BG"/>
        </w:rPr>
      </w:pPr>
    </w:p>
    <w:p w:rsidR="00397924" w:rsidRDefault="00397924" w:rsidP="00397924">
      <w:pPr>
        <w:spacing w:line="276" w:lineRule="auto"/>
        <w:jc w:val="both"/>
        <w:rPr>
          <w:b/>
          <w:color w:val="000000"/>
          <w:lang w:val="bg-BG"/>
        </w:rPr>
      </w:pPr>
    </w:p>
    <w:p w:rsidR="00397924" w:rsidRDefault="00397924" w:rsidP="00397924">
      <w:pPr>
        <w:spacing w:line="276" w:lineRule="auto"/>
        <w:jc w:val="both"/>
        <w:rPr>
          <w:b/>
          <w:color w:val="000000"/>
          <w:lang w:val="bg-BG"/>
        </w:rPr>
      </w:pPr>
    </w:p>
    <w:p w:rsidR="00397924" w:rsidRDefault="00397924" w:rsidP="00397924">
      <w:pPr>
        <w:spacing w:line="276" w:lineRule="auto"/>
        <w:jc w:val="both"/>
        <w:rPr>
          <w:b/>
          <w:color w:val="000000"/>
          <w:lang w:val="bg-BG"/>
        </w:rPr>
      </w:pPr>
    </w:p>
    <w:p w:rsidR="00397924" w:rsidRDefault="00397924" w:rsidP="00397924">
      <w:pPr>
        <w:spacing w:line="276" w:lineRule="auto"/>
        <w:jc w:val="both"/>
        <w:rPr>
          <w:b/>
          <w:color w:val="000000"/>
          <w:lang w:val="bg-BG"/>
        </w:rPr>
      </w:pPr>
    </w:p>
    <w:p w:rsidR="00397924" w:rsidRDefault="00397924" w:rsidP="00397924">
      <w:pPr>
        <w:spacing w:line="276" w:lineRule="auto"/>
        <w:jc w:val="both"/>
        <w:rPr>
          <w:b/>
          <w:color w:val="000000"/>
          <w:lang w:val="bg-BG"/>
        </w:rPr>
      </w:pPr>
    </w:p>
    <w:p w:rsidR="00397924" w:rsidRDefault="00397924" w:rsidP="00397924">
      <w:pPr>
        <w:spacing w:line="276" w:lineRule="auto"/>
        <w:jc w:val="both"/>
        <w:rPr>
          <w:b/>
          <w:color w:val="000000"/>
          <w:lang w:val="bg-BG"/>
        </w:rPr>
      </w:pPr>
    </w:p>
    <w:p w:rsidR="00397924" w:rsidRDefault="00397924" w:rsidP="00397924">
      <w:pPr>
        <w:spacing w:line="276" w:lineRule="auto"/>
        <w:jc w:val="both"/>
        <w:rPr>
          <w:b/>
          <w:color w:val="000000"/>
          <w:lang w:val="bg-BG"/>
        </w:rPr>
      </w:pPr>
    </w:p>
    <w:p w:rsidR="00397924" w:rsidRDefault="00397924" w:rsidP="00397924">
      <w:pPr>
        <w:spacing w:line="276" w:lineRule="auto"/>
        <w:jc w:val="both"/>
        <w:rPr>
          <w:b/>
          <w:color w:val="000000"/>
          <w:lang w:val="bg-BG"/>
        </w:rPr>
      </w:pPr>
    </w:p>
    <w:p w:rsidR="00397924" w:rsidRDefault="00397924" w:rsidP="00397924">
      <w:pPr>
        <w:spacing w:line="276" w:lineRule="auto"/>
        <w:jc w:val="both"/>
        <w:rPr>
          <w:b/>
          <w:color w:val="000000"/>
          <w:lang w:val="bg-BG"/>
        </w:rPr>
      </w:pPr>
    </w:p>
    <w:p w:rsidR="00397924" w:rsidRPr="00FA1227" w:rsidRDefault="00397924" w:rsidP="00397924">
      <w:pPr>
        <w:spacing w:line="276" w:lineRule="auto"/>
        <w:ind w:firstLine="567"/>
        <w:jc w:val="both"/>
        <w:rPr>
          <w:b/>
          <w:color w:val="000000"/>
          <w:lang w:val="bg-BG"/>
        </w:rPr>
      </w:pPr>
      <w:proofErr w:type="gramStart"/>
      <w:r w:rsidRPr="00FA1227">
        <w:rPr>
          <w:b/>
          <w:color w:val="000000"/>
        </w:rPr>
        <w:lastRenderedPageBreak/>
        <w:t xml:space="preserve">РАЗДЕЛ  </w:t>
      </w:r>
      <w:r w:rsidRPr="00FA1227">
        <w:rPr>
          <w:b/>
          <w:bCs/>
          <w:color w:val="000000"/>
          <w:lang w:val="en-US"/>
        </w:rPr>
        <w:t>XIV</w:t>
      </w:r>
      <w:proofErr w:type="gramEnd"/>
      <w:r w:rsidRPr="00FA1227">
        <w:rPr>
          <w:b/>
          <w:color w:val="000000"/>
        </w:rPr>
        <w:t>: ПРОЕКТ НА ДОГОВОР</w:t>
      </w:r>
    </w:p>
    <w:p w:rsidR="00397924" w:rsidRPr="00FA1227" w:rsidRDefault="00397924" w:rsidP="00397924">
      <w:pPr>
        <w:rPr>
          <w:lang w:val="en-US"/>
        </w:rPr>
      </w:pPr>
    </w:p>
    <w:p w:rsidR="00397924" w:rsidRPr="00FA1227" w:rsidRDefault="00397924" w:rsidP="00397924">
      <w:pPr>
        <w:spacing w:line="276" w:lineRule="auto"/>
        <w:jc w:val="center"/>
        <w:rPr>
          <w:b/>
          <w:color w:val="000000"/>
          <w:lang w:val="en-US"/>
        </w:rPr>
      </w:pPr>
      <w:r w:rsidRPr="00FA1227">
        <w:rPr>
          <w:b/>
          <w:color w:val="000000"/>
          <w:lang w:val="bg-BG"/>
        </w:rPr>
        <w:t>ДОГОВОР ЗА ОБЩЕСТВЕНА ПОРЪЧКА</w:t>
      </w:r>
    </w:p>
    <w:p w:rsidR="00397924" w:rsidRPr="00FA1227" w:rsidRDefault="00397924" w:rsidP="00397924">
      <w:pPr>
        <w:spacing w:line="276" w:lineRule="auto"/>
        <w:jc w:val="center"/>
        <w:rPr>
          <w:b/>
          <w:color w:val="000000"/>
          <w:lang w:val="en-US"/>
        </w:rPr>
      </w:pPr>
    </w:p>
    <w:p w:rsidR="00397924" w:rsidRPr="00FA1227" w:rsidRDefault="00397924" w:rsidP="00397924">
      <w:pPr>
        <w:spacing w:line="276" w:lineRule="auto"/>
        <w:jc w:val="center"/>
        <w:rPr>
          <w:b/>
          <w:color w:val="000000"/>
          <w:lang w:val="en-US"/>
        </w:rPr>
      </w:pPr>
      <w:r w:rsidRPr="00FA1227">
        <w:rPr>
          <w:b/>
          <w:color w:val="000000"/>
          <w:lang w:val="bg-BG"/>
        </w:rPr>
        <w:t>№………………../………………..</w:t>
      </w:r>
    </w:p>
    <w:p w:rsidR="00397924" w:rsidRPr="00FA1227" w:rsidRDefault="00397924" w:rsidP="00397924">
      <w:pPr>
        <w:spacing w:line="276" w:lineRule="auto"/>
        <w:jc w:val="center"/>
        <w:rPr>
          <w:b/>
          <w:color w:val="000000"/>
          <w:lang w:val="en-US"/>
        </w:rPr>
      </w:pPr>
    </w:p>
    <w:p w:rsidR="00397924" w:rsidRPr="00FA1227" w:rsidRDefault="00397924" w:rsidP="00397924">
      <w:pPr>
        <w:spacing w:line="276" w:lineRule="auto"/>
        <w:ind w:firstLine="720"/>
        <w:jc w:val="both"/>
        <w:rPr>
          <w:color w:val="000000"/>
          <w:lang w:val="en-US"/>
        </w:rPr>
      </w:pPr>
      <w:r w:rsidRPr="00FA1227">
        <w:rPr>
          <w:color w:val="000000"/>
          <w:lang w:val="bg-BG"/>
        </w:rPr>
        <w:t>Днес, ........................... г., в гр. София на основание чл. 41, ал.1 ЗОП между:</w:t>
      </w:r>
    </w:p>
    <w:p w:rsidR="00397924" w:rsidRPr="00FA1227" w:rsidRDefault="00397924" w:rsidP="00397924">
      <w:pPr>
        <w:spacing w:line="276" w:lineRule="auto"/>
        <w:jc w:val="both"/>
        <w:rPr>
          <w:color w:val="000000"/>
          <w:lang w:val="en-US"/>
        </w:rPr>
      </w:pPr>
    </w:p>
    <w:p w:rsidR="00397924" w:rsidRPr="00FA1227" w:rsidRDefault="00397924" w:rsidP="00397924">
      <w:pPr>
        <w:spacing w:line="276" w:lineRule="auto"/>
        <w:ind w:firstLine="720"/>
        <w:jc w:val="both"/>
        <w:rPr>
          <w:color w:val="000000"/>
          <w:lang w:val="bg-BG"/>
        </w:rPr>
      </w:pPr>
      <w:r w:rsidRPr="00FA1227">
        <w:rPr>
          <w:b/>
          <w:bCs/>
          <w:color w:val="000000"/>
          <w:lang w:val="bg-BG"/>
        </w:rPr>
        <w:t>МИНИСТЕРСТВО НА ВЪНШНИТЕ РАБОТИ</w:t>
      </w:r>
      <w:r w:rsidRPr="00FA1227">
        <w:rPr>
          <w:bCs/>
          <w:color w:val="000000"/>
          <w:lang w:val="bg-BG"/>
        </w:rPr>
        <w:t>,</w:t>
      </w:r>
      <w:r w:rsidRPr="00FA1227">
        <w:rPr>
          <w:color w:val="000000"/>
          <w:lang w:val="bg-BG"/>
        </w:rPr>
        <w:t xml:space="preserve"> гр. София, ул. „Александър Жендов” № 2,  БУЛСТАТ 000695228, представлявано от ………………………… </w:t>
      </w:r>
      <w:r w:rsidRPr="00FA1227">
        <w:rPr>
          <w:lang w:val="bg-BG"/>
        </w:rPr>
        <w:t>– Главен секретар</w:t>
      </w:r>
      <w:r w:rsidRPr="00FA1227">
        <w:rPr>
          <w:color w:val="000000"/>
          <w:lang w:val="bg-BG"/>
        </w:rPr>
        <w:t xml:space="preserve"> и ……………………….. – Главен счетоводител, наричано по-долу </w:t>
      </w:r>
      <w:r w:rsidRPr="00FA1227">
        <w:rPr>
          <w:b/>
          <w:color w:val="000000"/>
          <w:lang w:val="bg-BG"/>
        </w:rPr>
        <w:t>„ВЪЗЛОЖИТЕЛ</w:t>
      </w:r>
      <w:r w:rsidRPr="00FA1227">
        <w:rPr>
          <w:color w:val="000000"/>
          <w:lang w:val="bg-BG"/>
        </w:rPr>
        <w:t>“, от една страна,</w:t>
      </w:r>
    </w:p>
    <w:p w:rsidR="00397924" w:rsidRPr="00FA1227" w:rsidRDefault="00397924" w:rsidP="00397924">
      <w:pPr>
        <w:spacing w:line="276" w:lineRule="auto"/>
        <w:jc w:val="both"/>
        <w:rPr>
          <w:color w:val="000000"/>
          <w:lang w:val="bg-BG"/>
        </w:rPr>
      </w:pPr>
      <w:r w:rsidRPr="00FA1227">
        <w:rPr>
          <w:color w:val="000000"/>
          <w:lang w:val="bg-BG"/>
        </w:rPr>
        <w:t>И</w:t>
      </w:r>
    </w:p>
    <w:p w:rsidR="00397924" w:rsidRPr="00FA1227" w:rsidRDefault="00397924" w:rsidP="00397924">
      <w:pPr>
        <w:spacing w:line="276" w:lineRule="auto"/>
        <w:jc w:val="both"/>
        <w:rPr>
          <w:color w:val="000000"/>
          <w:lang w:val="bg-BG"/>
        </w:rPr>
      </w:pPr>
      <w:r w:rsidRPr="00FA1227">
        <w:rPr>
          <w:color w:val="000000"/>
          <w:lang w:val="bg-BG"/>
        </w:rPr>
        <w:t xml:space="preserve"> </w:t>
      </w:r>
    </w:p>
    <w:p w:rsidR="00397924" w:rsidRPr="00FA1227" w:rsidRDefault="00397924" w:rsidP="00397924">
      <w:pPr>
        <w:spacing w:line="276" w:lineRule="auto"/>
        <w:ind w:firstLine="720"/>
        <w:jc w:val="both"/>
        <w:rPr>
          <w:color w:val="000000"/>
          <w:lang w:val="en-US"/>
        </w:rPr>
      </w:pPr>
      <w:r w:rsidRPr="00FA1227">
        <w:rPr>
          <w:color w:val="000000"/>
          <w:lang w:val="bg-BG"/>
        </w:rPr>
        <w:t>............................................</w:t>
      </w:r>
      <w:r>
        <w:rPr>
          <w:color w:val="000000"/>
          <w:lang w:val="bg-BG"/>
        </w:rPr>
        <w:t xml:space="preserve">........................................................, </w:t>
      </w:r>
      <w:r w:rsidRPr="00FA1227">
        <w:rPr>
          <w:color w:val="000000"/>
          <w:lang w:val="bg-BG"/>
        </w:rPr>
        <w:t>със седалище .............</w:t>
      </w:r>
      <w:r w:rsidRPr="00FA1227">
        <w:rPr>
          <w:color w:val="000000"/>
          <w:lang w:val="en-US"/>
        </w:rPr>
        <w:t>......................</w:t>
      </w:r>
      <w:r w:rsidRPr="00FA1227">
        <w:rPr>
          <w:color w:val="000000"/>
          <w:lang w:val="bg-BG"/>
        </w:rPr>
        <w:t>..................</w:t>
      </w:r>
      <w:r w:rsidRPr="00FA1227">
        <w:rPr>
          <w:color w:val="000000"/>
          <w:lang w:val="en-US"/>
        </w:rPr>
        <w:t>........</w:t>
      </w:r>
      <w:r>
        <w:rPr>
          <w:color w:val="000000"/>
          <w:lang w:val="bg-BG"/>
        </w:rPr>
        <w:t>......................................................................</w:t>
      </w:r>
      <w:r w:rsidRPr="00FA1227">
        <w:rPr>
          <w:color w:val="000000"/>
          <w:lang w:val="en-US"/>
        </w:rPr>
        <w:t>.</w:t>
      </w:r>
    </w:p>
    <w:p w:rsidR="00397924" w:rsidRPr="00FA1227" w:rsidRDefault="00397924" w:rsidP="00397924">
      <w:pPr>
        <w:spacing w:line="276" w:lineRule="auto"/>
        <w:jc w:val="both"/>
        <w:rPr>
          <w:color w:val="000000"/>
          <w:lang w:val="bg-BG"/>
        </w:rPr>
      </w:pPr>
      <w:r w:rsidRPr="00FA1227">
        <w:rPr>
          <w:i/>
          <w:color w:val="000000"/>
          <w:lang w:val="bg-BG"/>
        </w:rPr>
        <w:t>(наименование на ИЗПЪЛНИТЕЛЯ)</w:t>
      </w:r>
      <w:r w:rsidRPr="00FA1227">
        <w:rPr>
          <w:color w:val="000000"/>
          <w:lang w:val="bg-BG"/>
        </w:rPr>
        <w:t xml:space="preserve"> и адрес: .....................................</w:t>
      </w:r>
      <w:r w:rsidRPr="00FA1227">
        <w:rPr>
          <w:color w:val="000000"/>
          <w:lang w:val="en-US"/>
        </w:rPr>
        <w:t>........</w:t>
      </w:r>
      <w:r w:rsidRPr="00FA1227">
        <w:rPr>
          <w:color w:val="000000"/>
          <w:lang w:val="bg-BG"/>
        </w:rPr>
        <w:t>..........................................,</w:t>
      </w:r>
    </w:p>
    <w:p w:rsidR="00397924" w:rsidRPr="00FA1227" w:rsidRDefault="00397924" w:rsidP="00397924">
      <w:pPr>
        <w:spacing w:line="276" w:lineRule="auto"/>
        <w:jc w:val="both"/>
        <w:rPr>
          <w:color w:val="000000"/>
          <w:lang w:val="bg-BG"/>
        </w:rPr>
      </w:pPr>
      <w:r w:rsidRPr="00FA1227">
        <w:rPr>
          <w:color w:val="000000"/>
          <w:lang w:val="bg-BG"/>
        </w:rPr>
        <w:t>ЕГН/ЕИК/БУЛСТАТ:………………….……, идентификационен ном</w:t>
      </w:r>
      <w:r>
        <w:rPr>
          <w:color w:val="000000"/>
          <w:lang w:val="bg-BG"/>
        </w:rPr>
        <w:t>ер по ДДС (ако има регистрация)</w:t>
      </w:r>
      <w:r w:rsidRPr="00FA1227">
        <w:rPr>
          <w:color w:val="000000"/>
          <w:lang w:val="bg-BG"/>
        </w:rPr>
        <w:t>…………</w:t>
      </w:r>
      <w:r>
        <w:rPr>
          <w:color w:val="000000"/>
          <w:lang w:val="en-US"/>
        </w:rPr>
        <w:t>………………………….……</w:t>
      </w:r>
      <w:r>
        <w:rPr>
          <w:color w:val="000000"/>
          <w:lang w:val="bg-BG"/>
        </w:rPr>
        <w:t xml:space="preserve">., представлявано </w:t>
      </w:r>
      <w:r w:rsidRPr="00FA1227">
        <w:rPr>
          <w:color w:val="000000"/>
          <w:lang w:val="bg-BG"/>
        </w:rPr>
        <w:t>от ....................................................................</w:t>
      </w:r>
      <w:r w:rsidRPr="00FA1227">
        <w:rPr>
          <w:color w:val="000000"/>
          <w:lang w:val="en-US"/>
        </w:rPr>
        <w:t>...........</w:t>
      </w:r>
      <w:r w:rsidRPr="00FA1227">
        <w:rPr>
          <w:color w:val="000000"/>
          <w:lang w:val="bg-BG"/>
        </w:rPr>
        <w:t>........................................................................</w:t>
      </w:r>
      <w:r>
        <w:rPr>
          <w:color w:val="000000"/>
          <w:lang w:val="bg-BG"/>
        </w:rPr>
        <w:t xml:space="preserve"> </w:t>
      </w:r>
      <w:r w:rsidRPr="00FA1227">
        <w:rPr>
          <w:color w:val="000000"/>
          <w:lang w:val="bg-BG"/>
        </w:rPr>
        <w:t xml:space="preserve"> </w:t>
      </w:r>
      <w:r w:rsidRPr="00FA1227">
        <w:rPr>
          <w:i/>
          <w:color w:val="000000"/>
          <w:lang w:val="bg-BG"/>
        </w:rPr>
        <w:t>(законен представител – име и длъжност</w:t>
      </w:r>
      <w:r w:rsidRPr="00FA1227">
        <w:rPr>
          <w:color w:val="000000"/>
          <w:lang w:val="bg-BG"/>
        </w:rPr>
        <w:t>) или .................................................................</w:t>
      </w:r>
      <w:r w:rsidRPr="00FA1227">
        <w:rPr>
          <w:color w:val="000000"/>
          <w:lang w:val="en-US"/>
        </w:rPr>
        <w:t>.......................</w:t>
      </w:r>
      <w:r w:rsidRPr="00FA1227">
        <w:rPr>
          <w:color w:val="000000"/>
          <w:lang w:val="bg-BG"/>
        </w:rPr>
        <w:t>.....................................................................................</w:t>
      </w:r>
      <w:r>
        <w:rPr>
          <w:color w:val="000000"/>
          <w:lang w:val="bg-BG"/>
        </w:rPr>
        <w:t>...............................................................................................................</w:t>
      </w:r>
      <w:r w:rsidRPr="00FA1227">
        <w:rPr>
          <w:color w:val="000000"/>
          <w:lang w:val="bg-BG"/>
        </w:rPr>
        <w:t>,</w:t>
      </w:r>
    </w:p>
    <w:p w:rsidR="00397924" w:rsidRPr="00FA1227" w:rsidRDefault="00397924" w:rsidP="00397924">
      <w:pPr>
        <w:spacing w:line="276" w:lineRule="auto"/>
        <w:jc w:val="both"/>
        <w:rPr>
          <w:color w:val="000000"/>
          <w:lang w:val="en-US"/>
        </w:rPr>
      </w:pPr>
      <w:r w:rsidRPr="00FA1227">
        <w:rPr>
          <w:i/>
          <w:color w:val="000000"/>
          <w:lang w:val="bg-BG"/>
        </w:rPr>
        <w:t>(ако има упълномощено лице  –  име, длъжност, акт на който се основава представителната му власт)</w:t>
      </w:r>
      <w:r w:rsidRPr="00FA1227">
        <w:rPr>
          <w:color w:val="000000"/>
          <w:lang w:val="bg-BG"/>
        </w:rPr>
        <w:t xml:space="preserve"> определен за ИЗПЪЛНИТЕЛ след проведена открита процедура за възлагане на </w:t>
      </w:r>
      <w:r w:rsidRPr="00FA1227">
        <w:rPr>
          <w:lang w:val="bg-BG"/>
        </w:rPr>
        <w:t>обществена поръчка с предмет:</w:t>
      </w:r>
      <w:r w:rsidRPr="00FA1227">
        <w:t xml:space="preserve"> </w:t>
      </w:r>
      <w:r w:rsidRPr="00A038A1">
        <w:rPr>
          <w:b/>
          <w:lang w:val="bg-BG"/>
        </w:rPr>
        <w:t>„Осигуряване на самолетни билети за превоз по въздух на пътници и багаж при служебни пътувания в страната и чужбина и съпътстващи дейности  за нуждите на Министерство на външните работи”,</w:t>
      </w:r>
      <w:r w:rsidRPr="00FA1227">
        <w:rPr>
          <w:lang w:val="en-US"/>
        </w:rPr>
        <w:t xml:space="preserve"> </w:t>
      </w:r>
      <w:r w:rsidRPr="00FA1227">
        <w:rPr>
          <w:lang w:val="bg-BG"/>
        </w:rPr>
        <w:t xml:space="preserve">с решение №……………………….. на Главния секретар, </w:t>
      </w:r>
      <w:r w:rsidRPr="00FA1227">
        <w:rPr>
          <w:color w:val="000000"/>
          <w:lang w:val="bg-BG"/>
        </w:rPr>
        <w:t xml:space="preserve">наричано по-долу за краткост </w:t>
      </w:r>
      <w:r w:rsidRPr="00FA1227">
        <w:rPr>
          <w:b/>
          <w:color w:val="000000"/>
          <w:lang w:val="bg-BG"/>
        </w:rPr>
        <w:t>„ИЗПЪЛНИТЕЛ“,</w:t>
      </w:r>
      <w:r w:rsidRPr="00FA1227">
        <w:rPr>
          <w:color w:val="000000"/>
          <w:lang w:val="bg-BG"/>
        </w:rPr>
        <w:t xml:space="preserve"> от друга страна,</w:t>
      </w:r>
    </w:p>
    <w:p w:rsidR="00397924" w:rsidRPr="00FA1227" w:rsidRDefault="00397924" w:rsidP="00397924">
      <w:pPr>
        <w:spacing w:line="276" w:lineRule="auto"/>
        <w:jc w:val="both"/>
        <w:rPr>
          <w:color w:val="000000"/>
          <w:lang w:val="en-US"/>
        </w:rPr>
      </w:pPr>
    </w:p>
    <w:p w:rsidR="00397924" w:rsidRPr="00FA1227" w:rsidRDefault="00397924" w:rsidP="00397924">
      <w:pPr>
        <w:tabs>
          <w:tab w:val="left" w:pos="0"/>
        </w:tabs>
        <w:spacing w:line="276" w:lineRule="auto"/>
        <w:jc w:val="both"/>
        <w:rPr>
          <w:color w:val="000000"/>
          <w:lang w:val="en-US"/>
        </w:rPr>
      </w:pPr>
      <w:r w:rsidRPr="00FA1227">
        <w:rPr>
          <w:color w:val="000000"/>
          <w:lang w:val="bg-BG"/>
        </w:rPr>
        <w:t xml:space="preserve">се сключи настоящият договор за възлагане на обществена поръчка, наричан по-долу за краткост „Договор“.  </w:t>
      </w:r>
    </w:p>
    <w:p w:rsidR="00397924" w:rsidRPr="00FA1227" w:rsidRDefault="00397924" w:rsidP="00397924">
      <w:pPr>
        <w:tabs>
          <w:tab w:val="left" w:pos="0"/>
        </w:tabs>
        <w:spacing w:line="276" w:lineRule="auto"/>
        <w:jc w:val="both"/>
        <w:rPr>
          <w:color w:val="000000"/>
          <w:lang w:val="en-US"/>
        </w:rPr>
      </w:pPr>
    </w:p>
    <w:p w:rsidR="00397924" w:rsidRPr="00FA1227" w:rsidRDefault="00397924" w:rsidP="00397924">
      <w:pPr>
        <w:tabs>
          <w:tab w:val="left" w:pos="0"/>
        </w:tabs>
        <w:spacing w:line="276" w:lineRule="auto"/>
        <w:jc w:val="both"/>
        <w:rPr>
          <w:color w:val="000000"/>
          <w:lang w:val="en-US"/>
        </w:rPr>
      </w:pPr>
      <w:r w:rsidRPr="00FA1227">
        <w:rPr>
          <w:color w:val="000000"/>
          <w:lang w:val="bg-BG"/>
        </w:rPr>
        <w:t>Страните се споразумяха за следното:</w:t>
      </w:r>
    </w:p>
    <w:p w:rsidR="00397924" w:rsidRPr="00FA1227" w:rsidRDefault="00397924" w:rsidP="00397924">
      <w:pPr>
        <w:tabs>
          <w:tab w:val="left" w:pos="0"/>
        </w:tabs>
        <w:spacing w:line="276" w:lineRule="auto"/>
        <w:jc w:val="both"/>
        <w:rPr>
          <w:color w:val="000000"/>
          <w:lang w:val="en-US"/>
        </w:rPr>
      </w:pPr>
    </w:p>
    <w:p w:rsidR="00397924" w:rsidRPr="00FA1227" w:rsidRDefault="00397924" w:rsidP="00397924">
      <w:pPr>
        <w:tabs>
          <w:tab w:val="left" w:pos="0"/>
        </w:tabs>
        <w:spacing w:line="276" w:lineRule="auto"/>
        <w:ind w:firstLine="720"/>
        <w:jc w:val="both"/>
        <w:rPr>
          <w:b/>
          <w:color w:val="000000"/>
          <w:lang w:val="en-US"/>
        </w:rPr>
      </w:pPr>
      <w:r w:rsidRPr="00FA1227">
        <w:rPr>
          <w:b/>
          <w:color w:val="000000"/>
          <w:lang w:val="bg-BG"/>
        </w:rPr>
        <w:t>І. ПРЕДМЕТ НА ДОГОВОРА</w:t>
      </w:r>
    </w:p>
    <w:p w:rsidR="00397924" w:rsidRPr="009277BC" w:rsidRDefault="00397924" w:rsidP="00397924">
      <w:pPr>
        <w:tabs>
          <w:tab w:val="left" w:pos="270"/>
        </w:tabs>
        <w:spacing w:line="276" w:lineRule="auto"/>
        <w:ind w:left="270"/>
        <w:jc w:val="both"/>
        <w:rPr>
          <w:b/>
          <w:color w:val="000000"/>
          <w:lang w:val="en-US"/>
        </w:rPr>
      </w:pPr>
    </w:p>
    <w:p w:rsidR="00397924" w:rsidRPr="005F2FAB" w:rsidRDefault="00397924" w:rsidP="00397924">
      <w:pPr>
        <w:pStyle w:val="BodyText"/>
        <w:tabs>
          <w:tab w:val="left" w:pos="270"/>
          <w:tab w:val="left" w:pos="720"/>
        </w:tabs>
        <w:spacing w:line="276" w:lineRule="auto"/>
        <w:ind w:left="270"/>
        <w:rPr>
          <w:color w:val="000000"/>
          <w:szCs w:val="24"/>
        </w:rPr>
      </w:pPr>
      <w:r w:rsidRPr="009277BC">
        <w:rPr>
          <w:b/>
          <w:szCs w:val="24"/>
        </w:rPr>
        <w:t>1.1.</w:t>
      </w:r>
      <w:r w:rsidRPr="00FA1227">
        <w:rPr>
          <w:szCs w:val="24"/>
        </w:rPr>
        <w:t xml:space="preserve">ВЪЗЛОЖИТЕЛЯТ възлага, а ИЗПЪЛНИТЕЛЯТ приема </w:t>
      </w:r>
      <w:r w:rsidRPr="00FA1227">
        <w:rPr>
          <w:bCs w:val="0"/>
          <w:szCs w:val="24"/>
        </w:rPr>
        <w:t>да осигури срещу възнаграждение самолетни билети за превоз по въздух на пътници и багаж при служебни пътувания в страната и чужбина, хотелски настанявания в чужбина и съпътстващи дейности за нуждите на Министерството на външните работи, както и при необходимост да осигури по заявка чартърни полети</w:t>
      </w:r>
      <w:r w:rsidRPr="00FA1227">
        <w:rPr>
          <w:szCs w:val="24"/>
        </w:rPr>
        <w:t xml:space="preserve">, </w:t>
      </w:r>
      <w:r w:rsidRPr="00FA1227">
        <w:rPr>
          <w:color w:val="000000"/>
          <w:szCs w:val="24"/>
        </w:rPr>
        <w:t xml:space="preserve">съгласно клаузите на настоящия договор и Техническата спецификация на </w:t>
      </w:r>
      <w:r>
        <w:rPr>
          <w:color w:val="000000"/>
          <w:szCs w:val="24"/>
        </w:rPr>
        <w:t xml:space="preserve">ВЪЗЛОЖИТЕЛЯ, </w:t>
      </w:r>
      <w:r w:rsidRPr="005F2FAB">
        <w:rPr>
          <w:color w:val="000000"/>
          <w:szCs w:val="24"/>
        </w:rPr>
        <w:t xml:space="preserve"> Техническо </w:t>
      </w:r>
      <w:r w:rsidRPr="005F2FAB">
        <w:rPr>
          <w:color w:val="000000"/>
          <w:szCs w:val="24"/>
        </w:rPr>
        <w:lastRenderedPageBreak/>
        <w:t>предложение – Образец № 8 и Ценово предложение – Образец № 9, представляващи неразделна част от договора.</w:t>
      </w:r>
    </w:p>
    <w:p w:rsidR="00397924" w:rsidRPr="00FA1227" w:rsidRDefault="00397924" w:rsidP="00397924">
      <w:pPr>
        <w:pStyle w:val="BodyText"/>
        <w:tabs>
          <w:tab w:val="left" w:pos="270"/>
          <w:tab w:val="left" w:pos="720"/>
        </w:tabs>
        <w:spacing w:line="276" w:lineRule="auto"/>
        <w:ind w:left="270"/>
        <w:rPr>
          <w:color w:val="000000"/>
          <w:szCs w:val="24"/>
        </w:rPr>
      </w:pPr>
    </w:p>
    <w:p w:rsidR="00397924" w:rsidRPr="00FA1227" w:rsidRDefault="00397924" w:rsidP="00397924">
      <w:pPr>
        <w:pStyle w:val="BodyText"/>
        <w:tabs>
          <w:tab w:val="left" w:pos="270"/>
          <w:tab w:val="left" w:pos="720"/>
        </w:tabs>
        <w:spacing w:line="276" w:lineRule="auto"/>
        <w:ind w:left="270"/>
        <w:rPr>
          <w:szCs w:val="24"/>
          <w:lang w:val="en-US"/>
        </w:rPr>
      </w:pPr>
      <w:r>
        <w:rPr>
          <w:b/>
          <w:szCs w:val="24"/>
        </w:rPr>
        <w:t xml:space="preserve">  </w:t>
      </w:r>
      <w:r w:rsidRPr="00FA1227">
        <w:rPr>
          <w:b/>
          <w:szCs w:val="24"/>
        </w:rPr>
        <w:t>1.</w:t>
      </w:r>
      <w:r>
        <w:rPr>
          <w:b/>
          <w:szCs w:val="24"/>
        </w:rPr>
        <w:t>2</w:t>
      </w:r>
      <w:r w:rsidRPr="00FA1227">
        <w:rPr>
          <w:b/>
          <w:szCs w:val="24"/>
        </w:rPr>
        <w:t>.</w:t>
      </w:r>
      <w:r w:rsidRPr="00FA1227">
        <w:rPr>
          <w:szCs w:val="24"/>
        </w:rPr>
        <w:t xml:space="preserve"> ИЗПЪЛНИТЕЛЯТ доставя самолетните билети в гр. София, ул.  ”Александър Жендов” № 2, сградата на МВнР – ЦУ.</w:t>
      </w:r>
    </w:p>
    <w:p w:rsidR="00397924" w:rsidRPr="00FA1227" w:rsidRDefault="00397924" w:rsidP="00397924">
      <w:pPr>
        <w:pStyle w:val="BodyText"/>
        <w:tabs>
          <w:tab w:val="left" w:pos="270"/>
          <w:tab w:val="left" w:pos="720"/>
        </w:tabs>
        <w:spacing w:line="276" w:lineRule="auto"/>
        <w:ind w:left="270"/>
        <w:rPr>
          <w:szCs w:val="24"/>
          <w:lang w:val="en-US"/>
        </w:rPr>
      </w:pPr>
    </w:p>
    <w:p w:rsidR="00397924" w:rsidRDefault="00397924" w:rsidP="00397924">
      <w:pPr>
        <w:tabs>
          <w:tab w:val="left" w:pos="270"/>
        </w:tabs>
        <w:spacing w:line="276" w:lineRule="auto"/>
        <w:ind w:left="270"/>
        <w:jc w:val="center"/>
        <w:rPr>
          <w:b/>
          <w:color w:val="000000"/>
          <w:lang w:val="bg-BG"/>
        </w:rPr>
      </w:pPr>
      <w:r w:rsidRPr="00FA1227">
        <w:rPr>
          <w:b/>
          <w:color w:val="000000"/>
          <w:lang w:val="bg-BG"/>
        </w:rPr>
        <w:t>ІІ. ЦЕНА И НАЧИН НА ПЛАЩАНЕ</w:t>
      </w:r>
    </w:p>
    <w:p w:rsidR="00397924" w:rsidRPr="00DB2EA3" w:rsidRDefault="00397924" w:rsidP="00397924">
      <w:pPr>
        <w:tabs>
          <w:tab w:val="left" w:pos="0"/>
        </w:tabs>
        <w:spacing w:line="276" w:lineRule="auto"/>
        <w:jc w:val="center"/>
        <w:rPr>
          <w:b/>
          <w:color w:val="000000"/>
          <w:lang w:val="bg-BG"/>
        </w:rPr>
      </w:pPr>
    </w:p>
    <w:p w:rsidR="00397924" w:rsidRPr="00FA1227" w:rsidRDefault="00397924" w:rsidP="00397924">
      <w:pPr>
        <w:pStyle w:val="BodyText3"/>
        <w:tabs>
          <w:tab w:val="left" w:pos="0"/>
        </w:tabs>
        <w:spacing w:after="0" w:line="276" w:lineRule="auto"/>
        <w:ind w:left="270" w:right="61"/>
        <w:jc w:val="both"/>
        <w:rPr>
          <w:bCs/>
          <w:sz w:val="24"/>
          <w:szCs w:val="24"/>
          <w:lang w:val="bg-BG"/>
        </w:rPr>
      </w:pPr>
      <w:r w:rsidRPr="00417DB9">
        <w:rPr>
          <w:b/>
          <w:bCs/>
          <w:sz w:val="24"/>
          <w:szCs w:val="24"/>
          <w:lang w:val="bg-BG"/>
        </w:rPr>
        <w:t>2.1.</w:t>
      </w:r>
      <w:r w:rsidRPr="00FA1227">
        <w:rPr>
          <w:bCs/>
          <w:sz w:val="24"/>
          <w:szCs w:val="24"/>
          <w:lang w:val="bg-BG"/>
        </w:rPr>
        <w:t>Прогнозната стойност на Договора е</w:t>
      </w:r>
      <w:r>
        <w:rPr>
          <w:bCs/>
          <w:sz w:val="24"/>
          <w:szCs w:val="24"/>
          <w:lang w:val="bg-BG"/>
        </w:rPr>
        <w:t xml:space="preserve"> </w:t>
      </w:r>
      <w:r w:rsidRPr="00FA1227">
        <w:rPr>
          <w:bCs/>
          <w:sz w:val="24"/>
          <w:szCs w:val="24"/>
          <w:lang w:val="bg-BG"/>
        </w:rPr>
        <w:t xml:space="preserve"> 4 000 000 (четири милиона) лева без ДДС.</w:t>
      </w:r>
    </w:p>
    <w:p w:rsidR="00397924" w:rsidRPr="00FA1227" w:rsidRDefault="00397924" w:rsidP="00397924">
      <w:pPr>
        <w:pStyle w:val="BodyText3"/>
        <w:tabs>
          <w:tab w:val="left" w:pos="0"/>
        </w:tabs>
        <w:spacing w:after="0" w:line="276" w:lineRule="auto"/>
        <w:ind w:left="270" w:right="61"/>
        <w:jc w:val="both"/>
        <w:rPr>
          <w:bCs/>
          <w:sz w:val="24"/>
          <w:szCs w:val="24"/>
          <w:lang w:val="bg-BG"/>
        </w:rPr>
      </w:pPr>
      <w:r w:rsidRPr="00417DB9">
        <w:rPr>
          <w:b/>
          <w:bCs/>
          <w:sz w:val="24"/>
          <w:szCs w:val="24"/>
          <w:lang w:val="bg-BG"/>
        </w:rPr>
        <w:t>2.2</w:t>
      </w:r>
      <w:r>
        <w:rPr>
          <w:bCs/>
          <w:sz w:val="24"/>
          <w:szCs w:val="24"/>
          <w:lang w:val="bg-BG"/>
        </w:rPr>
        <w:t>.</w:t>
      </w:r>
      <w:r w:rsidRPr="00FA1227">
        <w:rPr>
          <w:bCs/>
          <w:sz w:val="24"/>
          <w:szCs w:val="24"/>
          <w:lang w:val="bg-BG"/>
        </w:rPr>
        <w:t>Размерите на максималните такси за издаване на самолетни билети и хотелско настаняване в чужбина са посочени в Ценовото предложение на ИЗПЪЛНИТЕЛЯ – /Образец № 9/.</w:t>
      </w:r>
    </w:p>
    <w:p w:rsidR="00397924" w:rsidRPr="00FA1227" w:rsidRDefault="00397924" w:rsidP="00397924">
      <w:pPr>
        <w:pStyle w:val="BodyText3"/>
        <w:numPr>
          <w:ilvl w:val="2"/>
          <w:numId w:val="37"/>
        </w:numPr>
        <w:tabs>
          <w:tab w:val="left" w:pos="0"/>
        </w:tabs>
        <w:spacing w:line="276" w:lineRule="auto"/>
        <w:ind w:right="61"/>
        <w:jc w:val="both"/>
        <w:rPr>
          <w:bCs/>
          <w:sz w:val="24"/>
          <w:szCs w:val="24"/>
          <w:lang w:val="bg-BG"/>
        </w:rPr>
      </w:pPr>
      <w:r w:rsidRPr="00FA1227">
        <w:rPr>
          <w:bCs/>
          <w:sz w:val="24"/>
          <w:szCs w:val="24"/>
          <w:lang w:val="bg-BG"/>
        </w:rPr>
        <w:t xml:space="preserve">Максималният размер на таксата за осигуряване на самолетен билет /такса обслужване/ за пътуване за дестинации </w:t>
      </w:r>
      <w:r w:rsidRPr="00FA1227">
        <w:rPr>
          <w:b/>
          <w:bCs/>
          <w:sz w:val="24"/>
          <w:szCs w:val="24"/>
          <w:lang w:val="bg-BG"/>
        </w:rPr>
        <w:t>в ЕС</w:t>
      </w:r>
      <w:r w:rsidRPr="00FA1227">
        <w:rPr>
          <w:bCs/>
          <w:sz w:val="24"/>
          <w:szCs w:val="24"/>
          <w:lang w:val="bg-BG"/>
        </w:rPr>
        <w:t xml:space="preserve"> е ……….. лева без ДДС.</w:t>
      </w:r>
    </w:p>
    <w:p w:rsidR="00397924" w:rsidRPr="00FA1227" w:rsidRDefault="00397924" w:rsidP="00397924">
      <w:pPr>
        <w:pStyle w:val="BodyText3"/>
        <w:numPr>
          <w:ilvl w:val="2"/>
          <w:numId w:val="37"/>
        </w:numPr>
        <w:tabs>
          <w:tab w:val="left" w:pos="0"/>
        </w:tabs>
        <w:spacing w:line="276" w:lineRule="auto"/>
        <w:ind w:right="61"/>
        <w:jc w:val="both"/>
        <w:rPr>
          <w:bCs/>
          <w:sz w:val="24"/>
          <w:szCs w:val="24"/>
          <w:lang w:val="bg-BG"/>
        </w:rPr>
      </w:pPr>
      <w:r w:rsidRPr="00FA1227">
        <w:rPr>
          <w:bCs/>
          <w:sz w:val="24"/>
          <w:szCs w:val="24"/>
          <w:lang w:val="bg-BG"/>
        </w:rPr>
        <w:t xml:space="preserve">Максималният размер на таксата за осигуряване на самолетен билет /такса обслужване/ за пътуване за дестинации </w:t>
      </w:r>
      <w:r w:rsidRPr="00FA1227">
        <w:rPr>
          <w:b/>
          <w:bCs/>
          <w:sz w:val="24"/>
          <w:szCs w:val="24"/>
          <w:lang w:val="bg-BG"/>
        </w:rPr>
        <w:t>извън ЕС</w:t>
      </w:r>
      <w:r w:rsidRPr="00FA1227">
        <w:rPr>
          <w:bCs/>
          <w:sz w:val="24"/>
          <w:szCs w:val="24"/>
          <w:lang w:val="bg-BG"/>
        </w:rPr>
        <w:t xml:space="preserve"> е .....…… лева без ДДС.</w:t>
      </w:r>
    </w:p>
    <w:p w:rsidR="00397924" w:rsidRPr="00FA1227" w:rsidRDefault="00397924" w:rsidP="00397924">
      <w:pPr>
        <w:pStyle w:val="BodyText3"/>
        <w:numPr>
          <w:ilvl w:val="2"/>
          <w:numId w:val="37"/>
        </w:numPr>
        <w:tabs>
          <w:tab w:val="left" w:pos="0"/>
        </w:tabs>
        <w:spacing w:line="276" w:lineRule="auto"/>
        <w:ind w:right="61"/>
        <w:jc w:val="both"/>
        <w:rPr>
          <w:bCs/>
          <w:sz w:val="24"/>
          <w:szCs w:val="24"/>
          <w:lang w:val="bg-BG"/>
        </w:rPr>
      </w:pPr>
      <w:r w:rsidRPr="00FA1227">
        <w:rPr>
          <w:bCs/>
          <w:sz w:val="24"/>
          <w:szCs w:val="24"/>
          <w:lang w:val="bg-BG"/>
        </w:rPr>
        <w:t>Максималният размер на та</w:t>
      </w:r>
      <w:r>
        <w:rPr>
          <w:bCs/>
          <w:sz w:val="24"/>
          <w:szCs w:val="24"/>
          <w:lang w:val="bg-BG"/>
        </w:rPr>
        <w:t>ксата за обслужване издаване</w:t>
      </w:r>
      <w:r w:rsidRPr="00FA1227">
        <w:rPr>
          <w:bCs/>
          <w:sz w:val="24"/>
          <w:szCs w:val="24"/>
          <w:lang w:val="bg-BG"/>
        </w:rPr>
        <w:t xml:space="preserve"> на хотелско настаняване за дестинации в чужбина /такса обслужване/ е …… лева без ДДС</w:t>
      </w:r>
    </w:p>
    <w:p w:rsidR="00397924" w:rsidRPr="00FA1227" w:rsidRDefault="00397924" w:rsidP="00397924">
      <w:pPr>
        <w:pStyle w:val="BodyText3"/>
        <w:numPr>
          <w:ilvl w:val="2"/>
          <w:numId w:val="37"/>
        </w:numPr>
        <w:tabs>
          <w:tab w:val="left" w:pos="0"/>
        </w:tabs>
        <w:spacing w:after="0" w:line="276" w:lineRule="auto"/>
        <w:ind w:right="61"/>
        <w:jc w:val="both"/>
        <w:rPr>
          <w:bCs/>
          <w:sz w:val="24"/>
          <w:szCs w:val="24"/>
          <w:lang w:val="bg-BG"/>
        </w:rPr>
      </w:pPr>
      <w:r w:rsidRPr="00FA1227">
        <w:rPr>
          <w:bCs/>
          <w:sz w:val="24"/>
          <w:szCs w:val="24"/>
          <w:lang w:val="bg-BG"/>
        </w:rPr>
        <w:t xml:space="preserve"> Размерите на максималните такси за обслужване (т.2.2.1-т.2.2.3 от настоящия договор) не могат да бъдат променяни за срока на действие на настоящия договор, освен при намаляване на договорените цени в интерес на ВЪЗЛОЖИТЕЛЯ, съгласно чл. 43 от ЗОП.</w:t>
      </w:r>
    </w:p>
    <w:p w:rsidR="00397924" w:rsidRPr="00FA1227" w:rsidRDefault="00397924" w:rsidP="00397924">
      <w:pPr>
        <w:pStyle w:val="BodyText3"/>
        <w:tabs>
          <w:tab w:val="left" w:pos="0"/>
        </w:tabs>
        <w:spacing w:after="0" w:line="276" w:lineRule="auto"/>
        <w:ind w:right="61"/>
        <w:jc w:val="both"/>
        <w:rPr>
          <w:bCs/>
          <w:sz w:val="24"/>
          <w:szCs w:val="24"/>
          <w:lang w:val="bg-BG"/>
        </w:rPr>
      </w:pPr>
      <w:r w:rsidRPr="00FA1227">
        <w:rPr>
          <w:bCs/>
          <w:sz w:val="24"/>
          <w:szCs w:val="24"/>
          <w:lang w:val="bg-BG"/>
        </w:rPr>
        <w:t xml:space="preserve"> </w:t>
      </w:r>
    </w:p>
    <w:p w:rsidR="00397924" w:rsidRPr="00FA1227" w:rsidRDefault="00397924" w:rsidP="00397924">
      <w:pPr>
        <w:pStyle w:val="BodyText3"/>
        <w:tabs>
          <w:tab w:val="left" w:pos="0"/>
        </w:tabs>
        <w:spacing w:after="0" w:line="276" w:lineRule="auto"/>
        <w:ind w:left="360" w:right="61"/>
        <w:jc w:val="both"/>
        <w:rPr>
          <w:sz w:val="24"/>
          <w:szCs w:val="24"/>
          <w:lang w:val="bg-BG"/>
        </w:rPr>
      </w:pPr>
      <w:r w:rsidRPr="00FA1227">
        <w:rPr>
          <w:b/>
          <w:sz w:val="24"/>
          <w:szCs w:val="24"/>
          <w:lang w:val="bg-BG"/>
        </w:rPr>
        <w:t xml:space="preserve">2.3. </w:t>
      </w:r>
      <w:r w:rsidRPr="00FA1227">
        <w:rPr>
          <w:sz w:val="24"/>
          <w:szCs w:val="24"/>
          <w:lang w:val="bg-BG"/>
        </w:rPr>
        <w:t xml:space="preserve">Плащането на закупените самолетни билети се извършва в лева, по банков път, </w:t>
      </w:r>
      <w:r>
        <w:rPr>
          <w:b/>
          <w:sz w:val="24"/>
          <w:szCs w:val="24"/>
          <w:lang w:val="bg-BG"/>
        </w:rPr>
        <w:t>в срок от 7</w:t>
      </w:r>
      <w:r w:rsidRPr="00FA1227">
        <w:rPr>
          <w:b/>
          <w:sz w:val="24"/>
          <w:szCs w:val="24"/>
          <w:lang w:val="bg-BG"/>
        </w:rPr>
        <w:t xml:space="preserve"> </w:t>
      </w:r>
      <w:r>
        <w:rPr>
          <w:b/>
          <w:sz w:val="24"/>
          <w:szCs w:val="24"/>
          <w:lang w:val="bg-BG"/>
        </w:rPr>
        <w:t xml:space="preserve">/ седем </w:t>
      </w:r>
      <w:r w:rsidRPr="00FA1227">
        <w:rPr>
          <w:b/>
          <w:sz w:val="24"/>
          <w:szCs w:val="24"/>
          <w:lang w:val="bg-BG"/>
        </w:rPr>
        <w:t>/ работни дни след</w:t>
      </w:r>
      <w:r w:rsidRPr="00FA1227">
        <w:rPr>
          <w:sz w:val="24"/>
          <w:szCs w:val="24"/>
          <w:lang w:val="bg-BG"/>
        </w:rPr>
        <w:t xml:space="preserve"> представяне на оригинална фактура, двустранно подписан протокол, подписан от упълномощените лица по т. 10.1., дневник за продажбата на самолетните билети, копие на електронен билет с подробна информация за нетната цена и таксите, копие на резервация. </w:t>
      </w:r>
    </w:p>
    <w:p w:rsidR="00397924" w:rsidRPr="00FA1227" w:rsidRDefault="00397924" w:rsidP="00397924">
      <w:pPr>
        <w:tabs>
          <w:tab w:val="left" w:pos="0"/>
        </w:tabs>
        <w:spacing w:line="276" w:lineRule="auto"/>
        <w:ind w:left="360"/>
        <w:jc w:val="both"/>
        <w:rPr>
          <w:color w:val="000000"/>
          <w:lang w:val="bg-BG"/>
        </w:rPr>
      </w:pPr>
      <w:r w:rsidRPr="00FA1227">
        <w:rPr>
          <w:b/>
          <w:lang w:val="bg-BG"/>
        </w:rPr>
        <w:t>2.</w:t>
      </w:r>
      <w:r w:rsidRPr="00FA1227">
        <w:rPr>
          <w:b/>
          <w:lang w:val="en-US"/>
        </w:rPr>
        <w:t>3</w:t>
      </w:r>
      <w:r w:rsidRPr="00FA1227">
        <w:rPr>
          <w:b/>
          <w:lang w:val="bg-BG"/>
        </w:rPr>
        <w:t>.1.</w:t>
      </w:r>
      <w:r w:rsidRPr="00FA1227">
        <w:rPr>
          <w:lang w:val="bg-BG"/>
        </w:rPr>
        <w:t xml:space="preserve"> </w:t>
      </w:r>
      <w:r w:rsidRPr="00FA1227">
        <w:rPr>
          <w:color w:val="000000"/>
          <w:lang w:val="bg-BG"/>
        </w:rPr>
        <w:t>Плащането се извършва в български левове, с платежно нареждане по следната банкова сметка, посочена от ИЗПЪЛНИТЕЛЯ:</w:t>
      </w:r>
    </w:p>
    <w:p w:rsidR="00397924" w:rsidRPr="00FA1227" w:rsidRDefault="00397924" w:rsidP="00397924">
      <w:pPr>
        <w:tabs>
          <w:tab w:val="left" w:pos="0"/>
        </w:tabs>
        <w:spacing w:line="276" w:lineRule="auto"/>
        <w:ind w:left="360"/>
        <w:jc w:val="both"/>
        <w:rPr>
          <w:color w:val="000000"/>
          <w:lang w:val="bg-BG"/>
        </w:rPr>
      </w:pPr>
      <w:r w:rsidRPr="00FA1227">
        <w:rPr>
          <w:color w:val="000000"/>
          <w:lang w:val="bg-BG"/>
        </w:rPr>
        <w:t>BIC: ......................................</w:t>
      </w:r>
    </w:p>
    <w:p w:rsidR="00397924" w:rsidRPr="00FA1227" w:rsidRDefault="00397924" w:rsidP="00397924">
      <w:pPr>
        <w:tabs>
          <w:tab w:val="left" w:pos="0"/>
        </w:tabs>
        <w:spacing w:line="276" w:lineRule="auto"/>
        <w:ind w:left="360"/>
        <w:jc w:val="both"/>
        <w:rPr>
          <w:color w:val="000000"/>
          <w:lang w:val="bg-BG"/>
        </w:rPr>
      </w:pPr>
      <w:r w:rsidRPr="00FA1227">
        <w:rPr>
          <w:color w:val="000000"/>
          <w:lang w:val="bg-BG"/>
        </w:rPr>
        <w:t>IBAN: ...................................</w:t>
      </w:r>
    </w:p>
    <w:p w:rsidR="00397924" w:rsidRPr="00FA1227" w:rsidRDefault="00397924" w:rsidP="00397924">
      <w:pPr>
        <w:tabs>
          <w:tab w:val="left" w:pos="0"/>
        </w:tabs>
        <w:spacing w:line="276" w:lineRule="auto"/>
        <w:ind w:left="360"/>
        <w:jc w:val="both"/>
        <w:rPr>
          <w:color w:val="000000"/>
          <w:lang w:val="bg-BG"/>
        </w:rPr>
      </w:pPr>
      <w:r w:rsidRPr="00FA1227">
        <w:rPr>
          <w:color w:val="000000"/>
          <w:lang w:val="bg-BG"/>
        </w:rPr>
        <w:t>БАНКА: ...............................</w:t>
      </w:r>
    </w:p>
    <w:p w:rsidR="00397924" w:rsidRPr="00FA1227" w:rsidRDefault="00397924" w:rsidP="00397924">
      <w:pPr>
        <w:tabs>
          <w:tab w:val="left" w:pos="0"/>
        </w:tabs>
        <w:spacing w:line="276" w:lineRule="auto"/>
        <w:ind w:left="360"/>
        <w:jc w:val="both"/>
        <w:rPr>
          <w:color w:val="000000"/>
          <w:lang w:val="bg-BG"/>
        </w:rPr>
      </w:pPr>
      <w:r w:rsidRPr="00FA1227">
        <w:rPr>
          <w:b/>
          <w:color w:val="000000"/>
          <w:lang w:val="bg-BG"/>
        </w:rPr>
        <w:t>2.</w:t>
      </w:r>
      <w:r w:rsidRPr="00FA1227">
        <w:rPr>
          <w:b/>
          <w:color w:val="000000"/>
          <w:lang w:val="en-US"/>
        </w:rPr>
        <w:t>4</w:t>
      </w:r>
      <w:r w:rsidRPr="00FA1227">
        <w:rPr>
          <w:b/>
          <w:color w:val="000000"/>
          <w:lang w:val="bg-BG"/>
        </w:rPr>
        <w:t>.</w:t>
      </w:r>
      <w:r w:rsidRPr="00FA1227">
        <w:rPr>
          <w:color w:val="000000"/>
          <w:lang w:val="bg-BG"/>
        </w:rPr>
        <w:t xml:space="preserve"> ИЗПЪЛНИТЕЛЯТ е длъжен да уведомява писмено ВЪЗЛОЖИТЕЛЯ за вси</w:t>
      </w:r>
      <w:r>
        <w:rPr>
          <w:color w:val="000000"/>
          <w:lang w:val="bg-BG"/>
        </w:rPr>
        <w:t>чки последващи промени по т. 2.3</w:t>
      </w:r>
      <w:r w:rsidRPr="00FA1227">
        <w:rPr>
          <w:color w:val="000000"/>
          <w:lang w:val="bg-BG"/>
        </w:rPr>
        <w:t>.</w:t>
      </w:r>
      <w:r>
        <w:rPr>
          <w:color w:val="000000"/>
          <w:lang w:val="bg-BG"/>
        </w:rPr>
        <w:t>1.</w:t>
      </w:r>
      <w:r w:rsidRPr="00FA1227">
        <w:rPr>
          <w:color w:val="000000"/>
          <w:lang w:val="bg-BG"/>
        </w:rPr>
        <w:t xml:space="preserve"> в срок от 10 /десет/ работни дни, считано от момента на промяната. В случай че ИЗПЪЛНИТЕЛЯТ не уведоми ВЪЗЛОЖИТЕЛЯ в този срок, счита се, че плащанията са надлежно извършени.</w:t>
      </w:r>
    </w:p>
    <w:p w:rsidR="00397924" w:rsidRPr="00FA1227" w:rsidRDefault="00397924" w:rsidP="00397924">
      <w:pPr>
        <w:pStyle w:val="BodyText3"/>
        <w:tabs>
          <w:tab w:val="left" w:pos="0"/>
        </w:tabs>
        <w:spacing w:after="0" w:line="276" w:lineRule="auto"/>
        <w:ind w:left="360" w:right="61"/>
        <w:jc w:val="both"/>
        <w:rPr>
          <w:color w:val="FF0000"/>
          <w:sz w:val="24"/>
          <w:szCs w:val="24"/>
          <w:lang w:val="bg-BG"/>
        </w:rPr>
      </w:pPr>
      <w:r w:rsidRPr="00FA1227">
        <w:rPr>
          <w:b/>
          <w:sz w:val="24"/>
          <w:szCs w:val="24"/>
          <w:lang w:val="bg-BG"/>
        </w:rPr>
        <w:t>2.5.</w:t>
      </w:r>
      <w:r w:rsidRPr="00FA1227">
        <w:rPr>
          <w:sz w:val="24"/>
          <w:szCs w:val="24"/>
          <w:lang w:val="bg-BG"/>
        </w:rPr>
        <w:t xml:space="preserve"> Анулирането на билети и връщане на суми по напълно или частично  неизползвани такива се извършва съгласно правилата на IATA, освен ако със съответната авиокомпания не е договорено специално изключение. При всяка конкретна заявка ИЗПЪЛНИТЕЛЯТ информира писмено ВЪЗЛОЖИТЕЛЯ за пределните срокове за корекции (замяна на билети, промяна в датата на пътуване и др.) без настъпване на неблагоприятни за ВЪЗЛОЖИТЕЛЯ последици. Сумите се </w:t>
      </w:r>
      <w:r w:rsidRPr="00FA1227">
        <w:rPr>
          <w:sz w:val="24"/>
          <w:szCs w:val="24"/>
          <w:lang w:val="bg-BG"/>
        </w:rPr>
        <w:lastRenderedPageBreak/>
        <w:t>възстановяват на ВЪЗЛОЖИТЕЛЯ в срок до 5</w:t>
      </w:r>
      <w:r>
        <w:rPr>
          <w:sz w:val="24"/>
          <w:szCs w:val="24"/>
          <w:lang w:val="bg-BG"/>
        </w:rPr>
        <w:t xml:space="preserve"> </w:t>
      </w:r>
      <w:r w:rsidRPr="00FA1227">
        <w:rPr>
          <w:sz w:val="24"/>
          <w:szCs w:val="24"/>
          <w:lang w:val="bg-BG"/>
        </w:rPr>
        <w:t>(пет) работни дни, след като съответната авиокомпания потвърди техния размер.</w:t>
      </w:r>
    </w:p>
    <w:p w:rsidR="00397924" w:rsidRPr="00FA1227" w:rsidRDefault="00397924" w:rsidP="00397924">
      <w:pPr>
        <w:pStyle w:val="BodyText3"/>
        <w:tabs>
          <w:tab w:val="left" w:pos="0"/>
        </w:tabs>
        <w:spacing w:after="0" w:line="276" w:lineRule="auto"/>
        <w:ind w:left="360" w:right="61"/>
        <w:jc w:val="both"/>
        <w:rPr>
          <w:sz w:val="24"/>
          <w:szCs w:val="24"/>
          <w:lang w:val="bg-BG"/>
        </w:rPr>
      </w:pPr>
      <w:r w:rsidRPr="00FA1227">
        <w:rPr>
          <w:b/>
          <w:sz w:val="24"/>
          <w:szCs w:val="24"/>
          <w:lang w:val="bg-BG"/>
        </w:rPr>
        <w:t>2.6.</w:t>
      </w:r>
      <w:r w:rsidRPr="00FA1227">
        <w:rPr>
          <w:sz w:val="24"/>
          <w:szCs w:val="24"/>
          <w:lang w:val="bg-BG"/>
        </w:rPr>
        <w:t xml:space="preserve"> Стойността на заявени и ползвани съпътстващи услуги се заплаща </w:t>
      </w:r>
      <w:r>
        <w:rPr>
          <w:sz w:val="24"/>
          <w:szCs w:val="24"/>
          <w:lang w:val="bg-BG"/>
        </w:rPr>
        <w:t xml:space="preserve">ежемесечно, в 15 / петнадесет </w:t>
      </w:r>
      <w:r w:rsidRPr="00FA1227">
        <w:rPr>
          <w:sz w:val="24"/>
          <w:szCs w:val="24"/>
          <w:lang w:val="bg-BG"/>
        </w:rPr>
        <w:t>/ дневен срок, след представяне на оригинална фактура и двустранно подписан без забележки, приемо-предавателен протокол, удостоверяващ изпълнението на заявените съпътстващи услуги, подписан от упълномощените лица по т. 10.1.</w:t>
      </w:r>
    </w:p>
    <w:p w:rsidR="00397924" w:rsidRPr="00FA1227" w:rsidRDefault="00397924" w:rsidP="00397924">
      <w:pPr>
        <w:pStyle w:val="BodyText"/>
        <w:tabs>
          <w:tab w:val="left" w:pos="0"/>
        </w:tabs>
        <w:spacing w:line="276" w:lineRule="auto"/>
        <w:ind w:left="360"/>
        <w:rPr>
          <w:color w:val="000000"/>
          <w:szCs w:val="24"/>
          <w:lang w:val="en-US"/>
        </w:rPr>
      </w:pPr>
      <w:r w:rsidRPr="00FA1227">
        <w:rPr>
          <w:b/>
          <w:szCs w:val="24"/>
        </w:rPr>
        <w:t>2.7.</w:t>
      </w:r>
      <w:r w:rsidRPr="00FA1227">
        <w:rPr>
          <w:szCs w:val="24"/>
        </w:rPr>
        <w:t xml:space="preserve"> </w:t>
      </w:r>
      <w:r w:rsidRPr="00FA1227">
        <w:rPr>
          <w:color w:val="000000"/>
          <w:szCs w:val="24"/>
        </w:rPr>
        <w:t xml:space="preserve">Когато ИЗПЪЛНИТЕЛЯТ е сключил договор/договори за подизпълнение, ВЪЗЛОЖИТЕЛЯТ извършва окончателно плащане към него, след като бъдат представени доказателства, че ИЗПЪЛНИТЕЛЯТ е заплатил на подизпълнителя/подизпълнителите за изпълнените от тях работи, които са приети по реда на </w:t>
      </w:r>
      <w:r w:rsidRPr="00FA1227">
        <w:rPr>
          <w:szCs w:val="24"/>
        </w:rPr>
        <w:t>т. 10.</w:t>
      </w:r>
      <w:r w:rsidRPr="00FA1227">
        <w:rPr>
          <w:szCs w:val="24"/>
          <w:lang w:val="en-US"/>
        </w:rPr>
        <w:t>5</w:t>
      </w:r>
      <w:r w:rsidRPr="00FA1227">
        <w:rPr>
          <w:color w:val="000000"/>
          <w:szCs w:val="24"/>
        </w:rPr>
        <w:t>.</w:t>
      </w:r>
    </w:p>
    <w:p w:rsidR="00397924" w:rsidRPr="00FA1227" w:rsidRDefault="00397924" w:rsidP="00397924">
      <w:pPr>
        <w:pStyle w:val="BodyText"/>
        <w:tabs>
          <w:tab w:val="left" w:pos="0"/>
        </w:tabs>
        <w:spacing w:line="276" w:lineRule="auto"/>
        <w:ind w:left="360"/>
        <w:rPr>
          <w:szCs w:val="24"/>
          <w:lang w:val="en-US"/>
        </w:rPr>
      </w:pPr>
    </w:p>
    <w:p w:rsidR="00397924" w:rsidRPr="00FA1227" w:rsidRDefault="00397924" w:rsidP="00397924">
      <w:pPr>
        <w:tabs>
          <w:tab w:val="left" w:pos="0"/>
        </w:tabs>
        <w:spacing w:line="276" w:lineRule="auto"/>
        <w:ind w:left="360"/>
        <w:jc w:val="center"/>
        <w:rPr>
          <w:b/>
          <w:color w:val="000000"/>
          <w:lang w:val="en-US"/>
        </w:rPr>
      </w:pPr>
      <w:r w:rsidRPr="00FA1227">
        <w:rPr>
          <w:b/>
          <w:color w:val="000000"/>
          <w:lang w:val="bg-BG"/>
        </w:rPr>
        <w:t>ІІІ. ВЛИЗАНЕ В СИЛА И СРОК НА ИЗПЪЛНЕНИЕ</w:t>
      </w:r>
    </w:p>
    <w:p w:rsidR="00397924" w:rsidRPr="00FA1227" w:rsidRDefault="00397924" w:rsidP="00397924">
      <w:pPr>
        <w:tabs>
          <w:tab w:val="left" w:pos="0"/>
        </w:tabs>
        <w:spacing w:line="276" w:lineRule="auto"/>
        <w:ind w:left="360"/>
        <w:jc w:val="center"/>
        <w:rPr>
          <w:b/>
          <w:color w:val="000000"/>
          <w:lang w:val="en-US"/>
        </w:rPr>
      </w:pPr>
    </w:p>
    <w:p w:rsidR="00397924" w:rsidRPr="00FA1227" w:rsidRDefault="00397924" w:rsidP="00397924">
      <w:pPr>
        <w:tabs>
          <w:tab w:val="left" w:pos="0"/>
        </w:tabs>
        <w:spacing w:line="276" w:lineRule="auto"/>
        <w:ind w:left="360"/>
        <w:jc w:val="both"/>
        <w:rPr>
          <w:color w:val="000000"/>
          <w:lang w:val="bg-BG"/>
        </w:rPr>
      </w:pPr>
      <w:r w:rsidRPr="00FA1227">
        <w:rPr>
          <w:b/>
          <w:color w:val="000000"/>
          <w:lang w:val="bg-BG"/>
        </w:rPr>
        <w:t>3.1</w:t>
      </w:r>
      <w:r w:rsidRPr="00FA1227">
        <w:rPr>
          <w:color w:val="000000"/>
          <w:lang w:val="bg-BG"/>
        </w:rPr>
        <w:t xml:space="preserve"> Настоящият договор влиза в сила от датата на подписването му от страните.</w:t>
      </w:r>
    </w:p>
    <w:p w:rsidR="00397924" w:rsidRPr="00FA1227" w:rsidRDefault="00397924" w:rsidP="00397924">
      <w:pPr>
        <w:tabs>
          <w:tab w:val="left" w:pos="0"/>
        </w:tabs>
        <w:spacing w:line="276" w:lineRule="auto"/>
        <w:ind w:left="360"/>
        <w:jc w:val="both"/>
        <w:rPr>
          <w:color w:val="000000"/>
          <w:lang w:val="en-US"/>
        </w:rPr>
      </w:pPr>
      <w:r w:rsidRPr="00FA1227">
        <w:rPr>
          <w:b/>
          <w:color w:val="000000"/>
          <w:lang w:val="bg-BG"/>
        </w:rPr>
        <w:t>3.2.</w:t>
      </w:r>
      <w:r w:rsidRPr="00FA1227">
        <w:rPr>
          <w:color w:val="000000"/>
          <w:lang w:val="bg-BG"/>
        </w:rPr>
        <w:t xml:space="preserve"> Срокът за изпълнение на услугата, предмет на договора, е от датата на влизането му в сила и е със срок от </w:t>
      </w:r>
      <w:r w:rsidRPr="00FC509A">
        <w:rPr>
          <w:b/>
          <w:color w:val="000000"/>
          <w:lang w:val="bg-BG"/>
        </w:rPr>
        <w:t>36 (тридесет и шест) месеца</w:t>
      </w:r>
      <w:r w:rsidRPr="00FA1227">
        <w:rPr>
          <w:color w:val="000000"/>
          <w:lang w:val="bg-BG"/>
        </w:rPr>
        <w:t xml:space="preserve"> или до сключване на договор от МВнР след мини процедура по чл. 93 б, ал. 3 от ЗОП по сключено рамково споразумение от ЦООП или до изчерпване на прогнозната стойност по договора, съгласно </w:t>
      </w:r>
      <w:r w:rsidRPr="00FA1227">
        <w:rPr>
          <w:lang w:val="bg-BG"/>
        </w:rPr>
        <w:t xml:space="preserve">т. 2.1. </w:t>
      </w:r>
      <w:r w:rsidRPr="00FA1227">
        <w:rPr>
          <w:color w:val="000000"/>
          <w:lang w:val="bg-BG"/>
        </w:rPr>
        <w:t>от настоящия договор.</w:t>
      </w:r>
    </w:p>
    <w:p w:rsidR="00397924" w:rsidRPr="00FA1227" w:rsidRDefault="00397924" w:rsidP="00397924">
      <w:pPr>
        <w:tabs>
          <w:tab w:val="left" w:pos="0"/>
        </w:tabs>
        <w:spacing w:line="276" w:lineRule="auto"/>
        <w:ind w:left="360"/>
        <w:jc w:val="both"/>
        <w:rPr>
          <w:color w:val="000000"/>
          <w:lang w:val="en-US"/>
        </w:rPr>
      </w:pPr>
    </w:p>
    <w:p w:rsidR="00397924" w:rsidRPr="00FA1227" w:rsidRDefault="00397924" w:rsidP="00397924">
      <w:pPr>
        <w:tabs>
          <w:tab w:val="left" w:pos="0"/>
        </w:tabs>
        <w:spacing w:line="276" w:lineRule="auto"/>
        <w:ind w:left="360"/>
        <w:jc w:val="center"/>
        <w:rPr>
          <w:b/>
          <w:color w:val="000000"/>
          <w:lang w:val="en-US"/>
        </w:rPr>
      </w:pPr>
      <w:r w:rsidRPr="00FA1227">
        <w:rPr>
          <w:b/>
          <w:color w:val="000000"/>
          <w:lang w:val="bg-BG"/>
        </w:rPr>
        <w:t>ІV. ПРАВА И ЗАДЪЛЖЕНИЯ НА СТРАНИТЕ</w:t>
      </w:r>
    </w:p>
    <w:p w:rsidR="00397924" w:rsidRPr="00FA1227" w:rsidRDefault="00397924" w:rsidP="00397924">
      <w:pPr>
        <w:tabs>
          <w:tab w:val="left" w:pos="0"/>
        </w:tabs>
        <w:spacing w:line="276" w:lineRule="auto"/>
        <w:ind w:left="360"/>
        <w:jc w:val="both"/>
        <w:rPr>
          <w:b/>
          <w:color w:val="000000"/>
          <w:lang w:val="en-US"/>
        </w:rPr>
      </w:pPr>
    </w:p>
    <w:p w:rsidR="00397924" w:rsidRPr="00FA1227" w:rsidRDefault="00397924" w:rsidP="00397924">
      <w:pPr>
        <w:tabs>
          <w:tab w:val="left" w:pos="0"/>
        </w:tabs>
        <w:spacing w:line="276" w:lineRule="auto"/>
        <w:ind w:left="360"/>
        <w:jc w:val="both"/>
        <w:rPr>
          <w:color w:val="000000"/>
          <w:lang w:val="bg-BG"/>
        </w:rPr>
      </w:pPr>
      <w:r w:rsidRPr="00FA1227">
        <w:rPr>
          <w:b/>
          <w:color w:val="000000"/>
          <w:lang w:val="bg-BG"/>
        </w:rPr>
        <w:t>4.</w:t>
      </w:r>
      <w:r w:rsidRPr="00FA1227">
        <w:rPr>
          <w:color w:val="000000"/>
          <w:lang w:val="bg-BG"/>
        </w:rPr>
        <w:t xml:space="preserve"> </w:t>
      </w:r>
      <w:r w:rsidRPr="00FA1227">
        <w:rPr>
          <w:b/>
          <w:color w:val="000000"/>
          <w:lang w:val="bg-BG"/>
        </w:rPr>
        <w:t>ВЪЗЛОЖИТЕЛЯТ</w:t>
      </w:r>
      <w:r w:rsidRPr="00FA1227">
        <w:rPr>
          <w:color w:val="000000"/>
          <w:lang w:val="bg-BG"/>
        </w:rPr>
        <w:t xml:space="preserve"> има право:</w:t>
      </w:r>
    </w:p>
    <w:p w:rsidR="00397924" w:rsidRPr="00FA1227" w:rsidRDefault="00397924" w:rsidP="00397924">
      <w:pPr>
        <w:tabs>
          <w:tab w:val="left" w:pos="0"/>
        </w:tabs>
        <w:spacing w:line="276" w:lineRule="auto"/>
        <w:ind w:left="360"/>
        <w:jc w:val="both"/>
        <w:rPr>
          <w:color w:val="000000"/>
          <w:lang w:val="bg-BG"/>
        </w:rPr>
      </w:pPr>
      <w:r w:rsidRPr="00FA1227">
        <w:rPr>
          <w:b/>
          <w:color w:val="000000"/>
          <w:lang w:val="bg-BG"/>
        </w:rPr>
        <w:t>4.1.</w:t>
      </w:r>
      <w:r w:rsidRPr="00FA1227">
        <w:rPr>
          <w:color w:val="000000"/>
          <w:lang w:val="bg-BG"/>
        </w:rPr>
        <w:t xml:space="preserve"> Да изисква от ИЗПЪЛНИТЕЛЯ да изпълнява в срок и без отклонения и недостатъци уговореното съгласно условията на настоящия договор и приложенията към него.</w:t>
      </w:r>
    </w:p>
    <w:p w:rsidR="00397924" w:rsidRPr="00FA1227" w:rsidRDefault="00397924" w:rsidP="00397924">
      <w:pPr>
        <w:tabs>
          <w:tab w:val="left" w:pos="0"/>
        </w:tabs>
        <w:spacing w:line="276" w:lineRule="auto"/>
        <w:ind w:left="360"/>
        <w:jc w:val="both"/>
        <w:rPr>
          <w:color w:val="000000"/>
          <w:lang w:val="bg-BG"/>
        </w:rPr>
      </w:pPr>
      <w:r w:rsidRPr="00FA1227">
        <w:rPr>
          <w:b/>
          <w:color w:val="000000"/>
          <w:lang w:val="bg-BG"/>
        </w:rPr>
        <w:t>4.2.</w:t>
      </w:r>
      <w:r w:rsidRPr="00FA1227">
        <w:rPr>
          <w:color w:val="000000"/>
          <w:lang w:val="bg-BG"/>
        </w:rPr>
        <w:t xml:space="preserve"> Да откаже да приеме услугата и да не заплати възнаграждение на ИЗПЪЛНИТЕЛЯ, когато ИЗПЪЛНИТЕЛЯТ се е отклонил от условията, поставени в конкретна заявка за осигуряване на самолетни билети, докато последният не изпълни своите задължения съгласно договора и в случай, че ВЪЗЛОЖИТЕЛЯТ все още има интерес от изпълнението на конкретната заявка.</w:t>
      </w:r>
    </w:p>
    <w:p w:rsidR="00397924" w:rsidRPr="00FA1227" w:rsidRDefault="00397924" w:rsidP="00397924">
      <w:pPr>
        <w:tabs>
          <w:tab w:val="left" w:pos="0"/>
        </w:tabs>
        <w:spacing w:line="276" w:lineRule="auto"/>
        <w:ind w:left="360"/>
        <w:jc w:val="both"/>
        <w:rPr>
          <w:color w:val="000000"/>
          <w:lang w:val="bg-BG"/>
        </w:rPr>
      </w:pPr>
      <w:r w:rsidRPr="00FA1227">
        <w:rPr>
          <w:b/>
          <w:color w:val="000000"/>
          <w:lang w:val="bg-BG"/>
        </w:rPr>
        <w:t xml:space="preserve">4.3. </w:t>
      </w:r>
      <w:r w:rsidRPr="00FA1227">
        <w:rPr>
          <w:color w:val="000000"/>
          <w:lang w:val="bg-BG"/>
        </w:rPr>
        <w:t>Да поиска замяна на член от екипа на ИЗПЪЛНИТЕЛЯ с друг при констатирано неизпълнение и/или нарушение на задълженията по договора, недостатъчна квалификация и компетентност.</w:t>
      </w:r>
    </w:p>
    <w:p w:rsidR="00397924" w:rsidRPr="00FA1227" w:rsidRDefault="00397924" w:rsidP="00397924">
      <w:pPr>
        <w:tabs>
          <w:tab w:val="left" w:pos="0"/>
        </w:tabs>
        <w:spacing w:line="276" w:lineRule="auto"/>
        <w:ind w:left="360"/>
        <w:jc w:val="both"/>
        <w:rPr>
          <w:color w:val="000000"/>
          <w:lang w:val="bg-BG"/>
        </w:rPr>
      </w:pPr>
      <w:r w:rsidRPr="00FA1227">
        <w:rPr>
          <w:b/>
          <w:color w:val="000000"/>
          <w:lang w:val="bg-BG"/>
        </w:rPr>
        <w:t>4.4.</w:t>
      </w:r>
      <w:r w:rsidRPr="00FA1227">
        <w:rPr>
          <w:color w:val="000000"/>
          <w:lang w:val="bg-BG"/>
        </w:rPr>
        <w:t xml:space="preserve"> Да проверява, следи и контролира изпълнението на задълженията по този Договор по всяко време и по начин, невъзпрепятстващ работата на ИЗПЪЛНИТЕЛЯ, чрез лицето </w:t>
      </w:r>
      <w:r w:rsidRPr="00FA1227">
        <w:rPr>
          <w:lang w:val="bg-BG"/>
        </w:rPr>
        <w:t>по чл. 10.1</w:t>
      </w:r>
      <w:r w:rsidRPr="00FA1227">
        <w:rPr>
          <w:color w:val="000000"/>
          <w:lang w:val="bg-BG"/>
        </w:rPr>
        <w:t>. от договора.</w:t>
      </w:r>
    </w:p>
    <w:p w:rsidR="00397924" w:rsidRPr="00FA1227" w:rsidRDefault="00397924" w:rsidP="00397924">
      <w:pPr>
        <w:tabs>
          <w:tab w:val="left" w:pos="0"/>
        </w:tabs>
        <w:spacing w:line="276" w:lineRule="auto"/>
        <w:ind w:left="360"/>
        <w:jc w:val="both"/>
        <w:rPr>
          <w:color w:val="000000"/>
          <w:lang w:val="bg-BG"/>
        </w:rPr>
      </w:pPr>
      <w:r w:rsidRPr="00FA1227">
        <w:rPr>
          <w:b/>
          <w:color w:val="000000"/>
          <w:lang w:val="bg-BG"/>
        </w:rPr>
        <w:t>4.5.</w:t>
      </w:r>
      <w:r w:rsidRPr="00FA1227">
        <w:rPr>
          <w:color w:val="000000"/>
          <w:lang w:val="bg-BG"/>
        </w:rPr>
        <w:t xml:space="preserve"> Да задържи съответна част от гаранцията за изпълнение при неизпълнение от страна на ИЗПЪЛНИТЕЛЯ на клаузи от договора и да получи неустойка в размера, определен в раздел </w:t>
      </w:r>
      <w:r w:rsidRPr="00FA1227">
        <w:rPr>
          <w:b/>
          <w:color w:val="000000"/>
          <w:lang w:val="bg-BG"/>
        </w:rPr>
        <w:t xml:space="preserve">VІІI. НЕУСТОЙКИ </w:t>
      </w:r>
      <w:r w:rsidRPr="00FA1227">
        <w:rPr>
          <w:color w:val="000000"/>
          <w:lang w:val="bg-BG"/>
        </w:rPr>
        <w:t>от настоящия договор.</w:t>
      </w:r>
    </w:p>
    <w:p w:rsidR="00397924" w:rsidRPr="00FA1227" w:rsidRDefault="00397924" w:rsidP="00397924">
      <w:pPr>
        <w:spacing w:line="276" w:lineRule="auto"/>
        <w:ind w:left="360"/>
        <w:jc w:val="both"/>
        <w:rPr>
          <w:color w:val="000000"/>
          <w:lang w:val="bg-BG"/>
        </w:rPr>
      </w:pPr>
      <w:r w:rsidRPr="00FA1227">
        <w:rPr>
          <w:b/>
          <w:color w:val="000000"/>
          <w:lang w:val="bg-BG"/>
        </w:rPr>
        <w:t>4.6.</w:t>
      </w:r>
      <w:r w:rsidRPr="00FA1227">
        <w:rPr>
          <w:color w:val="000000"/>
          <w:lang w:val="bg-BG"/>
        </w:rPr>
        <w:t>Да прави рекламации при установяване на некачествена работа, която не е в съответствие с условията на настоящия договор и приложенията към него.</w:t>
      </w:r>
    </w:p>
    <w:p w:rsidR="00397924" w:rsidRPr="00FA1227" w:rsidRDefault="00397924" w:rsidP="00397924">
      <w:pPr>
        <w:spacing w:line="276" w:lineRule="auto"/>
        <w:jc w:val="both"/>
        <w:rPr>
          <w:color w:val="000000"/>
          <w:lang w:val="bg-BG"/>
        </w:rPr>
      </w:pPr>
      <w:r w:rsidRPr="00FA1227">
        <w:rPr>
          <w:b/>
          <w:color w:val="000000"/>
          <w:lang w:val="bg-BG"/>
        </w:rPr>
        <w:lastRenderedPageBreak/>
        <w:t>4.7.</w:t>
      </w:r>
      <w:r w:rsidRPr="00FA1227">
        <w:rPr>
          <w:color w:val="000000"/>
          <w:lang w:val="bg-BG"/>
        </w:rPr>
        <w:t>Да изисква от ИЗПЪЛНИТЕЛЯ да сключи и да му представи договори за подизпълнение с посочените в офертата му подизпълнители.</w:t>
      </w:r>
    </w:p>
    <w:p w:rsidR="00397924" w:rsidRPr="00FA1227" w:rsidRDefault="00397924" w:rsidP="00397924">
      <w:pPr>
        <w:spacing w:line="276" w:lineRule="auto"/>
        <w:jc w:val="both"/>
        <w:rPr>
          <w:color w:val="000000"/>
          <w:lang w:val="bg-BG"/>
        </w:rPr>
      </w:pPr>
      <w:r w:rsidRPr="00FA1227">
        <w:rPr>
          <w:b/>
          <w:color w:val="000000"/>
          <w:lang w:val="bg-BG"/>
        </w:rPr>
        <w:t>5.</w:t>
      </w:r>
      <w:r w:rsidRPr="00FA1227">
        <w:rPr>
          <w:color w:val="000000"/>
          <w:lang w:val="bg-BG"/>
        </w:rPr>
        <w:t xml:space="preserve"> </w:t>
      </w:r>
      <w:r w:rsidRPr="00FA1227">
        <w:rPr>
          <w:b/>
          <w:color w:val="000000"/>
          <w:lang w:val="bg-BG"/>
        </w:rPr>
        <w:t>ВЪЗЛОЖИТЕЛЯТ</w:t>
      </w:r>
      <w:r w:rsidRPr="00FA1227">
        <w:rPr>
          <w:color w:val="000000"/>
          <w:lang w:val="bg-BG"/>
        </w:rPr>
        <w:t xml:space="preserve"> е длъжен:</w:t>
      </w:r>
    </w:p>
    <w:p w:rsidR="00397924" w:rsidRPr="00FA1227" w:rsidRDefault="00397924" w:rsidP="00397924">
      <w:pPr>
        <w:spacing w:line="276" w:lineRule="auto"/>
        <w:jc w:val="both"/>
        <w:rPr>
          <w:color w:val="000000"/>
          <w:lang w:val="bg-BG"/>
        </w:rPr>
      </w:pPr>
      <w:r w:rsidRPr="00FA1227">
        <w:rPr>
          <w:b/>
          <w:color w:val="000000"/>
          <w:lang w:val="bg-BG"/>
        </w:rPr>
        <w:t>5.1.</w:t>
      </w:r>
      <w:r w:rsidRPr="00FA1227">
        <w:rPr>
          <w:color w:val="000000"/>
          <w:lang w:val="bg-BG"/>
        </w:rPr>
        <w:t>Да определи свой/и упълномощен/и представител/и по договора за координация и контрол на изпълнение на договора, както и за оперативен контакт с ИЗПЪЛНИТЕЛЯ.</w:t>
      </w:r>
    </w:p>
    <w:p w:rsidR="00397924" w:rsidRPr="00FA1227" w:rsidRDefault="00397924" w:rsidP="00397924">
      <w:pPr>
        <w:pStyle w:val="BodyText"/>
        <w:tabs>
          <w:tab w:val="left" w:pos="720"/>
        </w:tabs>
        <w:spacing w:line="276" w:lineRule="auto"/>
        <w:rPr>
          <w:color w:val="000000"/>
          <w:szCs w:val="24"/>
        </w:rPr>
      </w:pPr>
      <w:r w:rsidRPr="00FA1227">
        <w:rPr>
          <w:b/>
          <w:color w:val="000000"/>
          <w:szCs w:val="24"/>
        </w:rPr>
        <w:t>5.2.</w:t>
      </w:r>
      <w:r w:rsidRPr="00FA1227">
        <w:rPr>
          <w:color w:val="000000"/>
          <w:szCs w:val="24"/>
        </w:rPr>
        <w:t>Да оказва необходимото съдействие на ИЗПЪЛНИТЕЛЯ за изпълнение на договора.</w:t>
      </w:r>
    </w:p>
    <w:p w:rsidR="00397924" w:rsidRPr="00FA1227" w:rsidRDefault="00397924" w:rsidP="00397924">
      <w:pPr>
        <w:spacing w:line="276" w:lineRule="auto"/>
        <w:jc w:val="both"/>
        <w:rPr>
          <w:color w:val="000000"/>
          <w:lang w:val="bg-BG"/>
        </w:rPr>
      </w:pPr>
      <w:r w:rsidRPr="00FA1227">
        <w:rPr>
          <w:b/>
          <w:color w:val="000000"/>
          <w:lang w:val="bg-BG"/>
        </w:rPr>
        <w:t>5.3.</w:t>
      </w:r>
      <w:r w:rsidRPr="00FA1227">
        <w:rPr>
          <w:color w:val="000000"/>
          <w:lang w:val="bg-BG"/>
        </w:rPr>
        <w:t>Да заплати на ИЗПЪЛНИТЕЛЯ дължимото възнаграждение по реда и при условията на настоящия договор.</w:t>
      </w:r>
    </w:p>
    <w:p w:rsidR="00397924" w:rsidRDefault="00397924" w:rsidP="00397924">
      <w:pPr>
        <w:spacing w:line="276" w:lineRule="auto"/>
        <w:jc w:val="both"/>
        <w:rPr>
          <w:color w:val="000000"/>
          <w:lang w:val="bg-BG"/>
        </w:rPr>
      </w:pPr>
      <w:r w:rsidRPr="00FA1227">
        <w:rPr>
          <w:b/>
          <w:color w:val="000000"/>
          <w:lang w:val="bg-BG"/>
        </w:rPr>
        <w:t>5.4.</w:t>
      </w:r>
      <w:r w:rsidRPr="00FA1227">
        <w:rPr>
          <w:color w:val="000000"/>
          <w:lang w:val="bg-BG"/>
        </w:rPr>
        <w:t xml:space="preserve">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w:t>
      </w:r>
    </w:p>
    <w:p w:rsidR="00397924" w:rsidRPr="00FA1227" w:rsidRDefault="00397924" w:rsidP="00397924">
      <w:pPr>
        <w:spacing w:line="276" w:lineRule="auto"/>
        <w:jc w:val="both"/>
        <w:rPr>
          <w:color w:val="000000"/>
          <w:lang w:val="bg-BG"/>
        </w:rPr>
      </w:pPr>
      <w:r w:rsidRPr="00C94AB1">
        <w:rPr>
          <w:b/>
          <w:color w:val="000000"/>
          <w:lang w:val="bg-BG"/>
        </w:rPr>
        <w:t>5.5.</w:t>
      </w:r>
      <w:r>
        <w:rPr>
          <w:color w:val="000000"/>
          <w:lang w:val="bg-BG"/>
        </w:rPr>
        <w:t xml:space="preserve"> Да предостави на ИЗПЪЛНИТЕЛЯ безвъзмездно за ползване офис помещение на територията на МВнР- ЦУ.</w:t>
      </w:r>
    </w:p>
    <w:p w:rsidR="00397924" w:rsidRPr="00FA1227" w:rsidRDefault="00397924" w:rsidP="00397924">
      <w:pPr>
        <w:spacing w:line="276" w:lineRule="auto"/>
        <w:jc w:val="both"/>
        <w:rPr>
          <w:color w:val="000000"/>
          <w:lang w:val="bg-BG"/>
        </w:rPr>
      </w:pPr>
      <w:r w:rsidRPr="00FA1227">
        <w:rPr>
          <w:b/>
          <w:color w:val="000000"/>
          <w:lang w:val="bg-BG"/>
        </w:rPr>
        <w:t>6.</w:t>
      </w:r>
      <w:r w:rsidRPr="00FA1227">
        <w:rPr>
          <w:color w:val="000000"/>
          <w:lang w:val="bg-BG"/>
        </w:rPr>
        <w:t xml:space="preserve"> </w:t>
      </w:r>
      <w:r w:rsidRPr="00FA1227">
        <w:rPr>
          <w:b/>
          <w:color w:val="000000"/>
          <w:lang w:val="bg-BG"/>
        </w:rPr>
        <w:t>ИЗПЪЛНИТЕЛЯТ</w:t>
      </w:r>
      <w:r w:rsidRPr="00FA1227">
        <w:rPr>
          <w:color w:val="000000"/>
          <w:lang w:val="bg-BG"/>
        </w:rPr>
        <w:t xml:space="preserve"> има право:</w:t>
      </w:r>
    </w:p>
    <w:p w:rsidR="00397924" w:rsidRPr="00FA1227" w:rsidRDefault="00397924" w:rsidP="00397924">
      <w:pPr>
        <w:spacing w:line="276" w:lineRule="auto"/>
        <w:jc w:val="both"/>
        <w:rPr>
          <w:color w:val="000000"/>
          <w:lang w:val="bg-BG"/>
        </w:rPr>
      </w:pPr>
      <w:r w:rsidRPr="00FA1227">
        <w:rPr>
          <w:b/>
          <w:color w:val="000000"/>
          <w:lang w:val="bg-BG"/>
        </w:rPr>
        <w:t>6.1.</w:t>
      </w:r>
      <w:r w:rsidRPr="00FA1227">
        <w:rPr>
          <w:color w:val="000000"/>
          <w:lang w:val="bg-BG"/>
        </w:rPr>
        <w:t xml:space="preserve"> </w:t>
      </w:r>
      <w:r>
        <w:rPr>
          <w:color w:val="000000"/>
          <w:lang w:val="bg-BG"/>
        </w:rPr>
        <w:t xml:space="preserve"> </w:t>
      </w:r>
      <w:r w:rsidRPr="00FA1227">
        <w:rPr>
          <w:color w:val="000000"/>
          <w:lang w:val="bg-BG"/>
        </w:rPr>
        <w:t>Да получи уговореното възнаграждение при условията и в сроковете, посочени в настоящия договор.</w:t>
      </w:r>
    </w:p>
    <w:p w:rsidR="00397924" w:rsidRPr="00FA1227" w:rsidRDefault="00397924" w:rsidP="00397924">
      <w:pPr>
        <w:spacing w:line="276" w:lineRule="auto"/>
        <w:jc w:val="both"/>
        <w:rPr>
          <w:color w:val="000000"/>
          <w:lang w:val="bg-BG"/>
        </w:rPr>
      </w:pPr>
      <w:r w:rsidRPr="00FA1227">
        <w:rPr>
          <w:b/>
          <w:color w:val="000000"/>
          <w:lang w:val="bg-BG"/>
        </w:rPr>
        <w:t>6.2.</w:t>
      </w:r>
      <w:r w:rsidRPr="00FA1227">
        <w:rPr>
          <w:color w:val="000000"/>
          <w:lang w:val="bg-BG"/>
        </w:rPr>
        <w:t>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397924" w:rsidRDefault="00397924" w:rsidP="00397924">
      <w:pPr>
        <w:spacing w:line="276" w:lineRule="auto"/>
        <w:jc w:val="both"/>
        <w:rPr>
          <w:color w:val="000000"/>
          <w:lang w:val="bg-BG"/>
        </w:rPr>
      </w:pPr>
      <w:r w:rsidRPr="00FA1227">
        <w:rPr>
          <w:b/>
          <w:color w:val="000000"/>
          <w:lang w:val="bg-BG"/>
        </w:rPr>
        <w:t>7.</w:t>
      </w:r>
      <w:r w:rsidRPr="00FA1227">
        <w:rPr>
          <w:color w:val="000000"/>
          <w:lang w:val="bg-BG"/>
        </w:rPr>
        <w:t xml:space="preserve"> </w:t>
      </w:r>
      <w:r w:rsidRPr="00FA1227">
        <w:rPr>
          <w:b/>
          <w:color w:val="000000"/>
          <w:lang w:val="bg-BG"/>
        </w:rPr>
        <w:t>ИЗПЪЛНИТЕЛЯТ</w:t>
      </w:r>
      <w:r w:rsidRPr="00FA1227">
        <w:rPr>
          <w:color w:val="000000"/>
          <w:lang w:val="bg-BG"/>
        </w:rPr>
        <w:t xml:space="preserve"> e длъжен:</w:t>
      </w:r>
    </w:p>
    <w:p w:rsidR="00397924" w:rsidRPr="00FA1227" w:rsidRDefault="00397924" w:rsidP="00397924">
      <w:pPr>
        <w:spacing w:line="276" w:lineRule="auto"/>
        <w:jc w:val="both"/>
        <w:rPr>
          <w:color w:val="000000"/>
          <w:lang w:val="bg-BG"/>
        </w:rPr>
      </w:pPr>
      <w:r w:rsidRPr="00FA1227">
        <w:rPr>
          <w:b/>
          <w:color w:val="000000"/>
          <w:lang w:val="bg-BG"/>
        </w:rPr>
        <w:t>7.1.</w:t>
      </w:r>
      <w:r w:rsidRPr="00FA1227">
        <w:rPr>
          <w:color w:val="000000"/>
          <w:lang w:val="bg-BG"/>
        </w:rPr>
        <w:t xml:space="preserve"> Да изпълнява услугата, предмет на договора, професионално и качествено в съответствие с Техническата спецификация</w:t>
      </w:r>
      <w:r>
        <w:rPr>
          <w:color w:val="000000"/>
          <w:lang w:val="bg-BG"/>
        </w:rPr>
        <w:t xml:space="preserve"> на ВЪЗЛОЖИТЕЛЯ, Техническо предложение – Образец № 8 и Ценово предложение – Образец № 9</w:t>
      </w:r>
      <w:r w:rsidRPr="00FA1227">
        <w:rPr>
          <w:color w:val="000000"/>
          <w:lang w:val="bg-BG"/>
        </w:rPr>
        <w:t>, представляващи неразделна част от този договор, при стриктно спазване на указанията на ВЪЗЛОЖИТЕЛЯ и съгласно условията и сроковете на настоящия договор.</w:t>
      </w:r>
    </w:p>
    <w:p w:rsidR="00397924" w:rsidRPr="00FA1227" w:rsidRDefault="00397924" w:rsidP="00397924">
      <w:pPr>
        <w:spacing w:line="276" w:lineRule="auto"/>
        <w:jc w:val="both"/>
        <w:rPr>
          <w:color w:val="000000"/>
          <w:lang w:val="bg-BG"/>
        </w:rPr>
      </w:pPr>
      <w:r w:rsidRPr="00FA1227">
        <w:rPr>
          <w:b/>
          <w:color w:val="000000"/>
          <w:lang w:val="bg-BG"/>
        </w:rPr>
        <w:t>7.2.</w:t>
      </w:r>
      <w:r w:rsidRPr="00FA1227">
        <w:rPr>
          <w:color w:val="000000"/>
          <w:lang w:val="bg-BG"/>
        </w:rPr>
        <w:t>Да бъде член или акредитиран агент на IATA, да</w:t>
      </w:r>
      <w:r w:rsidRPr="00FA1227">
        <w:t xml:space="preserve"> </w:t>
      </w:r>
      <w:r w:rsidRPr="00FA1227">
        <w:rPr>
          <w:color w:val="000000"/>
          <w:lang w:val="bg-BG"/>
        </w:rPr>
        <w:t>има валидна оторизация за работа в международна/и система/и за уреждане на плащания във въздушния транспорт …………………… и да работи с резервационна/и система/и …………………... (име на системата) за целия срок на договора.</w:t>
      </w:r>
    </w:p>
    <w:p w:rsidR="00397924" w:rsidRPr="00FA1227" w:rsidRDefault="00397924" w:rsidP="00397924">
      <w:pPr>
        <w:spacing w:line="276" w:lineRule="auto"/>
        <w:jc w:val="both"/>
        <w:rPr>
          <w:lang w:val="bg-BG"/>
        </w:rPr>
      </w:pPr>
      <w:r w:rsidRPr="00FA1227">
        <w:rPr>
          <w:b/>
          <w:lang w:val="bg-BG"/>
        </w:rPr>
        <w:t>7.3.</w:t>
      </w:r>
      <w:r w:rsidRPr="00FA1227">
        <w:rPr>
          <w:lang w:val="bg-BG"/>
        </w:rPr>
        <w:t xml:space="preserve"> ИЗПЪЛНИТЕЛЯТ е длъжен да предлага възможно най-ниските нетни цени на авиокомпаниите, с оглед условията към датата на пътуването.</w:t>
      </w:r>
    </w:p>
    <w:p w:rsidR="00397924" w:rsidRDefault="00397924" w:rsidP="00397924">
      <w:pPr>
        <w:pStyle w:val="BodyText"/>
        <w:spacing w:line="276" w:lineRule="auto"/>
        <w:rPr>
          <w:szCs w:val="24"/>
        </w:rPr>
      </w:pPr>
      <w:r w:rsidRPr="00FA1227">
        <w:rPr>
          <w:b/>
          <w:szCs w:val="24"/>
        </w:rPr>
        <w:t xml:space="preserve">7.4. </w:t>
      </w:r>
      <w:r w:rsidRPr="00FA1227">
        <w:rPr>
          <w:szCs w:val="24"/>
        </w:rPr>
        <w:t>ИЗПЪЛНИТЕЛЯТ се задължава да води дневник за извършените услуги в изпълнение на договора. Дневникът съдържа най-малко име на пътника, длъжност, дирекция, номер на билета, дата на издаване, маршрут, дати на пътуване, цена на билета, такса обслужване, авиокомпания и номер на полет.</w:t>
      </w:r>
    </w:p>
    <w:p w:rsidR="00397924" w:rsidRPr="000A1AD1" w:rsidRDefault="00397924" w:rsidP="00397924">
      <w:pPr>
        <w:pStyle w:val="Heading1"/>
        <w:jc w:val="both"/>
        <w:rPr>
          <w:rStyle w:val="Emphasis"/>
          <w:rFonts w:eastAsia="Calibri"/>
          <w:b w:val="0"/>
          <w:i w:val="0"/>
        </w:rPr>
      </w:pPr>
      <w:r w:rsidRPr="000A1AD1">
        <w:rPr>
          <w:rStyle w:val="Emphasis"/>
          <w:i w:val="0"/>
        </w:rPr>
        <w:t>7.5.</w:t>
      </w:r>
      <w:r w:rsidRPr="000A1AD1">
        <w:rPr>
          <w:rStyle w:val="Emphasis"/>
          <w:b w:val="0"/>
          <w:i w:val="0"/>
        </w:rPr>
        <w:t xml:space="preserve"> </w:t>
      </w:r>
      <w:r w:rsidRPr="000A1AD1">
        <w:rPr>
          <w:rStyle w:val="Emphasis"/>
          <w:rFonts w:eastAsia="Calibri"/>
          <w:b w:val="0"/>
          <w:i w:val="0"/>
        </w:rPr>
        <w:t>Изпълнителят е задължен да съхранява извлечения от резервационни и разплащателни системи и всякаква документация, свързана с изпълнение на договора най-малко за срок от три години след приключване на договора.</w:t>
      </w:r>
    </w:p>
    <w:p w:rsidR="00397924" w:rsidRPr="000A1AD1" w:rsidRDefault="00397924" w:rsidP="00397924">
      <w:pPr>
        <w:pStyle w:val="Heading1"/>
        <w:jc w:val="both"/>
        <w:rPr>
          <w:rStyle w:val="Emphasis"/>
          <w:b w:val="0"/>
          <w:i w:val="0"/>
        </w:rPr>
      </w:pPr>
      <w:r w:rsidRPr="000A1AD1">
        <w:rPr>
          <w:rStyle w:val="Emphasis"/>
          <w:i w:val="0"/>
        </w:rPr>
        <w:t>7.6</w:t>
      </w:r>
      <w:r w:rsidRPr="000A1AD1">
        <w:rPr>
          <w:rStyle w:val="Emphasis"/>
          <w:b w:val="0"/>
          <w:i w:val="0"/>
        </w:rPr>
        <w:t>.</w:t>
      </w:r>
      <w:r>
        <w:rPr>
          <w:rStyle w:val="Emphasis"/>
          <w:b w:val="0"/>
          <w:i w:val="0"/>
        </w:rPr>
        <w:t xml:space="preserve"> </w:t>
      </w:r>
      <w:r w:rsidRPr="000A1AD1">
        <w:rPr>
          <w:rStyle w:val="Emphasis"/>
          <w:b w:val="0"/>
          <w:i w:val="0"/>
        </w:rPr>
        <w:t xml:space="preserve"> Да не предоставя документи и информация на трети лица относно изпълнението на поръчката, както и да не използва информация, станала му известна при изпълнение на задълженията му по настоящия договор</w:t>
      </w:r>
    </w:p>
    <w:p w:rsidR="00397924" w:rsidRPr="000A1AD1" w:rsidRDefault="00397924" w:rsidP="00397924">
      <w:pPr>
        <w:pStyle w:val="Heading1"/>
        <w:jc w:val="both"/>
        <w:rPr>
          <w:rStyle w:val="Emphasis"/>
          <w:b w:val="0"/>
          <w:i w:val="0"/>
        </w:rPr>
      </w:pPr>
      <w:r w:rsidRPr="000A1AD1">
        <w:rPr>
          <w:rStyle w:val="Emphasis"/>
          <w:i w:val="0"/>
        </w:rPr>
        <w:t>7.7.</w:t>
      </w:r>
      <w:r>
        <w:rPr>
          <w:rStyle w:val="Emphasis"/>
          <w:i w:val="0"/>
        </w:rPr>
        <w:t xml:space="preserve"> </w:t>
      </w:r>
      <w:r w:rsidRPr="000A1AD1">
        <w:rPr>
          <w:rStyle w:val="Emphasis"/>
          <w:b w:val="0"/>
          <w:i w:val="0"/>
        </w:rPr>
        <w:t>Да сключи договор/и за подизпълнение с посочените в офертата му подизпълнители в срок от 7 дни от сключване на настоящия договор и да предостави оригинален екземпляр на ВЪЗЛОЖИТЕЛЯ в 3-дневен срок.</w:t>
      </w:r>
    </w:p>
    <w:p w:rsidR="00397924" w:rsidRDefault="00397924" w:rsidP="00397924">
      <w:pPr>
        <w:pStyle w:val="BodyText"/>
        <w:spacing w:line="276" w:lineRule="auto"/>
        <w:rPr>
          <w:szCs w:val="24"/>
        </w:rPr>
      </w:pPr>
      <w:r w:rsidRPr="00FA1227">
        <w:rPr>
          <w:b/>
          <w:szCs w:val="24"/>
        </w:rPr>
        <w:t>7.</w:t>
      </w:r>
      <w:r>
        <w:rPr>
          <w:b/>
          <w:szCs w:val="24"/>
        </w:rPr>
        <w:t>8</w:t>
      </w:r>
      <w:r w:rsidRPr="00FA1227">
        <w:rPr>
          <w:b/>
          <w:szCs w:val="24"/>
        </w:rPr>
        <w:t>.</w:t>
      </w:r>
      <w:r>
        <w:rPr>
          <w:b/>
          <w:szCs w:val="24"/>
        </w:rPr>
        <w:t xml:space="preserve"> </w:t>
      </w:r>
      <w:r w:rsidRPr="00FA1227">
        <w:rPr>
          <w:szCs w:val="24"/>
        </w:rPr>
        <w:t xml:space="preserve">При сключване на настоящия договор ИЗПЪЛНИТЕЛЯТ предоставя на ВЪЗЛОЖИТЕЛЯ в писмена форма информация за бонусните програми на </w:t>
      </w:r>
      <w:r w:rsidRPr="00FA1227">
        <w:rPr>
          <w:szCs w:val="24"/>
        </w:rPr>
        <w:lastRenderedPageBreak/>
        <w:t>авиокомпаниите. През срока на договора ИЗПЪЛНИТЕЛЯТ регулярно уведомява ВЪЗЛОЖИТЕЛЯ за други бонуси на авиокомпании и/или предлагани от тях промоционални цени на билети. ИЗПЪЛНИТЕЛЯТ е длъжен да води, следи и актуализира файлове с натрупващи се бонуси и писмено да уведомява ВЪЗЛОЖИТЕЛЯ за предстоящо издаване на безплатен билет.</w:t>
      </w:r>
    </w:p>
    <w:p w:rsidR="00397924" w:rsidRPr="00FA1227" w:rsidRDefault="00397924" w:rsidP="00397924">
      <w:pPr>
        <w:pStyle w:val="BodyText"/>
        <w:spacing w:line="276" w:lineRule="auto"/>
        <w:rPr>
          <w:szCs w:val="24"/>
          <w:lang w:val="en-US"/>
        </w:rPr>
      </w:pPr>
    </w:p>
    <w:p w:rsidR="00397924" w:rsidRPr="00FA1227" w:rsidRDefault="00397924" w:rsidP="00397924">
      <w:pPr>
        <w:pStyle w:val="BodyText"/>
        <w:spacing w:line="276" w:lineRule="auto"/>
        <w:rPr>
          <w:b/>
          <w:szCs w:val="24"/>
          <w:lang w:val="en-US"/>
        </w:rPr>
      </w:pPr>
    </w:p>
    <w:p w:rsidR="00397924" w:rsidRPr="00FA1227" w:rsidRDefault="00397924" w:rsidP="00397924">
      <w:pPr>
        <w:spacing w:line="276" w:lineRule="auto"/>
        <w:jc w:val="center"/>
        <w:rPr>
          <w:b/>
          <w:color w:val="000000"/>
          <w:lang w:val="bg-BG"/>
        </w:rPr>
      </w:pPr>
      <w:r w:rsidRPr="00FA1227">
        <w:rPr>
          <w:b/>
          <w:color w:val="000000"/>
          <w:lang w:val="bg-BG"/>
        </w:rPr>
        <w:t>V. ГАРАНЦИЯ ЗА ИЗПЪЛНЕНИЕ</w:t>
      </w:r>
    </w:p>
    <w:p w:rsidR="00397924" w:rsidRPr="00FA1227" w:rsidRDefault="00397924" w:rsidP="00397924">
      <w:pPr>
        <w:spacing w:line="276" w:lineRule="auto"/>
        <w:jc w:val="center"/>
        <w:rPr>
          <w:b/>
          <w:color w:val="000000"/>
          <w:highlight w:val="yellow"/>
          <w:lang w:val="bg-BG"/>
        </w:rPr>
      </w:pPr>
    </w:p>
    <w:p w:rsidR="00397924" w:rsidRPr="00FA1227" w:rsidRDefault="00397924" w:rsidP="00397924">
      <w:pPr>
        <w:spacing w:line="276" w:lineRule="auto"/>
        <w:jc w:val="both"/>
        <w:rPr>
          <w:color w:val="000000"/>
          <w:lang w:val="bg-BG"/>
        </w:rPr>
      </w:pPr>
      <w:r w:rsidRPr="00FA1227">
        <w:rPr>
          <w:b/>
          <w:color w:val="000000"/>
          <w:lang w:val="bg-BG"/>
        </w:rPr>
        <w:t>8.1</w:t>
      </w:r>
      <w:r>
        <w:rPr>
          <w:b/>
          <w:color w:val="000000"/>
          <w:lang w:val="bg-BG"/>
        </w:rPr>
        <w:t>.</w:t>
      </w:r>
      <w:r w:rsidRPr="00FA1227">
        <w:rPr>
          <w:color w:val="000000"/>
          <w:lang w:val="bg-BG"/>
        </w:rPr>
        <w:t>ИЗПЪЛНИТЕЛЯТ гарантира изпълнението на произтичащите от настоящия договор свои задължения с гаранция за изпълнение в размер на 160 000,00 (сто и шестдесет хиляди) лева, предс</w:t>
      </w:r>
      <w:r>
        <w:rPr>
          <w:color w:val="000000"/>
          <w:lang w:val="bg-BG"/>
        </w:rPr>
        <w:t>тавляващи 4 (%) от неговата прогнозна</w:t>
      </w:r>
      <w:r w:rsidRPr="00FA1227">
        <w:rPr>
          <w:color w:val="000000"/>
          <w:lang w:val="bg-BG"/>
        </w:rPr>
        <w:t xml:space="preserve"> стойност, без ДДС. </w:t>
      </w:r>
    </w:p>
    <w:p w:rsidR="00397924" w:rsidRPr="00FA1227" w:rsidRDefault="00397924" w:rsidP="00397924">
      <w:pPr>
        <w:spacing w:line="276" w:lineRule="auto"/>
        <w:jc w:val="both"/>
        <w:rPr>
          <w:color w:val="000000"/>
          <w:lang w:val="bg-BG"/>
        </w:rPr>
      </w:pPr>
      <w:r w:rsidRPr="00FA1227">
        <w:rPr>
          <w:b/>
          <w:color w:val="000000"/>
          <w:lang w:val="bg-BG"/>
        </w:rPr>
        <w:t>8.2.</w:t>
      </w:r>
      <w:r w:rsidRPr="00FA1227">
        <w:rPr>
          <w:color w:val="000000"/>
          <w:lang w:val="bg-BG"/>
        </w:rPr>
        <w:t>ВЪЗЛОЖИТЕЛЯТ задържа и се удовлетворява от гаранцията, когато ИЗПЪЛНИТЕЛЯТ системно не изпълнява някое от задълженията си по договора, както и когато прекъсне или забави изпълнението на задълженията си по договора с повече от 10 /десет/ календарни дни.</w:t>
      </w:r>
    </w:p>
    <w:p w:rsidR="00397924" w:rsidRPr="00FA1227" w:rsidRDefault="00397924" w:rsidP="00397924">
      <w:pPr>
        <w:spacing w:line="276" w:lineRule="auto"/>
        <w:jc w:val="both"/>
        <w:rPr>
          <w:color w:val="000000"/>
          <w:lang w:val="bg-BG"/>
        </w:rPr>
      </w:pPr>
      <w:r w:rsidRPr="00FA1227">
        <w:rPr>
          <w:b/>
          <w:color w:val="000000"/>
          <w:lang w:val="bg-BG"/>
        </w:rPr>
        <w:t>8.3.</w:t>
      </w:r>
      <w:r w:rsidRPr="00FA1227">
        <w:rPr>
          <w:color w:val="000000"/>
          <w:lang w:val="bg-BG"/>
        </w:rPr>
        <w:t xml:space="preserve"> ВЪЗЛОЖИТЕЛЯТ има право да усвои сумата от гаранцията, без това да го лишава от правото да търси обезщетение за претърпени вреди.</w:t>
      </w:r>
    </w:p>
    <w:p w:rsidR="00397924" w:rsidRPr="00FA1227" w:rsidRDefault="00397924" w:rsidP="00397924">
      <w:pPr>
        <w:spacing w:line="276" w:lineRule="auto"/>
        <w:jc w:val="both"/>
        <w:rPr>
          <w:color w:val="000000"/>
          <w:lang w:val="bg-BG"/>
        </w:rPr>
      </w:pPr>
      <w:r w:rsidRPr="00FA1227">
        <w:rPr>
          <w:b/>
          <w:color w:val="000000"/>
          <w:lang w:val="bg-BG"/>
        </w:rPr>
        <w:t>8.4.</w:t>
      </w:r>
      <w:r w:rsidRPr="00FA1227">
        <w:rPr>
          <w:color w:val="000000"/>
          <w:lang w:val="bg-BG"/>
        </w:rPr>
        <w:t>При липса на възражения по изпълнението на договора ВЪЗЛОЖИТЕЛЯТ освобождава гаранцията по т. 8.1 в срок от 30 /тридесет/ дни след приключване на изпълнението, без да дължи лихви за периода, през който средствата законно са престояли при него.</w:t>
      </w:r>
    </w:p>
    <w:p w:rsidR="00397924" w:rsidRPr="00FA1227" w:rsidRDefault="00397924" w:rsidP="00397924">
      <w:pPr>
        <w:spacing w:line="276" w:lineRule="auto"/>
        <w:jc w:val="both"/>
        <w:rPr>
          <w:color w:val="000000"/>
          <w:lang w:val="bg-BG"/>
        </w:rPr>
      </w:pPr>
      <w:r w:rsidRPr="00FA1227">
        <w:rPr>
          <w:b/>
          <w:color w:val="000000"/>
          <w:lang w:val="bg-BG"/>
        </w:rPr>
        <w:t>8.5.</w:t>
      </w:r>
      <w:r w:rsidRPr="00FA1227">
        <w:rPr>
          <w:color w:val="000000"/>
          <w:lang w:val="bg-BG"/>
        </w:rPr>
        <w:t xml:space="preserve"> Гаранцията за изпълнение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гаранцията за изпълнение. </w:t>
      </w:r>
    </w:p>
    <w:p w:rsidR="00397924" w:rsidRPr="00FA1227" w:rsidRDefault="00397924" w:rsidP="00397924">
      <w:pPr>
        <w:spacing w:line="276" w:lineRule="auto"/>
        <w:jc w:val="both"/>
        <w:rPr>
          <w:b/>
          <w:i/>
          <w:color w:val="000000"/>
          <w:lang w:val="en-US"/>
        </w:rPr>
      </w:pPr>
      <w:r w:rsidRPr="00FA1227">
        <w:rPr>
          <w:b/>
          <w:i/>
          <w:color w:val="000000"/>
          <w:lang w:val="bg-BG"/>
        </w:rPr>
        <w:t>В случаите по чл. 16г от ЗОП не се изискват гаранции за участие и за изпълнение от специализираните предприятия или кооперации на хора с увреждания.</w:t>
      </w:r>
    </w:p>
    <w:p w:rsidR="00397924" w:rsidRPr="00FA1227" w:rsidRDefault="00397924" w:rsidP="00397924">
      <w:pPr>
        <w:spacing w:line="276" w:lineRule="auto"/>
        <w:jc w:val="both"/>
        <w:rPr>
          <w:color w:val="000000"/>
          <w:lang w:val="en-US"/>
        </w:rPr>
      </w:pPr>
    </w:p>
    <w:p w:rsidR="00397924" w:rsidRDefault="00397924" w:rsidP="00397924">
      <w:pPr>
        <w:spacing w:line="276" w:lineRule="auto"/>
        <w:jc w:val="center"/>
        <w:rPr>
          <w:b/>
          <w:color w:val="000000"/>
          <w:lang w:val="bg-BG"/>
        </w:rPr>
      </w:pPr>
      <w:r w:rsidRPr="00FA1227">
        <w:rPr>
          <w:b/>
          <w:color w:val="000000"/>
          <w:lang w:val="bg-BG"/>
        </w:rPr>
        <w:t>VI. ВЪЗЛАГАНЕ</w:t>
      </w:r>
    </w:p>
    <w:p w:rsidR="00397924" w:rsidRPr="00DB2EA3" w:rsidRDefault="00397924" w:rsidP="00397924">
      <w:pPr>
        <w:spacing w:line="276" w:lineRule="auto"/>
        <w:jc w:val="center"/>
        <w:rPr>
          <w:b/>
          <w:color w:val="000000"/>
          <w:lang w:val="bg-BG"/>
        </w:rPr>
      </w:pPr>
    </w:p>
    <w:p w:rsidR="00397924" w:rsidRPr="00FA1227" w:rsidRDefault="00397924" w:rsidP="00397924">
      <w:pPr>
        <w:spacing w:line="276" w:lineRule="auto"/>
        <w:jc w:val="both"/>
        <w:rPr>
          <w:color w:val="000000"/>
          <w:lang w:val="en-US"/>
        </w:rPr>
      </w:pPr>
      <w:r w:rsidRPr="00FA1227">
        <w:rPr>
          <w:b/>
          <w:color w:val="000000"/>
          <w:lang w:val="bg-BG"/>
        </w:rPr>
        <w:t>9.1.</w:t>
      </w:r>
      <w:r w:rsidRPr="00FA1227">
        <w:rPr>
          <w:color w:val="000000"/>
          <w:lang w:val="bg-BG"/>
        </w:rPr>
        <w:t xml:space="preserve">Всяка отделна услуга, предмет на настоящия договор, се изпълнява въз основа на писмени запитвания, заявки за резервация и доставка на самолетни билети, хотелски настанявания в чужбина и съпътстващи услуги, отправени от ВЪЗЛОЖИТЕЛЯ, чрез определените упълномощени лица, с посочени обхват и срок, по следните начини: на ръка, по електронната поща или по факс. </w:t>
      </w:r>
      <w:r w:rsidRPr="00FA1227">
        <w:rPr>
          <w:strike/>
          <w:color w:val="000000"/>
          <w:lang w:val="en-US"/>
        </w:rPr>
        <w:t xml:space="preserve"> </w:t>
      </w:r>
    </w:p>
    <w:p w:rsidR="00397924" w:rsidRPr="00FA1227" w:rsidRDefault="00397924" w:rsidP="00397924">
      <w:pPr>
        <w:spacing w:line="276" w:lineRule="auto"/>
        <w:jc w:val="both"/>
        <w:rPr>
          <w:rFonts w:eastAsia="Calibri"/>
          <w:lang w:val="en-US"/>
        </w:rPr>
      </w:pPr>
      <w:r w:rsidRPr="00FA1227">
        <w:rPr>
          <w:b/>
          <w:color w:val="000000"/>
          <w:lang w:val="en-US"/>
        </w:rPr>
        <w:t>9.</w:t>
      </w:r>
      <w:r w:rsidRPr="00FA1227">
        <w:rPr>
          <w:b/>
          <w:color w:val="000000"/>
          <w:lang w:val="bg-BG"/>
        </w:rPr>
        <w:t>2</w:t>
      </w:r>
      <w:r w:rsidRPr="00FA1227">
        <w:rPr>
          <w:b/>
          <w:color w:val="000000"/>
          <w:lang w:val="en-US"/>
        </w:rPr>
        <w:t>.</w:t>
      </w:r>
      <w:r w:rsidRPr="00FA1227">
        <w:rPr>
          <w:color w:val="000000"/>
          <w:lang w:val="bg-BG"/>
        </w:rPr>
        <w:t xml:space="preserve"> ИЗПЪЛНИТЕЛЯТ трябва да предоставя отговор на запитването или заявките на ВЪЗЛОЖИТЕЛЯ писмено по следните начини: на ръка, по електронна поща или по факс, в рамките на договорения срок</w:t>
      </w:r>
      <w:r w:rsidRPr="00FA1227">
        <w:rPr>
          <w:b/>
          <w:color w:val="000000"/>
          <w:lang w:val="bg-BG"/>
        </w:rPr>
        <w:t xml:space="preserve">. </w:t>
      </w:r>
      <w:r w:rsidRPr="00FA1227">
        <w:rPr>
          <w:color w:val="000000"/>
          <w:lang w:val="bg-BG"/>
        </w:rPr>
        <w:t xml:space="preserve">Отговорът следва да съдържа най-малко: срок на валидност на резервацията, нетна цена, подробна разбивка на включените такси, </w:t>
      </w:r>
      <w:r>
        <w:rPr>
          <w:color w:val="000000"/>
          <w:lang w:val="bg-BG"/>
        </w:rPr>
        <w:t xml:space="preserve">обща цена, </w:t>
      </w:r>
      <w:r w:rsidRPr="00FA1227">
        <w:rPr>
          <w:color w:val="000000"/>
          <w:lang w:val="bg-BG"/>
        </w:rPr>
        <w:t>дата на резервацията от</w:t>
      </w:r>
      <w:r w:rsidRPr="00FA1227">
        <w:rPr>
          <w:rFonts w:eastAsia="Calibri"/>
          <w:lang w:val="bg-BG"/>
        </w:rPr>
        <w:t xml:space="preserve"> резервационната/ите система/и с вариантите на най-ниски цени.</w:t>
      </w:r>
    </w:p>
    <w:p w:rsidR="00397924" w:rsidRPr="00FA1227" w:rsidRDefault="00397924" w:rsidP="00397924">
      <w:pPr>
        <w:spacing w:line="276" w:lineRule="auto"/>
        <w:jc w:val="both"/>
        <w:rPr>
          <w:color w:val="000000"/>
          <w:lang w:val="bg-BG"/>
        </w:rPr>
      </w:pPr>
    </w:p>
    <w:p w:rsidR="00397924" w:rsidRDefault="00397924" w:rsidP="00397924">
      <w:pPr>
        <w:spacing w:line="276" w:lineRule="auto"/>
        <w:jc w:val="center"/>
        <w:rPr>
          <w:b/>
          <w:color w:val="000000"/>
          <w:lang w:val="bg-BG"/>
        </w:rPr>
      </w:pPr>
    </w:p>
    <w:p w:rsidR="00397924" w:rsidRDefault="00397924" w:rsidP="00397924">
      <w:pPr>
        <w:spacing w:line="276" w:lineRule="auto"/>
        <w:jc w:val="center"/>
        <w:rPr>
          <w:b/>
          <w:color w:val="000000"/>
          <w:lang w:val="bg-BG"/>
        </w:rPr>
      </w:pPr>
      <w:r w:rsidRPr="00FA1227">
        <w:rPr>
          <w:b/>
          <w:color w:val="000000"/>
          <w:lang w:val="bg-BG"/>
        </w:rPr>
        <w:t>VІI. ПРЕДАВАНЕ И ПРИЕМАНЕ НА ИЗПЪЛНЕНИЕТО</w:t>
      </w:r>
    </w:p>
    <w:p w:rsidR="00397924" w:rsidRPr="00FA1227" w:rsidRDefault="00397924" w:rsidP="00397924">
      <w:pPr>
        <w:spacing w:line="276" w:lineRule="auto"/>
        <w:jc w:val="center"/>
        <w:rPr>
          <w:b/>
          <w:color w:val="000000"/>
          <w:lang w:val="bg-BG"/>
        </w:rPr>
      </w:pPr>
    </w:p>
    <w:p w:rsidR="00397924" w:rsidRPr="00FA1227" w:rsidRDefault="00397924" w:rsidP="00397924">
      <w:pPr>
        <w:spacing w:line="276" w:lineRule="auto"/>
        <w:jc w:val="both"/>
        <w:rPr>
          <w:color w:val="000000"/>
          <w:lang w:val="bg-BG"/>
        </w:rPr>
      </w:pPr>
      <w:r w:rsidRPr="00FA1227">
        <w:rPr>
          <w:b/>
          <w:color w:val="000000"/>
          <w:lang w:val="en-US"/>
        </w:rPr>
        <w:t>10</w:t>
      </w:r>
      <w:r w:rsidRPr="00FA1227">
        <w:rPr>
          <w:b/>
          <w:color w:val="000000"/>
          <w:lang w:val="bg-BG"/>
        </w:rPr>
        <w:t>.1.</w:t>
      </w:r>
      <w:r w:rsidRPr="00FA1227">
        <w:rPr>
          <w:color w:val="000000"/>
          <w:lang w:val="bg-BG"/>
        </w:rPr>
        <w:t xml:space="preserve"> Приемането на извършената работа по договора се извършва от определени от страна на ВЪЗЛОЖИТЕЛЯ и ИЗПЪЛНИТЕЛЯ лица. </w:t>
      </w:r>
    </w:p>
    <w:p w:rsidR="00397924" w:rsidRPr="00FA1227" w:rsidRDefault="00397924" w:rsidP="00397924">
      <w:pPr>
        <w:spacing w:line="276" w:lineRule="auto"/>
        <w:jc w:val="both"/>
        <w:rPr>
          <w:color w:val="000000"/>
          <w:lang w:val="bg-BG"/>
        </w:rPr>
      </w:pPr>
      <w:r w:rsidRPr="00FA1227">
        <w:rPr>
          <w:color w:val="000000"/>
          <w:lang w:val="bg-BG"/>
        </w:rPr>
        <w:t xml:space="preserve">За ВЪЗЛОЖИТЕЛЯ …………………….. </w:t>
      </w:r>
    </w:p>
    <w:p w:rsidR="00397924" w:rsidRPr="00FA1227" w:rsidRDefault="00397924" w:rsidP="00397924">
      <w:pPr>
        <w:spacing w:line="276" w:lineRule="auto"/>
        <w:jc w:val="both"/>
        <w:rPr>
          <w:color w:val="000000"/>
          <w:lang w:val="bg-BG"/>
        </w:rPr>
      </w:pPr>
      <w:r w:rsidRPr="00FA1227">
        <w:rPr>
          <w:color w:val="000000"/>
          <w:lang w:val="bg-BG"/>
        </w:rPr>
        <w:t>За ИЗПЪЛНИТЕЛЯ……………..………..</w:t>
      </w:r>
    </w:p>
    <w:p w:rsidR="00397924" w:rsidRPr="00FA1227" w:rsidRDefault="00397924" w:rsidP="00397924">
      <w:pPr>
        <w:spacing w:line="276" w:lineRule="auto"/>
        <w:jc w:val="both"/>
        <w:rPr>
          <w:color w:val="000000"/>
          <w:lang w:val="bg-BG"/>
        </w:rPr>
      </w:pPr>
      <w:r w:rsidRPr="00FA1227">
        <w:rPr>
          <w:b/>
          <w:color w:val="000000"/>
          <w:lang w:val="bg-BG"/>
        </w:rPr>
        <w:t>10.2.</w:t>
      </w:r>
      <w:r w:rsidRPr="00FA1227">
        <w:rPr>
          <w:color w:val="000000"/>
          <w:lang w:val="bg-BG"/>
        </w:rPr>
        <w:t xml:space="preserve"> Приемането на самолетните билети се удостоверява с </w:t>
      </w:r>
      <w:r w:rsidRPr="00FA1227">
        <w:rPr>
          <w:lang w:val="bg-BG"/>
        </w:rPr>
        <w:t xml:space="preserve">двустранно подписан без забележки протокол, дневник за продажбата на самолетните билети, подписани </w:t>
      </w:r>
      <w:r w:rsidRPr="00FA1227">
        <w:rPr>
          <w:color w:val="000000"/>
          <w:lang w:val="bg-BG"/>
        </w:rPr>
        <w:t xml:space="preserve">от лицата по т. </w:t>
      </w:r>
      <w:proofErr w:type="gramStart"/>
      <w:r w:rsidRPr="00FA1227">
        <w:rPr>
          <w:color w:val="000000"/>
          <w:lang w:val="en-US"/>
        </w:rPr>
        <w:t>10</w:t>
      </w:r>
      <w:r w:rsidRPr="00FA1227">
        <w:rPr>
          <w:color w:val="000000"/>
          <w:lang w:val="bg-BG"/>
        </w:rPr>
        <w:t xml:space="preserve">.1 (по едно лице от двете страни), </w:t>
      </w:r>
      <w:r w:rsidRPr="00FA1227">
        <w:rPr>
          <w:lang w:val="bg-BG"/>
        </w:rPr>
        <w:t>копие на електронен билет с подробна информация за нетната цена и таксите, копие на резервация</w:t>
      </w:r>
      <w:r w:rsidRPr="00FA1227">
        <w:rPr>
          <w:color w:val="000000"/>
          <w:lang w:val="bg-BG"/>
        </w:rPr>
        <w:t>.</w:t>
      </w:r>
      <w:proofErr w:type="gramEnd"/>
    </w:p>
    <w:p w:rsidR="00397924" w:rsidRPr="00FA1227" w:rsidRDefault="00397924" w:rsidP="00397924">
      <w:pPr>
        <w:spacing w:line="276" w:lineRule="auto"/>
        <w:jc w:val="both"/>
        <w:rPr>
          <w:color w:val="000000"/>
          <w:lang w:val="bg-BG"/>
        </w:rPr>
      </w:pPr>
      <w:r w:rsidRPr="00FA1227">
        <w:rPr>
          <w:b/>
          <w:color w:val="000000"/>
          <w:lang w:val="bg-BG"/>
        </w:rPr>
        <w:t>10.3.</w:t>
      </w:r>
      <w:r w:rsidRPr="00FA1227">
        <w:rPr>
          <w:color w:val="000000"/>
          <w:lang w:val="bg-BG"/>
        </w:rPr>
        <w:t xml:space="preserve"> Приемането на самолетните билети се извършва в момента на доставката им в сградата на МВнР.</w:t>
      </w:r>
    </w:p>
    <w:p w:rsidR="00397924" w:rsidRPr="00FA1227" w:rsidRDefault="00397924" w:rsidP="00397924">
      <w:pPr>
        <w:spacing w:line="276" w:lineRule="auto"/>
        <w:jc w:val="both"/>
        <w:rPr>
          <w:b/>
          <w:color w:val="000000"/>
          <w:lang w:val="bg-BG"/>
        </w:rPr>
      </w:pPr>
      <w:r w:rsidRPr="00FA1227">
        <w:rPr>
          <w:b/>
          <w:color w:val="000000"/>
          <w:lang w:val="bg-BG"/>
        </w:rPr>
        <w:t>10.4.</w:t>
      </w:r>
      <w:r w:rsidRPr="00FA1227">
        <w:t xml:space="preserve"> </w:t>
      </w:r>
      <w:r w:rsidRPr="00FA1227">
        <w:rPr>
          <w:lang w:val="bg-BG"/>
        </w:rPr>
        <w:t xml:space="preserve">Приемането на </w:t>
      </w:r>
      <w:r w:rsidRPr="00FA1227">
        <w:rPr>
          <w:color w:val="000000"/>
          <w:lang w:val="bg-BG"/>
        </w:rPr>
        <w:t>заявени и/или ползвани съпътстващи услуги се удостоверява с двустранно подписан от упълномощените лица по т. 10.1 приемо-предавателен протокол без забележки.</w:t>
      </w:r>
    </w:p>
    <w:p w:rsidR="00397924" w:rsidRPr="00FA1227" w:rsidRDefault="00397924" w:rsidP="00397924">
      <w:pPr>
        <w:spacing w:line="276" w:lineRule="auto"/>
        <w:jc w:val="both"/>
        <w:rPr>
          <w:color w:val="000000"/>
          <w:lang w:val="bg-BG"/>
        </w:rPr>
      </w:pPr>
      <w:r w:rsidRPr="00FA1227">
        <w:rPr>
          <w:b/>
          <w:color w:val="000000"/>
          <w:lang w:val="bg-BG"/>
        </w:rPr>
        <w:t>10.5.</w:t>
      </w:r>
      <w:r w:rsidRPr="00FA1227">
        <w:rPr>
          <w:color w:val="000000"/>
          <w:lang w:val="bg-BG"/>
        </w:rPr>
        <w:t xml:space="preserve"> Когато ИЗПЪЛНИТЕЛЯТ е сключил договор/и за подизпълнение, работата на подизпълнителите се приема от ВЪЗЛОЖИТЕЛЯ в присъствието на ИЗПЪЛНИТЕЛЯ и подизпълнителя.</w:t>
      </w:r>
    </w:p>
    <w:p w:rsidR="00397924" w:rsidRPr="00FA1227" w:rsidRDefault="00397924" w:rsidP="00397924">
      <w:pPr>
        <w:spacing w:line="276" w:lineRule="auto"/>
        <w:jc w:val="both"/>
        <w:rPr>
          <w:color w:val="000000"/>
          <w:lang w:val="bg-BG"/>
        </w:rPr>
      </w:pPr>
      <w:r w:rsidRPr="00FA1227">
        <w:rPr>
          <w:b/>
          <w:color w:val="000000"/>
          <w:lang w:val="bg-BG"/>
        </w:rPr>
        <w:t xml:space="preserve">10.6. </w:t>
      </w:r>
      <w:r w:rsidRPr="00FA1227">
        <w:rPr>
          <w:color w:val="000000"/>
          <w:lang w:val="bg-BG"/>
        </w:rPr>
        <w:t>ВЪЗЛОЖИТЕЛЯТ има право, когато ИЗПЪЛНИТЕЛЯТ се е отклонил от изискванията за доставката, да откаже да приеме и да не плати възнаграждение на ИЗПЪЛНИТЕЛЯ, докато последният не изпълни своите задължения съгласно договора.</w:t>
      </w:r>
    </w:p>
    <w:p w:rsidR="00397924" w:rsidRPr="00FA1227" w:rsidRDefault="00397924" w:rsidP="00397924">
      <w:pPr>
        <w:spacing w:line="276" w:lineRule="auto"/>
        <w:jc w:val="both"/>
        <w:rPr>
          <w:color w:val="000000"/>
          <w:lang w:val="bg-BG"/>
        </w:rPr>
      </w:pPr>
      <w:r w:rsidRPr="00FA1227">
        <w:rPr>
          <w:b/>
          <w:color w:val="000000"/>
          <w:lang w:val="bg-BG"/>
        </w:rPr>
        <w:t xml:space="preserve">10.7. </w:t>
      </w:r>
      <w:r w:rsidRPr="00FA1227">
        <w:rPr>
          <w:color w:val="000000"/>
          <w:lang w:val="bg-BG"/>
        </w:rPr>
        <w:t>За установяване на отклоненията и недостатъците се съставя констативен протокол, подписан от упълномощените лица на ВЪЗЛОЖИТЕЛЯ и ИЗПЪЛНИТЕЛЯ по т.10.1.</w:t>
      </w:r>
    </w:p>
    <w:p w:rsidR="00397924" w:rsidRPr="00FA1227" w:rsidRDefault="00397924" w:rsidP="00397924">
      <w:pPr>
        <w:spacing w:line="276" w:lineRule="auto"/>
        <w:jc w:val="both"/>
        <w:rPr>
          <w:lang w:val="bg-BG"/>
        </w:rPr>
      </w:pPr>
      <w:r w:rsidRPr="00FA1227">
        <w:rPr>
          <w:b/>
          <w:lang w:val="bg-BG"/>
        </w:rPr>
        <w:t>10.8.</w:t>
      </w:r>
      <w:r w:rsidRPr="00FA1227">
        <w:rPr>
          <w:lang w:val="bg-BG"/>
        </w:rPr>
        <w:t xml:space="preserve"> Констатираните по реда на т.10.7 от настоящия договор отклонения и недостатъци се отстраняват от ИЗПЪЛНИТЕЛЯ за негова сметка. В срок до 24 (двадесет и четири) часа ИЗПЪЛНИТЕЛЯТ заменя нередовните билети, с такива, отговарящи на условията по договора, освен в случаите, когато е отпаднал интересът на ВЪЗЛОЖИТЕЛЯТ от изпълнението й.</w:t>
      </w:r>
    </w:p>
    <w:p w:rsidR="00397924" w:rsidRPr="00FA1227" w:rsidRDefault="00397924" w:rsidP="00397924">
      <w:pPr>
        <w:spacing w:line="276" w:lineRule="auto"/>
        <w:jc w:val="both"/>
        <w:rPr>
          <w:lang w:val="bg-BG"/>
        </w:rPr>
      </w:pPr>
    </w:p>
    <w:p w:rsidR="00397924" w:rsidRPr="00FA1227" w:rsidRDefault="00397924" w:rsidP="00397924">
      <w:pPr>
        <w:spacing w:line="276" w:lineRule="auto"/>
        <w:jc w:val="center"/>
        <w:rPr>
          <w:b/>
          <w:color w:val="000000"/>
          <w:lang w:val="en-US"/>
        </w:rPr>
      </w:pPr>
      <w:r w:rsidRPr="00FA1227">
        <w:rPr>
          <w:b/>
          <w:color w:val="000000"/>
          <w:lang w:val="bg-BG"/>
        </w:rPr>
        <w:t>VІІ</w:t>
      </w:r>
      <w:r w:rsidRPr="00FA1227">
        <w:rPr>
          <w:b/>
          <w:color w:val="000000"/>
          <w:lang w:val="en-US"/>
        </w:rPr>
        <w:t>I</w:t>
      </w:r>
      <w:r w:rsidRPr="00FA1227">
        <w:rPr>
          <w:b/>
          <w:color w:val="000000"/>
          <w:lang w:val="bg-BG"/>
        </w:rPr>
        <w:t>. НЕУСТОЙКИ</w:t>
      </w:r>
    </w:p>
    <w:p w:rsidR="00397924" w:rsidRPr="00FA1227" w:rsidRDefault="00397924" w:rsidP="00397924">
      <w:pPr>
        <w:spacing w:line="276" w:lineRule="auto"/>
        <w:jc w:val="center"/>
        <w:rPr>
          <w:b/>
          <w:color w:val="000000"/>
          <w:lang w:val="en-US"/>
        </w:rPr>
      </w:pPr>
    </w:p>
    <w:p w:rsidR="00397924" w:rsidRPr="00FA1227" w:rsidRDefault="00397924" w:rsidP="00397924">
      <w:pPr>
        <w:spacing w:line="276" w:lineRule="auto"/>
        <w:jc w:val="both"/>
        <w:rPr>
          <w:color w:val="000000"/>
          <w:lang w:val="bg-BG"/>
        </w:rPr>
      </w:pPr>
      <w:r w:rsidRPr="00FA1227">
        <w:rPr>
          <w:b/>
          <w:color w:val="000000"/>
          <w:lang w:val="bg-BG"/>
        </w:rPr>
        <w:t>11.</w:t>
      </w:r>
      <w:r w:rsidRPr="00FA1227">
        <w:rPr>
          <w:color w:val="000000"/>
          <w:lang w:val="bg-BG"/>
        </w:rPr>
        <w:t xml:space="preserve"> При забава на ИЗПЪЛНИТЕЛЯ, същият дължи неустойка в размер 0.5 % върху стойността на съответната заявка за всеки просрочен ден, но не повече от 10 % от нейната стойност.</w:t>
      </w:r>
    </w:p>
    <w:p w:rsidR="00397924" w:rsidRPr="00FA1227" w:rsidRDefault="00397924" w:rsidP="00397924">
      <w:pPr>
        <w:spacing w:line="276" w:lineRule="auto"/>
        <w:jc w:val="both"/>
        <w:rPr>
          <w:color w:val="000000"/>
          <w:lang w:val="bg-BG"/>
        </w:rPr>
      </w:pPr>
      <w:r>
        <w:rPr>
          <w:b/>
          <w:color w:val="000000"/>
          <w:lang w:val="bg-BG"/>
        </w:rPr>
        <w:t>11.1</w:t>
      </w:r>
      <w:r w:rsidRPr="00FA1227">
        <w:rPr>
          <w:b/>
          <w:color w:val="000000"/>
          <w:lang w:val="bg-BG"/>
        </w:rPr>
        <w:t>.</w:t>
      </w:r>
      <w:r w:rsidRPr="00FA1227">
        <w:rPr>
          <w:color w:val="000000"/>
          <w:lang w:val="bg-BG"/>
        </w:rPr>
        <w:t xml:space="preserve"> Ако необходимостта от доставката на самолетните билети е отпаднала вследствие на забава на ИЗПЪЛНИТЕЛЯ, същият дължи неустойка в размер 10 % от стойността на билетите за съответната дестинация.</w:t>
      </w:r>
    </w:p>
    <w:p w:rsidR="00397924" w:rsidRPr="00FA1227" w:rsidRDefault="00397924" w:rsidP="00397924">
      <w:pPr>
        <w:spacing w:line="276" w:lineRule="auto"/>
        <w:jc w:val="both"/>
        <w:rPr>
          <w:color w:val="000000"/>
          <w:lang w:val="bg-BG"/>
        </w:rPr>
      </w:pPr>
      <w:r>
        <w:rPr>
          <w:b/>
          <w:color w:val="000000"/>
          <w:lang w:val="bg-BG"/>
        </w:rPr>
        <w:t>11.2</w:t>
      </w:r>
      <w:r w:rsidRPr="00FA1227">
        <w:rPr>
          <w:b/>
          <w:color w:val="000000"/>
          <w:lang w:val="bg-BG"/>
        </w:rPr>
        <w:t>.</w:t>
      </w:r>
      <w:r w:rsidRPr="00FA1227">
        <w:rPr>
          <w:color w:val="000000"/>
          <w:lang w:val="bg-BG"/>
        </w:rPr>
        <w:t xml:space="preserve"> При забава на съответно плащане, ВЪЗЛОЖИТЕЛЯТ дължи неустойка в размер на 0.5 % върху стойността му за всеки просрочен ден, но не повече от 10 %.</w:t>
      </w:r>
    </w:p>
    <w:p w:rsidR="00397924" w:rsidRPr="00FA1227" w:rsidRDefault="00397924" w:rsidP="00397924">
      <w:pPr>
        <w:spacing w:line="276" w:lineRule="auto"/>
        <w:jc w:val="both"/>
        <w:rPr>
          <w:color w:val="FF0000"/>
          <w:lang w:val="bg-BG"/>
        </w:rPr>
      </w:pPr>
      <w:r>
        <w:rPr>
          <w:b/>
          <w:color w:val="000000"/>
          <w:lang w:val="bg-BG"/>
        </w:rPr>
        <w:t>11.3</w:t>
      </w:r>
      <w:r w:rsidRPr="00FA1227">
        <w:rPr>
          <w:b/>
          <w:color w:val="000000"/>
          <w:lang w:val="bg-BG"/>
        </w:rPr>
        <w:t>.</w:t>
      </w:r>
      <w:r w:rsidRPr="00FA1227">
        <w:rPr>
          <w:color w:val="000000"/>
          <w:lang w:val="bg-BG"/>
        </w:rPr>
        <w:t xml:space="preserve"> </w:t>
      </w:r>
      <w:r w:rsidRPr="00FA1227">
        <w:rPr>
          <w:lang w:val="bg-BG"/>
        </w:rPr>
        <w:t>При неизпълнение на приетата заявка ИЗПЪЛНИТЕЛЯТ дължи неустойка в размер на 0,2 % от сумата по т.8.1.</w:t>
      </w:r>
    </w:p>
    <w:p w:rsidR="00397924" w:rsidRPr="00FA1227" w:rsidRDefault="00397924" w:rsidP="00397924">
      <w:pPr>
        <w:spacing w:line="276" w:lineRule="auto"/>
        <w:jc w:val="both"/>
        <w:rPr>
          <w:color w:val="000000"/>
          <w:lang w:val="bg-BG"/>
        </w:rPr>
      </w:pPr>
      <w:r>
        <w:rPr>
          <w:b/>
          <w:color w:val="000000"/>
          <w:lang w:val="bg-BG"/>
        </w:rPr>
        <w:t>11.4</w:t>
      </w:r>
      <w:r w:rsidRPr="00FA1227">
        <w:rPr>
          <w:b/>
          <w:color w:val="000000"/>
          <w:lang w:val="bg-BG"/>
        </w:rPr>
        <w:t>.</w:t>
      </w:r>
      <w:r w:rsidRPr="00FA1227">
        <w:rPr>
          <w:color w:val="000000"/>
          <w:lang w:val="bg-BG"/>
        </w:rPr>
        <w:t xml:space="preserve"> ВЪЗЛОЖИТЕЛЯТ има право да прихване частично или цялостнно дължимата от ИЗПЪЛНИТЕЛЯ неустойка от представената гаранция за изпълнение на договора.</w:t>
      </w:r>
    </w:p>
    <w:p w:rsidR="00397924" w:rsidRPr="00FA1227" w:rsidRDefault="00397924" w:rsidP="00397924">
      <w:pPr>
        <w:spacing w:line="276" w:lineRule="auto"/>
        <w:jc w:val="both"/>
        <w:rPr>
          <w:color w:val="000000"/>
          <w:lang w:val="en-US"/>
        </w:rPr>
      </w:pPr>
      <w:r>
        <w:rPr>
          <w:b/>
          <w:color w:val="000000"/>
          <w:lang w:val="bg-BG"/>
        </w:rPr>
        <w:lastRenderedPageBreak/>
        <w:t>11.5</w:t>
      </w:r>
      <w:r w:rsidRPr="00FA1227">
        <w:rPr>
          <w:b/>
          <w:color w:val="000000"/>
          <w:lang w:val="bg-BG"/>
        </w:rPr>
        <w:t>.</w:t>
      </w:r>
      <w:r w:rsidRPr="00FA1227">
        <w:rPr>
          <w:color w:val="000000"/>
          <w:lang w:val="bg-BG"/>
        </w:rPr>
        <w:t xml:space="preserve"> Изплащането на неустойката не лишава изправната страна от правото да търси реално изпълнение и обезщетение за претърпени вреди. Страните запазват правото си да търсят обезщетение за вреди по общия ред, ако тяхната стойност е по-голяма от изплатените неустойки по реда на този раздел.</w:t>
      </w:r>
    </w:p>
    <w:p w:rsidR="00397924" w:rsidRPr="00FA1227" w:rsidRDefault="00397924" w:rsidP="00397924">
      <w:pPr>
        <w:spacing w:line="276" w:lineRule="auto"/>
        <w:jc w:val="both"/>
        <w:rPr>
          <w:color w:val="000000"/>
          <w:lang w:val="en-US"/>
        </w:rPr>
      </w:pPr>
    </w:p>
    <w:p w:rsidR="00397924" w:rsidRPr="00FA1227" w:rsidRDefault="00397924" w:rsidP="00397924">
      <w:pPr>
        <w:spacing w:line="276" w:lineRule="auto"/>
        <w:jc w:val="center"/>
        <w:rPr>
          <w:b/>
          <w:color w:val="000000"/>
          <w:lang w:val="en-US"/>
        </w:rPr>
      </w:pPr>
      <w:r w:rsidRPr="00FA1227">
        <w:rPr>
          <w:b/>
          <w:color w:val="000000"/>
          <w:lang w:val="en-US"/>
        </w:rPr>
        <w:t>IX</w:t>
      </w:r>
      <w:r w:rsidRPr="00FA1227">
        <w:rPr>
          <w:b/>
          <w:color w:val="000000"/>
          <w:lang w:val="bg-BG"/>
        </w:rPr>
        <w:t>. НЕПРЕДВИДЕНИ ОБСТОЯТЕЛСТВА</w:t>
      </w:r>
    </w:p>
    <w:p w:rsidR="00397924" w:rsidRPr="00FA1227" w:rsidRDefault="00397924" w:rsidP="00397924">
      <w:pPr>
        <w:spacing w:line="276" w:lineRule="auto"/>
        <w:jc w:val="center"/>
        <w:rPr>
          <w:b/>
          <w:color w:val="000000"/>
          <w:lang w:val="en-US"/>
        </w:rPr>
      </w:pPr>
    </w:p>
    <w:p w:rsidR="00397924" w:rsidRPr="00FA1227" w:rsidRDefault="00397924" w:rsidP="00397924">
      <w:pPr>
        <w:spacing w:line="276" w:lineRule="auto"/>
        <w:jc w:val="both"/>
        <w:rPr>
          <w:color w:val="000000"/>
          <w:lang w:val="bg-BG"/>
        </w:rPr>
      </w:pPr>
      <w:r>
        <w:rPr>
          <w:b/>
          <w:color w:val="000000"/>
          <w:lang w:val="bg-BG"/>
        </w:rPr>
        <w:t>12.</w:t>
      </w:r>
      <w:r w:rsidRPr="00FA1227">
        <w:rPr>
          <w:color w:val="000000"/>
          <w:lang w:val="bg-BG"/>
        </w:rPr>
        <w:t xml:space="preserve"> Страните по настоящия договор не дължат обезщетение за претърпени вреди и загуби, в случай че последните са причинени от непреодолима сила.</w:t>
      </w:r>
    </w:p>
    <w:p w:rsidR="00397924" w:rsidRPr="00FA1227" w:rsidRDefault="00397924" w:rsidP="00397924">
      <w:pPr>
        <w:spacing w:line="276" w:lineRule="auto"/>
        <w:jc w:val="both"/>
        <w:rPr>
          <w:color w:val="000000"/>
          <w:lang w:val="bg-BG"/>
        </w:rPr>
      </w:pPr>
      <w:r>
        <w:rPr>
          <w:b/>
          <w:color w:val="000000"/>
          <w:lang w:val="bg-BG"/>
        </w:rPr>
        <w:t>12.1</w:t>
      </w:r>
      <w:r w:rsidRPr="00FA1227">
        <w:rPr>
          <w:b/>
          <w:color w:val="000000"/>
          <w:lang w:val="bg-BG"/>
        </w:rPr>
        <w:t>.</w:t>
      </w:r>
      <w:r w:rsidRPr="00FA1227">
        <w:rPr>
          <w:color w:val="000000"/>
          <w:lang w:val="bg-BG"/>
        </w:rPr>
        <w:t xml:space="preserve"> В случай че страната, която е следвало да изпълни свое задължение по договора, е била в забава, тя не може да се позовава на непреодолима сила.</w:t>
      </w:r>
    </w:p>
    <w:p w:rsidR="00397924" w:rsidRPr="00FA1227" w:rsidRDefault="00397924" w:rsidP="00397924">
      <w:pPr>
        <w:spacing w:line="276" w:lineRule="auto"/>
        <w:jc w:val="both"/>
        <w:rPr>
          <w:color w:val="000000"/>
          <w:lang w:val="bg-BG"/>
        </w:rPr>
      </w:pPr>
      <w:r>
        <w:rPr>
          <w:b/>
          <w:color w:val="000000"/>
          <w:lang w:val="bg-BG"/>
        </w:rPr>
        <w:t>12.2</w:t>
      </w:r>
      <w:r w:rsidRPr="00FA1227">
        <w:rPr>
          <w:b/>
          <w:color w:val="000000"/>
          <w:lang w:val="bg-BG"/>
        </w:rPr>
        <w:t>.</w:t>
      </w:r>
      <w:r w:rsidRPr="00FA1227">
        <w:rPr>
          <w:color w:val="000000"/>
          <w:lang w:val="bg-BG"/>
        </w:rPr>
        <w:t xml:space="preserve">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5 /пет/ календарни дни от настъпването на непреодолимата сила. При неуведомяване се дължи обезщетение за настъпилите от това вреди.</w:t>
      </w:r>
    </w:p>
    <w:p w:rsidR="00397924" w:rsidRPr="00FA1227" w:rsidRDefault="00397924" w:rsidP="00397924">
      <w:pPr>
        <w:spacing w:line="276" w:lineRule="auto"/>
        <w:jc w:val="both"/>
        <w:rPr>
          <w:color w:val="000000"/>
          <w:lang w:val="en-US"/>
        </w:rPr>
      </w:pPr>
      <w:r>
        <w:rPr>
          <w:b/>
          <w:color w:val="000000"/>
          <w:lang w:val="bg-BG"/>
        </w:rPr>
        <w:t>12.3</w:t>
      </w:r>
      <w:r w:rsidRPr="00FA1227">
        <w:rPr>
          <w:b/>
          <w:color w:val="000000"/>
          <w:lang w:val="bg-BG"/>
        </w:rPr>
        <w:t>.</w:t>
      </w:r>
      <w:r w:rsidRPr="00FA1227">
        <w:rPr>
          <w:color w:val="000000"/>
          <w:lang w:val="bg-BG"/>
        </w:rPr>
        <w:t xml:space="preserve"> Докато трае непреодолимата сила, изпълнението на задълженията и на свързаните с тях насрещни задължения се спира.</w:t>
      </w:r>
    </w:p>
    <w:p w:rsidR="00397924" w:rsidRPr="00FA1227" w:rsidRDefault="00397924" w:rsidP="00397924">
      <w:pPr>
        <w:spacing w:line="276" w:lineRule="auto"/>
        <w:jc w:val="both"/>
        <w:rPr>
          <w:color w:val="000000"/>
          <w:lang w:val="en-US"/>
        </w:rPr>
      </w:pPr>
    </w:p>
    <w:p w:rsidR="00397924" w:rsidRDefault="00397924" w:rsidP="00397924">
      <w:pPr>
        <w:spacing w:line="276" w:lineRule="auto"/>
        <w:jc w:val="center"/>
        <w:rPr>
          <w:b/>
          <w:color w:val="000000"/>
          <w:lang w:val="bg-BG"/>
        </w:rPr>
      </w:pPr>
      <w:r w:rsidRPr="00FA1227">
        <w:rPr>
          <w:b/>
          <w:color w:val="000000"/>
          <w:lang w:val="bg-BG"/>
        </w:rPr>
        <w:t>X. ПРЕКРАТЯВАНЕ НА ДОГОВОРА</w:t>
      </w:r>
    </w:p>
    <w:p w:rsidR="00397924" w:rsidRPr="00DB2EA3" w:rsidRDefault="00397924" w:rsidP="00397924">
      <w:pPr>
        <w:spacing w:line="276" w:lineRule="auto"/>
        <w:jc w:val="center"/>
        <w:rPr>
          <w:b/>
          <w:color w:val="000000"/>
          <w:lang w:val="bg-BG"/>
        </w:rPr>
      </w:pPr>
    </w:p>
    <w:p w:rsidR="00397924" w:rsidRPr="00FA1227" w:rsidRDefault="00397924" w:rsidP="00397924">
      <w:pPr>
        <w:spacing w:line="276" w:lineRule="auto"/>
        <w:jc w:val="both"/>
        <w:rPr>
          <w:color w:val="000000"/>
          <w:lang w:val="bg-BG"/>
        </w:rPr>
      </w:pPr>
      <w:r w:rsidRPr="00FA1227">
        <w:rPr>
          <w:b/>
          <w:color w:val="000000"/>
          <w:lang w:val="bg-BG"/>
        </w:rPr>
        <w:t>13.</w:t>
      </w:r>
      <w:r w:rsidRPr="00FA1227">
        <w:rPr>
          <w:color w:val="000000"/>
          <w:lang w:val="bg-BG"/>
        </w:rPr>
        <w:t xml:space="preserve"> Настоящият договор се прекратява:</w:t>
      </w:r>
    </w:p>
    <w:p w:rsidR="00397924" w:rsidRPr="00FA1227" w:rsidRDefault="00397924" w:rsidP="00397924">
      <w:pPr>
        <w:spacing w:line="276" w:lineRule="auto"/>
        <w:jc w:val="both"/>
        <w:rPr>
          <w:color w:val="000000"/>
          <w:lang w:val="bg-BG"/>
        </w:rPr>
      </w:pPr>
      <w:r>
        <w:rPr>
          <w:b/>
          <w:color w:val="000000"/>
          <w:lang w:val="bg-BG"/>
        </w:rPr>
        <w:t>13.1.</w:t>
      </w:r>
      <w:r w:rsidRPr="00FA1227">
        <w:rPr>
          <w:color w:val="000000"/>
          <w:lang w:val="bg-BG"/>
        </w:rPr>
        <w:t xml:space="preserve"> С изтичане на срока по т. 3.2;</w:t>
      </w:r>
    </w:p>
    <w:p w:rsidR="00397924" w:rsidRPr="00FA1227" w:rsidRDefault="00397924" w:rsidP="00397924">
      <w:pPr>
        <w:spacing w:line="276" w:lineRule="auto"/>
        <w:jc w:val="both"/>
        <w:rPr>
          <w:color w:val="000000"/>
          <w:lang w:val="bg-BG"/>
        </w:rPr>
      </w:pPr>
      <w:r w:rsidRPr="00FA1227">
        <w:rPr>
          <w:b/>
          <w:color w:val="000000"/>
          <w:lang w:val="bg-BG"/>
        </w:rPr>
        <w:t>13.</w:t>
      </w:r>
      <w:r>
        <w:rPr>
          <w:b/>
          <w:color w:val="000000"/>
          <w:lang w:val="bg-BG"/>
        </w:rPr>
        <w:t>2.</w:t>
      </w:r>
      <w:r w:rsidRPr="00FA1227">
        <w:rPr>
          <w:color w:val="000000"/>
          <w:lang w:val="bg-BG"/>
        </w:rPr>
        <w:t>При сключване на договор от МВнР след процедура по чл. 93 б, ал. 3 от ЗОП  по сключено рамково споразумение от ЦООП;</w:t>
      </w:r>
    </w:p>
    <w:p w:rsidR="00397924" w:rsidRPr="00FA1227" w:rsidRDefault="00397924" w:rsidP="00397924">
      <w:pPr>
        <w:spacing w:line="276" w:lineRule="auto"/>
        <w:jc w:val="both"/>
        <w:rPr>
          <w:color w:val="000000"/>
          <w:lang w:val="bg-BG"/>
        </w:rPr>
      </w:pPr>
      <w:r>
        <w:rPr>
          <w:b/>
          <w:color w:val="000000"/>
          <w:lang w:val="bg-BG"/>
        </w:rPr>
        <w:t>13.</w:t>
      </w:r>
      <w:r w:rsidRPr="00FA1227">
        <w:rPr>
          <w:b/>
          <w:color w:val="000000"/>
          <w:lang w:val="bg-BG"/>
        </w:rPr>
        <w:t>3.</w:t>
      </w:r>
      <w:r w:rsidRPr="00FA1227">
        <w:rPr>
          <w:color w:val="000000"/>
          <w:lang w:val="bg-BG"/>
        </w:rPr>
        <w:t xml:space="preserve"> По взаимно съгласие между страните, изразено в писмена форма</w:t>
      </w:r>
    </w:p>
    <w:p w:rsidR="00397924" w:rsidRPr="00FA1227" w:rsidRDefault="00397924" w:rsidP="00397924">
      <w:pPr>
        <w:spacing w:line="276" w:lineRule="auto"/>
        <w:jc w:val="both"/>
        <w:rPr>
          <w:color w:val="000000"/>
          <w:lang w:val="bg-BG"/>
        </w:rPr>
      </w:pPr>
      <w:r>
        <w:rPr>
          <w:b/>
          <w:color w:val="000000"/>
          <w:lang w:val="bg-BG"/>
        </w:rPr>
        <w:t>13.</w:t>
      </w:r>
      <w:r w:rsidRPr="00FA1227">
        <w:rPr>
          <w:b/>
          <w:color w:val="000000"/>
          <w:lang w:val="bg-BG"/>
        </w:rPr>
        <w:t>4.</w:t>
      </w:r>
      <w:r w:rsidRPr="00FA1227">
        <w:rPr>
          <w:color w:val="000000"/>
          <w:lang w:val="bg-BG"/>
        </w:rPr>
        <w:t xml:space="preserve"> При виновно неизпълнение на задълженията на една от страните по договора – с 10-дневно писмено предизвестие от изправната до неизправната страна;</w:t>
      </w:r>
    </w:p>
    <w:p w:rsidR="00397924" w:rsidRPr="00FA1227" w:rsidRDefault="00397924" w:rsidP="00397924">
      <w:pPr>
        <w:spacing w:line="276" w:lineRule="auto"/>
        <w:jc w:val="both"/>
        <w:rPr>
          <w:color w:val="000000"/>
          <w:lang w:val="bg-BG"/>
        </w:rPr>
      </w:pPr>
      <w:r>
        <w:rPr>
          <w:b/>
          <w:color w:val="000000"/>
          <w:lang w:val="bg-BG"/>
        </w:rPr>
        <w:t>13.</w:t>
      </w:r>
      <w:r w:rsidRPr="00FA1227">
        <w:rPr>
          <w:b/>
          <w:color w:val="000000"/>
          <w:lang w:val="bg-BG"/>
        </w:rPr>
        <w:t>5.</w:t>
      </w:r>
      <w:r w:rsidRPr="00FA1227">
        <w:rPr>
          <w:color w:val="000000"/>
          <w:lang w:val="bg-BG"/>
        </w:rPr>
        <w:t xml:space="preserve"> При констатирани нередности и/или конфликт на интереси – с изпращане на едностранно писмено предизвестие от ВЪЗЛОЖИТЕЛЯ до ИЗПЪЛНИТЕЛЯ;</w:t>
      </w:r>
    </w:p>
    <w:p w:rsidR="00397924" w:rsidRPr="00FA1227" w:rsidRDefault="00397924" w:rsidP="00397924">
      <w:pPr>
        <w:spacing w:line="276" w:lineRule="auto"/>
        <w:jc w:val="both"/>
        <w:rPr>
          <w:color w:val="000000"/>
          <w:lang w:val="bg-BG"/>
        </w:rPr>
      </w:pPr>
      <w:r>
        <w:rPr>
          <w:b/>
          <w:color w:val="000000"/>
          <w:lang w:val="bg-BG"/>
        </w:rPr>
        <w:t>13.</w:t>
      </w:r>
      <w:r w:rsidRPr="00FA1227">
        <w:rPr>
          <w:b/>
          <w:color w:val="000000"/>
          <w:lang w:val="bg-BG"/>
        </w:rPr>
        <w:t>6.</w:t>
      </w:r>
      <w:r w:rsidRPr="00FA1227">
        <w:rPr>
          <w:color w:val="000000"/>
          <w:lang w:val="bg-BG"/>
        </w:rPr>
        <w:t xml:space="preserve"> С окончателното му изпълнение;</w:t>
      </w:r>
    </w:p>
    <w:p w:rsidR="00397924" w:rsidRPr="00FA1227" w:rsidRDefault="00397924" w:rsidP="00397924">
      <w:pPr>
        <w:spacing w:line="276" w:lineRule="auto"/>
        <w:jc w:val="both"/>
        <w:rPr>
          <w:color w:val="000000"/>
          <w:lang w:val="bg-BG"/>
        </w:rPr>
      </w:pPr>
      <w:r>
        <w:rPr>
          <w:b/>
          <w:color w:val="000000"/>
          <w:lang w:val="bg-BG"/>
        </w:rPr>
        <w:t>13.</w:t>
      </w:r>
      <w:r w:rsidRPr="00FA1227">
        <w:rPr>
          <w:b/>
          <w:color w:val="000000"/>
          <w:lang w:val="bg-BG"/>
        </w:rPr>
        <w:t>7.</w:t>
      </w:r>
      <w:r w:rsidRPr="00FA1227">
        <w:rPr>
          <w:color w:val="000000"/>
          <w:lang w:val="bg-BG"/>
        </w:rPr>
        <w:t xml:space="preserve"> По реда на чл. 43, ал. 4 от Закона за обществените поръчки;</w:t>
      </w:r>
    </w:p>
    <w:p w:rsidR="00397924" w:rsidRPr="00FA1227" w:rsidRDefault="00397924" w:rsidP="00397924">
      <w:pPr>
        <w:spacing w:line="276" w:lineRule="auto"/>
        <w:jc w:val="both"/>
        <w:rPr>
          <w:color w:val="000000"/>
          <w:lang w:val="bg-BG"/>
        </w:rPr>
      </w:pPr>
      <w:r>
        <w:rPr>
          <w:b/>
          <w:color w:val="000000"/>
          <w:lang w:val="bg-BG"/>
        </w:rPr>
        <w:t>13.</w:t>
      </w:r>
      <w:r w:rsidRPr="00FA1227">
        <w:rPr>
          <w:b/>
          <w:color w:val="000000"/>
          <w:lang w:val="bg-BG"/>
        </w:rPr>
        <w:t>8.</w:t>
      </w:r>
      <w:r w:rsidRPr="00FA1227">
        <w:rPr>
          <w:color w:val="000000"/>
          <w:lang w:val="bg-BG"/>
        </w:rPr>
        <w:t xml:space="preserve"> 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397924" w:rsidRPr="00FA1227" w:rsidRDefault="00397924" w:rsidP="00397924">
      <w:pPr>
        <w:spacing w:line="276" w:lineRule="auto"/>
        <w:jc w:val="both"/>
        <w:rPr>
          <w:color w:val="000000"/>
          <w:lang w:val="bg-BG"/>
        </w:rPr>
      </w:pPr>
      <w:r>
        <w:rPr>
          <w:b/>
          <w:color w:val="000000"/>
          <w:lang w:val="bg-BG"/>
        </w:rPr>
        <w:t>14.</w:t>
      </w:r>
      <w:r w:rsidRPr="00FA1227">
        <w:rPr>
          <w:color w:val="000000"/>
          <w:lang w:val="bg-BG"/>
        </w:rPr>
        <w:t>ВЪЗЛОЖИТЕЛЯТ може да прекрати договора без предизвестие, когато ИЗПЪЛНИТЕЛЯТ:</w:t>
      </w:r>
    </w:p>
    <w:p w:rsidR="00397924" w:rsidRPr="00FA1227" w:rsidRDefault="00397924" w:rsidP="00397924">
      <w:pPr>
        <w:spacing w:line="276" w:lineRule="auto"/>
        <w:jc w:val="both"/>
        <w:rPr>
          <w:color w:val="000000"/>
          <w:lang w:val="bg-BG"/>
        </w:rPr>
      </w:pPr>
      <w:r>
        <w:rPr>
          <w:b/>
          <w:color w:val="000000"/>
          <w:lang w:val="bg-BG"/>
        </w:rPr>
        <w:t>14</w:t>
      </w:r>
      <w:r w:rsidRPr="00FA1227">
        <w:rPr>
          <w:b/>
          <w:color w:val="000000"/>
          <w:lang w:val="bg-BG"/>
        </w:rPr>
        <w:t>.1.</w:t>
      </w:r>
      <w:r w:rsidRPr="00FA1227">
        <w:rPr>
          <w:color w:val="000000"/>
          <w:lang w:val="bg-BG"/>
        </w:rPr>
        <w:t xml:space="preserve"> Забави изпълнение или не изпълни три заявки за доставка на самолетни билети. В този случай ВЪЗЛОЖИТЕЛЯТ задържа гаранцията за изпълнение по т.8.1.;</w:t>
      </w:r>
    </w:p>
    <w:p w:rsidR="00397924" w:rsidRPr="00FA1227" w:rsidRDefault="00397924" w:rsidP="00397924">
      <w:pPr>
        <w:tabs>
          <w:tab w:val="left" w:pos="3926"/>
        </w:tabs>
        <w:spacing w:line="276" w:lineRule="auto"/>
        <w:jc w:val="both"/>
        <w:rPr>
          <w:color w:val="000000"/>
          <w:lang w:val="bg-BG"/>
        </w:rPr>
      </w:pPr>
      <w:r>
        <w:rPr>
          <w:b/>
          <w:color w:val="000000"/>
          <w:lang w:val="bg-BG"/>
        </w:rPr>
        <w:t>14</w:t>
      </w:r>
      <w:r w:rsidRPr="00FA1227">
        <w:rPr>
          <w:b/>
          <w:color w:val="000000"/>
          <w:lang w:val="bg-BG"/>
        </w:rPr>
        <w:t>.2.</w:t>
      </w:r>
      <w:r w:rsidRPr="00FA1227">
        <w:rPr>
          <w:color w:val="000000"/>
          <w:lang w:val="bg-BG"/>
        </w:rPr>
        <w:t xml:space="preserve"> Забави изпълнението на някое от задълженията си по договора с повече от 5 /пет/ работни дни;</w:t>
      </w:r>
    </w:p>
    <w:p w:rsidR="00397924" w:rsidRPr="00FA1227" w:rsidRDefault="00397924" w:rsidP="00397924">
      <w:pPr>
        <w:spacing w:line="276" w:lineRule="auto"/>
        <w:jc w:val="both"/>
        <w:rPr>
          <w:color w:val="000000"/>
          <w:lang w:val="bg-BG"/>
        </w:rPr>
      </w:pPr>
      <w:r>
        <w:rPr>
          <w:b/>
          <w:color w:val="000000"/>
          <w:lang w:val="bg-BG"/>
        </w:rPr>
        <w:t>14.</w:t>
      </w:r>
      <w:r w:rsidRPr="00FA1227">
        <w:rPr>
          <w:b/>
          <w:color w:val="000000"/>
          <w:lang w:val="bg-BG"/>
        </w:rPr>
        <w:t>3.</w:t>
      </w:r>
      <w:r w:rsidRPr="00FA1227">
        <w:rPr>
          <w:color w:val="000000"/>
          <w:lang w:val="bg-BG"/>
        </w:rPr>
        <w:t xml:space="preserve"> не отстрани в разумен срок, определен от ВЪЗЛОЖИТЕЛЯ, констатирани недостатъци;</w:t>
      </w:r>
    </w:p>
    <w:p w:rsidR="00397924" w:rsidRPr="00FA1227" w:rsidRDefault="00397924" w:rsidP="00397924">
      <w:pPr>
        <w:spacing w:line="276" w:lineRule="auto"/>
        <w:jc w:val="both"/>
        <w:rPr>
          <w:color w:val="000000"/>
          <w:lang w:val="bg-BG"/>
        </w:rPr>
      </w:pPr>
      <w:r>
        <w:rPr>
          <w:b/>
          <w:color w:val="000000"/>
          <w:lang w:val="bg-BG"/>
        </w:rPr>
        <w:t>14.</w:t>
      </w:r>
      <w:r w:rsidRPr="00FA1227">
        <w:rPr>
          <w:b/>
          <w:color w:val="000000"/>
          <w:lang w:val="bg-BG"/>
        </w:rPr>
        <w:t>4.</w:t>
      </w:r>
      <w:r w:rsidRPr="00FA1227">
        <w:rPr>
          <w:color w:val="000000"/>
          <w:lang w:val="bg-BG"/>
        </w:rPr>
        <w:t xml:space="preserve"> не изпълни точно някое от задълженията си по договора;</w:t>
      </w:r>
    </w:p>
    <w:p w:rsidR="00397924" w:rsidRPr="00FA1227" w:rsidRDefault="00397924" w:rsidP="00397924">
      <w:pPr>
        <w:spacing w:line="276" w:lineRule="auto"/>
        <w:jc w:val="both"/>
        <w:rPr>
          <w:color w:val="000000"/>
          <w:lang w:val="bg-BG"/>
        </w:rPr>
      </w:pPr>
      <w:r>
        <w:rPr>
          <w:b/>
          <w:color w:val="000000"/>
          <w:lang w:val="bg-BG"/>
        </w:rPr>
        <w:lastRenderedPageBreak/>
        <w:t>14</w:t>
      </w:r>
      <w:r w:rsidRPr="00FA1227">
        <w:rPr>
          <w:b/>
          <w:color w:val="000000"/>
          <w:lang w:val="bg-BG"/>
        </w:rPr>
        <w:t>.5.</w:t>
      </w:r>
      <w:r w:rsidRPr="00FA1227">
        <w:rPr>
          <w:color w:val="000000"/>
          <w:lang w:val="bg-BG"/>
        </w:rPr>
        <w:t xml:space="preserve"> използва подизпълнител, без да е декларирал това в офертата си, или използва подизпълнител, който е различен от този, посочен в офертата му;</w:t>
      </w:r>
    </w:p>
    <w:p w:rsidR="00397924" w:rsidRPr="00FA1227" w:rsidRDefault="00397924" w:rsidP="00397924">
      <w:pPr>
        <w:spacing w:line="276" w:lineRule="auto"/>
        <w:jc w:val="both"/>
        <w:rPr>
          <w:color w:val="000000"/>
          <w:lang w:val="bg-BG"/>
        </w:rPr>
      </w:pPr>
      <w:r>
        <w:rPr>
          <w:b/>
          <w:color w:val="000000"/>
          <w:lang w:val="bg-BG"/>
        </w:rPr>
        <w:t>14</w:t>
      </w:r>
      <w:r w:rsidRPr="00FA1227">
        <w:rPr>
          <w:b/>
          <w:color w:val="000000"/>
          <w:lang w:val="bg-BG"/>
        </w:rPr>
        <w:t>.6.</w:t>
      </w:r>
      <w:r w:rsidRPr="00FA1227">
        <w:rPr>
          <w:color w:val="000000"/>
          <w:lang w:val="bg-BG"/>
        </w:rPr>
        <w:t xml:space="preserve"> бъде обявен в несъстоятелност или когато е в производство по несъстоятелност или ликвидация.</w:t>
      </w:r>
    </w:p>
    <w:p w:rsidR="00397924" w:rsidRPr="00FA1227" w:rsidRDefault="00397924" w:rsidP="00397924">
      <w:pPr>
        <w:spacing w:line="276" w:lineRule="auto"/>
        <w:jc w:val="center"/>
        <w:rPr>
          <w:b/>
          <w:color w:val="000000"/>
          <w:lang w:val="en-US"/>
        </w:rPr>
      </w:pPr>
      <w:r w:rsidRPr="00FA1227">
        <w:rPr>
          <w:b/>
          <w:color w:val="000000"/>
          <w:lang w:val="bg-BG"/>
        </w:rPr>
        <w:t>Х</w:t>
      </w:r>
      <w:r w:rsidRPr="00FA1227">
        <w:rPr>
          <w:b/>
          <w:color w:val="000000"/>
          <w:lang w:val="en-US"/>
        </w:rPr>
        <w:t>I</w:t>
      </w:r>
      <w:r w:rsidRPr="00FA1227">
        <w:rPr>
          <w:b/>
          <w:color w:val="000000"/>
          <w:lang w:val="bg-BG"/>
        </w:rPr>
        <w:t>. ДРУГИ УСЛОВИЯ</w:t>
      </w:r>
    </w:p>
    <w:p w:rsidR="00397924" w:rsidRPr="00FA1227" w:rsidRDefault="00397924" w:rsidP="00397924">
      <w:pPr>
        <w:spacing w:line="276" w:lineRule="auto"/>
        <w:jc w:val="both"/>
        <w:rPr>
          <w:strike/>
          <w:color w:val="000000"/>
          <w:lang w:val="bg-BG"/>
        </w:rPr>
      </w:pPr>
      <w:r w:rsidRPr="00FA1227">
        <w:rPr>
          <w:b/>
          <w:color w:val="000000"/>
          <w:lang w:val="en-US"/>
        </w:rPr>
        <w:t xml:space="preserve"> </w:t>
      </w:r>
    </w:p>
    <w:p w:rsidR="00397924" w:rsidRPr="00FA1227" w:rsidRDefault="00397924" w:rsidP="00397924">
      <w:pPr>
        <w:spacing w:line="276" w:lineRule="auto"/>
        <w:jc w:val="both"/>
        <w:rPr>
          <w:color w:val="000000"/>
          <w:lang w:val="bg-BG"/>
        </w:rPr>
      </w:pPr>
      <w:r w:rsidRPr="00FA1227">
        <w:rPr>
          <w:b/>
          <w:color w:val="000000"/>
          <w:lang w:val="bg-BG"/>
        </w:rPr>
        <w:t>1</w:t>
      </w:r>
      <w:r>
        <w:rPr>
          <w:b/>
          <w:color w:val="000000"/>
          <w:lang w:val="bg-BG"/>
        </w:rPr>
        <w:t>5.</w:t>
      </w:r>
      <w:r w:rsidRPr="00FA1227">
        <w:rPr>
          <w:color w:val="000000"/>
          <w:lang w:val="bg-BG"/>
        </w:rPr>
        <w:t xml:space="preserve"> Условията за създаване на резервации, издаване, ползване и анулиране на самолетни билети, възстановяване на суми (изцяло или частично) по тях, се определят и подчиняват на правилата за регулиране на международен транспорт, установени от IATA (Международна асоциация за въздушен транспорт), международните конвенции и конкретните авиокомпании-превозвачи.</w:t>
      </w:r>
    </w:p>
    <w:p w:rsidR="00397924" w:rsidRPr="00FA1227" w:rsidRDefault="00397924" w:rsidP="00397924">
      <w:pPr>
        <w:pStyle w:val="BodyText"/>
        <w:spacing w:line="276" w:lineRule="auto"/>
        <w:rPr>
          <w:szCs w:val="24"/>
        </w:rPr>
      </w:pPr>
      <w:r w:rsidRPr="00FA1227">
        <w:rPr>
          <w:b/>
          <w:color w:val="000000"/>
          <w:szCs w:val="24"/>
        </w:rPr>
        <w:t>1</w:t>
      </w:r>
      <w:r>
        <w:rPr>
          <w:b/>
          <w:color w:val="000000"/>
          <w:szCs w:val="24"/>
        </w:rPr>
        <w:t>6.</w:t>
      </w:r>
      <w:r w:rsidRPr="00FA1227">
        <w:rPr>
          <w:szCs w:val="24"/>
        </w:rPr>
        <w:t>Лица за контакт с ИЗПЪЛНИТЕЛЯ:………………………</w:t>
      </w:r>
    </w:p>
    <w:p w:rsidR="00397924" w:rsidRPr="00FA1227" w:rsidRDefault="00397924" w:rsidP="00397924">
      <w:pPr>
        <w:pStyle w:val="BodyText"/>
        <w:spacing w:line="276" w:lineRule="auto"/>
        <w:rPr>
          <w:szCs w:val="24"/>
        </w:rPr>
      </w:pPr>
      <w:r w:rsidRPr="00FA1227">
        <w:rPr>
          <w:szCs w:val="24"/>
        </w:rPr>
        <w:t>Тел…………………..</w:t>
      </w:r>
    </w:p>
    <w:p w:rsidR="00397924" w:rsidRPr="00FA1227" w:rsidRDefault="00397924" w:rsidP="00397924">
      <w:pPr>
        <w:pStyle w:val="BodyText"/>
        <w:spacing w:line="276" w:lineRule="auto"/>
        <w:rPr>
          <w:szCs w:val="24"/>
        </w:rPr>
      </w:pPr>
      <w:r w:rsidRPr="00FA1227">
        <w:rPr>
          <w:szCs w:val="24"/>
        </w:rPr>
        <w:t>Факс…………………</w:t>
      </w:r>
    </w:p>
    <w:p w:rsidR="00397924" w:rsidRPr="00FA1227" w:rsidRDefault="00397924" w:rsidP="00397924">
      <w:pPr>
        <w:pStyle w:val="BodyText"/>
        <w:spacing w:line="276" w:lineRule="auto"/>
        <w:rPr>
          <w:szCs w:val="24"/>
          <w:lang w:val="en-US"/>
        </w:rPr>
      </w:pPr>
      <w:r w:rsidRPr="00FA1227">
        <w:rPr>
          <w:szCs w:val="24"/>
        </w:rPr>
        <w:t>Ел. поща…………….</w:t>
      </w:r>
    </w:p>
    <w:p w:rsidR="00397924" w:rsidRPr="00FA1227" w:rsidRDefault="00397924" w:rsidP="00397924">
      <w:pPr>
        <w:spacing w:line="276" w:lineRule="auto"/>
        <w:jc w:val="center"/>
        <w:rPr>
          <w:b/>
          <w:color w:val="000000"/>
          <w:lang w:val="en-US"/>
        </w:rPr>
      </w:pPr>
      <w:r w:rsidRPr="00FA1227">
        <w:rPr>
          <w:b/>
          <w:color w:val="000000"/>
          <w:lang w:val="en-US"/>
        </w:rPr>
        <w:t xml:space="preserve">XII. </w:t>
      </w:r>
      <w:r w:rsidRPr="00FA1227">
        <w:rPr>
          <w:b/>
          <w:color w:val="000000"/>
          <w:lang w:val="bg-BG"/>
        </w:rPr>
        <w:t>ЗАКЛЮЧИТЕЛНИ РАЗПОРЕДБИ</w:t>
      </w:r>
    </w:p>
    <w:p w:rsidR="00397924" w:rsidRPr="00FA1227" w:rsidRDefault="00397924" w:rsidP="00397924">
      <w:pPr>
        <w:spacing w:line="276" w:lineRule="auto"/>
        <w:jc w:val="both"/>
        <w:rPr>
          <w:b/>
          <w:color w:val="000000"/>
          <w:lang w:val="en-US"/>
        </w:rPr>
      </w:pPr>
    </w:p>
    <w:p w:rsidR="00397924" w:rsidRPr="00FA1227" w:rsidRDefault="00397924" w:rsidP="00397924">
      <w:pPr>
        <w:spacing w:line="276" w:lineRule="auto"/>
        <w:jc w:val="both"/>
        <w:rPr>
          <w:color w:val="000000"/>
          <w:lang w:val="bg-BG"/>
        </w:rPr>
      </w:pPr>
      <w:r>
        <w:rPr>
          <w:b/>
          <w:color w:val="000000"/>
          <w:lang w:val="bg-BG"/>
        </w:rPr>
        <w:t>17</w:t>
      </w:r>
      <w:r w:rsidRPr="00FA1227">
        <w:rPr>
          <w:b/>
          <w:color w:val="000000"/>
          <w:lang w:val="bg-BG"/>
        </w:rPr>
        <w:t>.</w:t>
      </w:r>
      <w:r w:rsidRPr="00FA1227">
        <w:rPr>
          <w:color w:val="000000"/>
          <w:lang w:val="bg-BG"/>
        </w:rPr>
        <w:t xml:space="preserve"> Изменение на сключен договор за обществена поръчка се допуска по изключение, при условията на чл. 43, ал. 2 от Закона за обществените поръчки.</w:t>
      </w:r>
    </w:p>
    <w:p w:rsidR="00397924" w:rsidRPr="00FA1227" w:rsidRDefault="00397924" w:rsidP="00397924">
      <w:pPr>
        <w:spacing w:line="276" w:lineRule="auto"/>
        <w:jc w:val="both"/>
        <w:rPr>
          <w:color w:val="000000"/>
          <w:lang w:val="bg-BG"/>
        </w:rPr>
      </w:pPr>
      <w:r>
        <w:rPr>
          <w:b/>
          <w:color w:val="000000"/>
          <w:lang w:val="bg-BG"/>
        </w:rPr>
        <w:t>18</w:t>
      </w:r>
      <w:r w:rsidRPr="00FA1227">
        <w:rPr>
          <w:b/>
          <w:color w:val="000000"/>
          <w:lang w:val="bg-BG"/>
        </w:rPr>
        <w:t>.</w:t>
      </w:r>
      <w:r w:rsidRPr="00FA1227">
        <w:rPr>
          <w:color w:val="000000"/>
          <w:lang w:val="bg-BG"/>
        </w:rPr>
        <w:t xml:space="preserve"> Всички съобщения, предизвестия и нареждания, свързани с изпълнението на този договор и разменяни между ВЪЗЛОЖИТЕЛЯ и ИЗПЪЛНИТЕЛЯ, са валидни, когато са изпратени по пощата (с обратна разписка), по факс, електронна поща или предадени чрез куриер срещу подпис на приемащата страна.</w:t>
      </w:r>
    </w:p>
    <w:p w:rsidR="00397924" w:rsidRPr="00FA1227" w:rsidRDefault="00397924" w:rsidP="00397924">
      <w:pPr>
        <w:spacing w:line="276" w:lineRule="auto"/>
        <w:jc w:val="both"/>
        <w:rPr>
          <w:color w:val="000000"/>
          <w:lang w:val="bg-BG"/>
        </w:rPr>
      </w:pPr>
      <w:r>
        <w:rPr>
          <w:b/>
          <w:color w:val="000000"/>
          <w:lang w:val="bg-BG"/>
        </w:rPr>
        <w:t>19</w:t>
      </w:r>
      <w:r w:rsidRPr="00FA1227">
        <w:rPr>
          <w:b/>
          <w:color w:val="000000"/>
          <w:lang w:val="bg-BG"/>
        </w:rPr>
        <w:t>.</w:t>
      </w:r>
      <w:r w:rsidRPr="00FA1227">
        <w:rPr>
          <w:color w:val="000000"/>
          <w:lang w:val="bg-BG"/>
        </w:rPr>
        <w:t xml:space="preserve"> Когато някоя от страните е променила адреса си, без да уведоми, в седемдневен срок от настъпване на промяната, за новия си адрес другата страна, съобщенията ще се считат за надлежно връчени и когато са изпратени на стария адрес.</w:t>
      </w:r>
    </w:p>
    <w:p w:rsidR="00397924" w:rsidRPr="00FA1227" w:rsidRDefault="00397924" w:rsidP="00397924">
      <w:pPr>
        <w:spacing w:line="276" w:lineRule="auto"/>
        <w:jc w:val="both"/>
        <w:rPr>
          <w:color w:val="000000"/>
          <w:lang w:val="bg-BG"/>
        </w:rPr>
      </w:pPr>
      <w:r>
        <w:rPr>
          <w:b/>
          <w:color w:val="000000"/>
          <w:lang w:val="bg-BG"/>
        </w:rPr>
        <w:t>20</w:t>
      </w:r>
      <w:r w:rsidRPr="00FA1227">
        <w:rPr>
          <w:b/>
          <w:color w:val="000000"/>
          <w:lang w:val="bg-BG"/>
        </w:rPr>
        <w:t>.</w:t>
      </w:r>
      <w:r w:rsidRPr="00FA1227">
        <w:rPr>
          <w:color w:val="000000"/>
          <w:lang w:val="bg-BG"/>
        </w:rPr>
        <w:t xml:space="preserve"> Всички спорове по този договор ще се уреждат чрез преговори между страните, а при непостигане на съгласие  –  ще се отнасят за решаване от компетентния съд в Република България.</w:t>
      </w:r>
    </w:p>
    <w:p w:rsidR="00397924" w:rsidRPr="00FA1227" w:rsidRDefault="00397924" w:rsidP="00397924">
      <w:pPr>
        <w:spacing w:line="276" w:lineRule="auto"/>
        <w:jc w:val="both"/>
        <w:rPr>
          <w:color w:val="000000"/>
          <w:lang w:val="bg-BG"/>
        </w:rPr>
      </w:pPr>
      <w:r>
        <w:rPr>
          <w:b/>
          <w:color w:val="000000"/>
          <w:lang w:val="bg-BG"/>
        </w:rPr>
        <w:t>21</w:t>
      </w:r>
      <w:r w:rsidRPr="00FA1227">
        <w:rPr>
          <w:b/>
          <w:color w:val="000000"/>
          <w:lang w:val="bg-BG"/>
        </w:rPr>
        <w:t>.</w:t>
      </w:r>
      <w:r w:rsidRPr="00FA1227">
        <w:rPr>
          <w:color w:val="000000"/>
          <w:lang w:val="bg-BG"/>
        </w:rPr>
        <w:t xml:space="preserve"> За всички неуредени в този договор въпроси се прилагат разпоредбите на действащото българско законодателство.</w:t>
      </w:r>
    </w:p>
    <w:p w:rsidR="00397924" w:rsidRPr="00FA1227" w:rsidRDefault="00397924" w:rsidP="00397924">
      <w:pPr>
        <w:spacing w:line="276" w:lineRule="auto"/>
        <w:jc w:val="both"/>
        <w:rPr>
          <w:color w:val="000000"/>
          <w:lang w:val="en-US"/>
        </w:rPr>
      </w:pPr>
      <w:r>
        <w:rPr>
          <w:b/>
          <w:color w:val="000000"/>
          <w:lang w:val="bg-BG"/>
        </w:rPr>
        <w:t>22</w:t>
      </w:r>
      <w:r w:rsidRPr="00FA1227">
        <w:rPr>
          <w:b/>
          <w:color w:val="000000"/>
          <w:lang w:val="bg-BG"/>
        </w:rPr>
        <w:t>.</w:t>
      </w:r>
      <w:r w:rsidRPr="00FA1227">
        <w:rPr>
          <w:color w:val="000000"/>
          <w:lang w:val="bg-BG"/>
        </w:rPr>
        <w:t xml:space="preserve"> Нито една от страните няма право да прехвърля правата и задълженията, произтичащи от този договор, на трета страна, освен в случаите по чл. 43, ал. 7 ЗОП.</w:t>
      </w:r>
    </w:p>
    <w:p w:rsidR="00397924" w:rsidRPr="00FA1227" w:rsidRDefault="00397924" w:rsidP="00397924">
      <w:pPr>
        <w:spacing w:line="276" w:lineRule="auto"/>
        <w:jc w:val="both"/>
        <w:rPr>
          <w:color w:val="000000"/>
          <w:lang w:val="bg-BG"/>
        </w:rPr>
      </w:pPr>
    </w:p>
    <w:p w:rsidR="00397924" w:rsidRDefault="00397924" w:rsidP="00397924">
      <w:pPr>
        <w:spacing w:line="276" w:lineRule="auto"/>
        <w:jc w:val="both"/>
        <w:rPr>
          <w:color w:val="000000"/>
          <w:lang w:val="bg-BG"/>
        </w:rPr>
      </w:pPr>
      <w:r w:rsidRPr="00FA1227">
        <w:rPr>
          <w:color w:val="000000"/>
          <w:lang w:val="bg-BG"/>
        </w:rPr>
        <w:t>Неразделна част от настоящия договор са:</w:t>
      </w:r>
    </w:p>
    <w:p w:rsidR="00397924" w:rsidRPr="00417DB9" w:rsidRDefault="00397924" w:rsidP="00397924">
      <w:pPr>
        <w:pStyle w:val="ListParagraph"/>
        <w:numPr>
          <w:ilvl w:val="0"/>
          <w:numId w:val="34"/>
        </w:numPr>
        <w:spacing w:line="276" w:lineRule="auto"/>
        <w:jc w:val="both"/>
        <w:rPr>
          <w:b/>
          <w:color w:val="000000"/>
          <w:lang w:val="bg-BG"/>
        </w:rPr>
      </w:pPr>
      <w:r w:rsidRPr="00417DB9">
        <w:rPr>
          <w:b/>
          <w:color w:val="000000"/>
          <w:lang w:val="bg-BG"/>
        </w:rPr>
        <w:t>Техническа спецификация</w:t>
      </w:r>
      <w:r>
        <w:rPr>
          <w:b/>
          <w:color w:val="000000"/>
          <w:lang w:val="bg-BG"/>
        </w:rPr>
        <w:t xml:space="preserve"> на Възложителя .</w:t>
      </w:r>
      <w:r w:rsidRPr="00417DB9">
        <w:rPr>
          <w:b/>
          <w:color w:val="000000"/>
          <w:lang w:val="bg-BG"/>
        </w:rPr>
        <w:t xml:space="preserve"> </w:t>
      </w:r>
    </w:p>
    <w:p w:rsidR="00397924" w:rsidRPr="00FA1227" w:rsidRDefault="00397924" w:rsidP="00397924">
      <w:pPr>
        <w:pStyle w:val="ListParagraph"/>
        <w:numPr>
          <w:ilvl w:val="0"/>
          <w:numId w:val="34"/>
        </w:numPr>
        <w:spacing w:line="276" w:lineRule="auto"/>
        <w:jc w:val="both"/>
        <w:rPr>
          <w:b/>
          <w:color w:val="000000"/>
          <w:lang w:val="bg-BG"/>
        </w:rPr>
      </w:pPr>
      <w:r w:rsidRPr="00FA1227">
        <w:rPr>
          <w:b/>
          <w:color w:val="000000"/>
          <w:lang w:val="bg-BG"/>
        </w:rPr>
        <w:t>Техническо предложение – Образец № 8</w:t>
      </w:r>
      <w:r>
        <w:rPr>
          <w:b/>
          <w:color w:val="000000"/>
          <w:lang w:val="bg-BG"/>
        </w:rPr>
        <w:t>.</w:t>
      </w:r>
      <w:r w:rsidRPr="00FA1227">
        <w:rPr>
          <w:b/>
          <w:color w:val="000000"/>
          <w:lang w:val="bg-BG"/>
        </w:rPr>
        <w:t xml:space="preserve"> </w:t>
      </w:r>
    </w:p>
    <w:p w:rsidR="00397924" w:rsidRPr="00FA1227" w:rsidRDefault="00397924" w:rsidP="00397924">
      <w:pPr>
        <w:pStyle w:val="ListParagraph"/>
        <w:numPr>
          <w:ilvl w:val="0"/>
          <w:numId w:val="34"/>
        </w:numPr>
        <w:spacing w:line="276" w:lineRule="auto"/>
        <w:jc w:val="both"/>
        <w:rPr>
          <w:b/>
          <w:color w:val="000000"/>
          <w:lang w:val="bg-BG"/>
        </w:rPr>
      </w:pPr>
      <w:r w:rsidRPr="00FA1227">
        <w:rPr>
          <w:b/>
          <w:color w:val="000000"/>
          <w:lang w:val="bg-BG"/>
        </w:rPr>
        <w:t>Ценово предложение – Образец № 9</w:t>
      </w:r>
      <w:r>
        <w:rPr>
          <w:b/>
          <w:color w:val="000000"/>
          <w:lang w:val="bg-BG"/>
        </w:rPr>
        <w:t>.</w:t>
      </w:r>
    </w:p>
    <w:p w:rsidR="00397924" w:rsidRDefault="00397924" w:rsidP="00397924">
      <w:pPr>
        <w:spacing w:line="276" w:lineRule="auto"/>
        <w:jc w:val="both"/>
        <w:rPr>
          <w:color w:val="000000"/>
          <w:lang w:val="bg-BG"/>
        </w:rPr>
      </w:pPr>
      <w:r w:rsidRPr="00FA1227">
        <w:rPr>
          <w:color w:val="000000"/>
          <w:lang w:val="bg-BG"/>
        </w:rPr>
        <w:t>Настоящият договор се сключи в два еднообразни екземпляра  –  по един за всяка от страните.</w:t>
      </w:r>
    </w:p>
    <w:p w:rsidR="00397924" w:rsidRPr="00FA1227" w:rsidRDefault="00397924" w:rsidP="00397924">
      <w:pPr>
        <w:spacing w:line="276" w:lineRule="auto"/>
        <w:jc w:val="both"/>
        <w:rPr>
          <w:color w:val="000000"/>
          <w:lang w:val="en-US"/>
        </w:rPr>
      </w:pPr>
    </w:p>
    <w:p w:rsidR="00397924" w:rsidRDefault="00397924" w:rsidP="00397924">
      <w:pPr>
        <w:spacing w:line="276" w:lineRule="auto"/>
        <w:jc w:val="both"/>
        <w:rPr>
          <w:b/>
          <w:color w:val="000000"/>
          <w:lang w:val="bg-BG"/>
        </w:rPr>
      </w:pPr>
      <w:r w:rsidRPr="00FA1227">
        <w:rPr>
          <w:b/>
          <w:color w:val="000000"/>
          <w:lang w:val="bg-BG"/>
        </w:rPr>
        <w:t xml:space="preserve">ВЪЗЛОЖИТЕЛ:  </w:t>
      </w:r>
      <w:r w:rsidRPr="00FA1227">
        <w:rPr>
          <w:b/>
          <w:color w:val="000000"/>
          <w:lang w:val="bg-BG"/>
        </w:rPr>
        <w:tab/>
      </w:r>
      <w:r w:rsidRPr="00FA1227">
        <w:rPr>
          <w:b/>
          <w:color w:val="000000"/>
          <w:lang w:val="bg-BG"/>
        </w:rPr>
        <w:tab/>
      </w:r>
      <w:r w:rsidRPr="00FA1227">
        <w:rPr>
          <w:b/>
          <w:color w:val="000000"/>
          <w:lang w:val="bg-BG"/>
        </w:rPr>
        <w:tab/>
      </w:r>
      <w:r w:rsidRPr="00FA1227">
        <w:rPr>
          <w:b/>
          <w:color w:val="000000"/>
          <w:lang w:val="bg-BG"/>
        </w:rPr>
        <w:tab/>
      </w:r>
      <w:r w:rsidRPr="00FA1227">
        <w:rPr>
          <w:b/>
          <w:color w:val="000000"/>
          <w:lang w:val="bg-BG"/>
        </w:rPr>
        <w:tab/>
      </w:r>
      <w:r w:rsidRPr="00FA1227">
        <w:rPr>
          <w:b/>
          <w:color w:val="000000"/>
          <w:lang w:val="bg-BG"/>
        </w:rPr>
        <w:tab/>
        <w:t xml:space="preserve">ИЗПЪЛНИТЕЛ: </w:t>
      </w:r>
    </w:p>
    <w:p w:rsidR="00397924" w:rsidRPr="00FA1227" w:rsidRDefault="00397924" w:rsidP="00397924">
      <w:pPr>
        <w:spacing w:line="276" w:lineRule="auto"/>
        <w:jc w:val="both"/>
        <w:rPr>
          <w:b/>
          <w:color w:val="000000"/>
          <w:lang w:val="bg-BG"/>
        </w:rPr>
      </w:pPr>
      <w:r w:rsidRPr="00FA1227">
        <w:rPr>
          <w:b/>
          <w:color w:val="000000"/>
          <w:lang w:val="bg-BG"/>
        </w:rPr>
        <w:t xml:space="preserve">                                                                                                        </w:t>
      </w:r>
    </w:p>
    <w:p w:rsidR="00397924" w:rsidRDefault="00397924" w:rsidP="00397924">
      <w:pPr>
        <w:spacing w:line="276" w:lineRule="auto"/>
        <w:jc w:val="both"/>
        <w:rPr>
          <w:b/>
          <w:color w:val="000000"/>
          <w:lang w:val="bg-BG"/>
        </w:rPr>
      </w:pPr>
      <w:r>
        <w:rPr>
          <w:b/>
          <w:color w:val="000000"/>
          <w:lang w:val="bg-BG"/>
        </w:rPr>
        <w:t>………………………                                                    …………………………….</w:t>
      </w:r>
      <w:r w:rsidRPr="00FA1227">
        <w:rPr>
          <w:b/>
          <w:color w:val="000000"/>
          <w:lang w:val="bg-BG"/>
        </w:rPr>
        <w:t xml:space="preserve">                         </w:t>
      </w:r>
      <w:r>
        <w:rPr>
          <w:b/>
          <w:color w:val="000000"/>
          <w:lang w:val="bg-BG"/>
        </w:rPr>
        <w:t xml:space="preserve">                          </w:t>
      </w:r>
    </w:p>
    <w:p w:rsidR="00397924" w:rsidRPr="00FA1227" w:rsidRDefault="00397924" w:rsidP="00397924">
      <w:pPr>
        <w:spacing w:line="276" w:lineRule="auto"/>
        <w:jc w:val="both"/>
        <w:rPr>
          <w:b/>
          <w:color w:val="000000"/>
          <w:lang w:val="bg-BG"/>
        </w:rPr>
      </w:pPr>
      <w:r>
        <w:rPr>
          <w:b/>
          <w:color w:val="000000"/>
          <w:lang w:val="bg-BG"/>
        </w:rPr>
        <w:t xml:space="preserve">  </w:t>
      </w:r>
      <w:r w:rsidRPr="00FA1227">
        <w:rPr>
          <w:b/>
          <w:color w:val="000000"/>
          <w:lang w:val="bg-BG"/>
        </w:rPr>
        <w:t xml:space="preserve">(име, подпис, печат)                  </w:t>
      </w:r>
      <w:r>
        <w:rPr>
          <w:b/>
          <w:color w:val="000000"/>
          <w:lang w:val="bg-BG"/>
        </w:rPr>
        <w:t xml:space="preserve">                                 </w:t>
      </w:r>
      <w:r w:rsidRPr="00FA1227">
        <w:rPr>
          <w:b/>
          <w:color w:val="000000"/>
          <w:lang w:val="bg-BG"/>
        </w:rPr>
        <w:t>(име, подпис, печат)</w:t>
      </w:r>
    </w:p>
    <w:p w:rsidR="00397924" w:rsidRDefault="00397924" w:rsidP="00397924">
      <w:pPr>
        <w:spacing w:line="276" w:lineRule="auto"/>
        <w:jc w:val="both"/>
        <w:rPr>
          <w:b/>
          <w:lang w:val="bg-BG"/>
        </w:rPr>
      </w:pPr>
    </w:p>
    <w:p w:rsidR="00397924" w:rsidRPr="00FA1227" w:rsidRDefault="00397924" w:rsidP="00397924">
      <w:pPr>
        <w:spacing w:line="276" w:lineRule="auto"/>
        <w:jc w:val="both"/>
        <w:rPr>
          <w:bCs/>
          <w:color w:val="000000"/>
          <w:lang w:val="bg-BG"/>
        </w:rPr>
      </w:pPr>
      <w:r w:rsidRPr="00FA1227">
        <w:rPr>
          <w:b/>
          <w:bCs/>
          <w:color w:val="000000"/>
          <w:lang w:val="bg-BG"/>
        </w:rPr>
        <w:t xml:space="preserve">РАЗДЕЛ </w:t>
      </w:r>
      <w:r w:rsidRPr="00FA1227">
        <w:rPr>
          <w:b/>
          <w:bCs/>
          <w:color w:val="000000"/>
          <w:lang w:val="en-US"/>
        </w:rPr>
        <w:t>XV.</w:t>
      </w:r>
      <w:r w:rsidRPr="00FA1227">
        <w:rPr>
          <w:bCs/>
          <w:color w:val="000000"/>
          <w:lang w:val="bg-BG"/>
        </w:rPr>
        <w:t xml:space="preserve"> </w:t>
      </w:r>
      <w:r w:rsidRPr="00FA1227">
        <w:rPr>
          <w:b/>
          <w:bCs/>
          <w:color w:val="000000"/>
          <w:lang w:val="bg-BG"/>
        </w:rPr>
        <w:t xml:space="preserve"> ОБРАЗЦИ</w:t>
      </w:r>
    </w:p>
    <w:p w:rsidR="00397924" w:rsidRPr="00FA1227" w:rsidRDefault="00397924" w:rsidP="00397924">
      <w:pPr>
        <w:spacing w:line="276" w:lineRule="auto"/>
        <w:jc w:val="both"/>
        <w:rPr>
          <w:b/>
          <w:bCs/>
          <w:color w:val="000000"/>
          <w:lang w:val="en-US"/>
        </w:rPr>
      </w:pPr>
    </w:p>
    <w:p w:rsidR="00397924" w:rsidRPr="00FA1227" w:rsidRDefault="00397924" w:rsidP="00397924">
      <w:pPr>
        <w:spacing w:line="276" w:lineRule="auto"/>
        <w:ind w:left="1843" w:hanging="1843"/>
        <w:jc w:val="both"/>
        <w:rPr>
          <w:color w:val="000000"/>
          <w:lang w:val="bg-BG"/>
        </w:rPr>
      </w:pPr>
      <w:r w:rsidRPr="00FA1227">
        <w:rPr>
          <w:color w:val="000000"/>
          <w:lang w:val="bg-BG"/>
        </w:rPr>
        <w:t>Образец №1</w:t>
      </w:r>
      <w:r w:rsidRPr="00FA1227">
        <w:rPr>
          <w:color w:val="000000"/>
          <w:lang w:val="bg-BG"/>
        </w:rPr>
        <w:tab/>
        <w:t>Представяне на участника</w:t>
      </w:r>
    </w:p>
    <w:p w:rsidR="00397924" w:rsidRPr="00FA1227" w:rsidRDefault="00397924" w:rsidP="00397924">
      <w:pPr>
        <w:spacing w:line="276" w:lineRule="auto"/>
        <w:ind w:left="1843" w:hanging="1843"/>
        <w:jc w:val="both"/>
        <w:rPr>
          <w:color w:val="000000"/>
          <w:lang w:val="bg-BG"/>
        </w:rPr>
      </w:pPr>
      <w:r w:rsidRPr="00FA1227">
        <w:rPr>
          <w:color w:val="000000"/>
          <w:lang w:val="bg-BG"/>
        </w:rPr>
        <w:t>Образец №2</w:t>
      </w:r>
      <w:r w:rsidRPr="00FA1227">
        <w:rPr>
          <w:color w:val="000000"/>
          <w:lang w:val="bg-BG"/>
        </w:rPr>
        <w:tab/>
        <w:t>Декларация по чл.47, ал. 9 от ЗОП за отсъствие на обстоятелствата по чл.47, ал.1, т.1, б. „а” –„д”, т.2 – 4, ал.2, т.1 и т.2 и ал.5 от ЗОП</w:t>
      </w:r>
    </w:p>
    <w:p w:rsidR="00397924" w:rsidRPr="00FA1227" w:rsidRDefault="00397924" w:rsidP="00397924">
      <w:pPr>
        <w:spacing w:line="276" w:lineRule="auto"/>
        <w:ind w:left="1843" w:hanging="1843"/>
        <w:jc w:val="both"/>
        <w:rPr>
          <w:color w:val="000000"/>
          <w:lang w:val="bg-BG"/>
        </w:rPr>
      </w:pPr>
      <w:r w:rsidRPr="00FA1227">
        <w:rPr>
          <w:color w:val="000000"/>
          <w:lang w:val="bg-BG"/>
        </w:rPr>
        <w:t>Образец №3</w:t>
      </w:r>
      <w:r w:rsidRPr="00FA1227">
        <w:rPr>
          <w:color w:val="000000"/>
          <w:lang w:val="bg-BG"/>
        </w:rPr>
        <w:tab/>
        <w:t>Декларация за липса на свързаност с друг участник по чл. 55, ал. 7 ЗОП, както и за липса на обстоятелство по чл. 8, ал. 8, т. 2 ЗОП</w:t>
      </w:r>
    </w:p>
    <w:p w:rsidR="00397924" w:rsidRPr="00FA1227" w:rsidRDefault="00397924" w:rsidP="00397924">
      <w:pPr>
        <w:spacing w:line="276" w:lineRule="auto"/>
        <w:ind w:left="1843" w:hanging="1843"/>
        <w:jc w:val="both"/>
        <w:rPr>
          <w:color w:val="000000"/>
          <w:lang w:val="bg-BG"/>
        </w:rPr>
      </w:pPr>
      <w:r w:rsidRPr="00FA1227">
        <w:rPr>
          <w:color w:val="000000"/>
          <w:lang w:val="bg-BG"/>
        </w:rPr>
        <w:t>Образец №4</w:t>
      </w:r>
      <w:r w:rsidRPr="00FA1227">
        <w:rPr>
          <w:color w:val="000000"/>
          <w:lang w:val="bg-BG"/>
        </w:rPr>
        <w:tab/>
        <w:t xml:space="preserve">Декларация-списък на служителите/експертите, които участникът ще използва за изпълнение на обществената поръчка </w:t>
      </w:r>
    </w:p>
    <w:p w:rsidR="00397924" w:rsidRPr="00FA1227" w:rsidRDefault="00397924" w:rsidP="00397924">
      <w:pPr>
        <w:spacing w:line="276" w:lineRule="auto"/>
        <w:ind w:left="1843" w:hanging="1843"/>
        <w:jc w:val="both"/>
        <w:rPr>
          <w:color w:val="000000"/>
          <w:lang w:val="bg-BG"/>
        </w:rPr>
      </w:pPr>
      <w:r w:rsidRPr="00FA1227">
        <w:rPr>
          <w:color w:val="000000"/>
          <w:lang w:val="bg-BG"/>
        </w:rPr>
        <w:t>Образец №5</w:t>
      </w:r>
      <w:r w:rsidRPr="00FA1227">
        <w:rPr>
          <w:color w:val="000000"/>
          <w:lang w:val="bg-BG"/>
        </w:rPr>
        <w:tab/>
        <w:t>Декларация по чл. 51а ЗОП за ангажираност на експерт</w:t>
      </w:r>
    </w:p>
    <w:p w:rsidR="00397924" w:rsidRPr="00FA1227" w:rsidRDefault="00397924" w:rsidP="00397924">
      <w:pPr>
        <w:spacing w:line="276" w:lineRule="auto"/>
        <w:ind w:left="1843" w:hanging="1843"/>
        <w:jc w:val="both"/>
        <w:rPr>
          <w:color w:val="000000"/>
          <w:lang w:val="bg-BG"/>
        </w:rPr>
      </w:pPr>
      <w:r w:rsidRPr="00FA1227">
        <w:rPr>
          <w:color w:val="000000"/>
          <w:lang w:val="bg-BG"/>
        </w:rPr>
        <w:t>Образец №6</w:t>
      </w:r>
      <w:r w:rsidRPr="00FA1227">
        <w:rPr>
          <w:color w:val="000000"/>
          <w:lang w:val="bg-BG"/>
        </w:rPr>
        <w:tab/>
        <w:t>Списък по чл. 51, ал. 1, т. 1 ЗОП</w:t>
      </w:r>
    </w:p>
    <w:p w:rsidR="00397924" w:rsidRPr="00FA1227" w:rsidRDefault="00397924" w:rsidP="00397924">
      <w:pPr>
        <w:spacing w:line="276" w:lineRule="auto"/>
        <w:ind w:left="1843" w:hanging="1843"/>
        <w:jc w:val="both"/>
        <w:rPr>
          <w:color w:val="000000"/>
          <w:lang w:val="bg-BG"/>
        </w:rPr>
      </w:pPr>
      <w:r w:rsidRPr="00FA1227">
        <w:rPr>
          <w:color w:val="000000"/>
          <w:lang w:val="bg-BG"/>
        </w:rPr>
        <w:t xml:space="preserve">Образец №7 </w:t>
      </w:r>
      <w:r w:rsidRPr="00FA1227">
        <w:rPr>
          <w:color w:val="000000"/>
          <w:lang w:val="bg-BG"/>
        </w:rPr>
        <w:tab/>
        <w:t>Декларация по чл. 3, т. 8 във връзка с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397924" w:rsidRPr="00FA1227" w:rsidRDefault="00397924" w:rsidP="00397924">
      <w:pPr>
        <w:spacing w:line="276" w:lineRule="auto"/>
        <w:ind w:left="1843" w:hanging="1843"/>
        <w:jc w:val="both"/>
        <w:rPr>
          <w:color w:val="000000"/>
          <w:lang w:val="bg-BG"/>
        </w:rPr>
      </w:pPr>
      <w:r w:rsidRPr="00FA1227">
        <w:rPr>
          <w:color w:val="000000"/>
          <w:lang w:val="bg-BG"/>
        </w:rPr>
        <w:t xml:space="preserve">Образец №8 </w:t>
      </w:r>
      <w:r w:rsidRPr="00FA1227">
        <w:rPr>
          <w:color w:val="000000"/>
          <w:lang w:val="bg-BG"/>
        </w:rPr>
        <w:tab/>
        <w:t>Техническо предложение</w:t>
      </w:r>
    </w:p>
    <w:p w:rsidR="00397924" w:rsidRPr="00FA1227" w:rsidRDefault="00397924" w:rsidP="00397924">
      <w:pPr>
        <w:spacing w:line="276" w:lineRule="auto"/>
        <w:ind w:left="1843" w:hanging="1843"/>
        <w:jc w:val="both"/>
        <w:rPr>
          <w:color w:val="000000"/>
          <w:lang w:val="bg-BG"/>
        </w:rPr>
      </w:pPr>
      <w:r w:rsidRPr="00FA1227">
        <w:rPr>
          <w:color w:val="000000"/>
          <w:lang w:val="bg-BG"/>
        </w:rPr>
        <w:t>Образец №9</w:t>
      </w:r>
      <w:r w:rsidRPr="00FA1227">
        <w:rPr>
          <w:color w:val="000000"/>
          <w:lang w:val="bg-BG"/>
        </w:rPr>
        <w:tab/>
        <w:t>Ценово предложение</w:t>
      </w:r>
    </w:p>
    <w:p w:rsidR="00397924" w:rsidRPr="00FA1227" w:rsidRDefault="00397924" w:rsidP="00397924">
      <w:pPr>
        <w:spacing w:line="276" w:lineRule="auto"/>
        <w:ind w:left="1843" w:hanging="1843"/>
        <w:jc w:val="both"/>
        <w:rPr>
          <w:color w:val="000000"/>
          <w:lang w:val="bg-BG"/>
        </w:rPr>
      </w:pPr>
      <w:r w:rsidRPr="00FA1227">
        <w:rPr>
          <w:color w:val="000000"/>
          <w:lang w:val="bg-BG"/>
        </w:rPr>
        <w:t>Образец  №10</w:t>
      </w:r>
      <w:r w:rsidRPr="00FA1227">
        <w:rPr>
          <w:color w:val="000000"/>
          <w:lang w:val="bg-BG"/>
        </w:rPr>
        <w:tab/>
        <w:t>Декларация за конфиденциалност по чл. 33, ал. 4 ЗОП</w:t>
      </w:r>
    </w:p>
    <w:p w:rsidR="00397924" w:rsidRPr="00FA1227" w:rsidRDefault="00397924" w:rsidP="00397924">
      <w:pPr>
        <w:spacing w:line="276" w:lineRule="auto"/>
        <w:ind w:left="1843" w:hanging="1843"/>
        <w:jc w:val="both"/>
        <w:rPr>
          <w:color w:val="000000"/>
          <w:lang w:val="bg-BG"/>
        </w:rPr>
      </w:pPr>
      <w:r w:rsidRPr="00FA1227">
        <w:rPr>
          <w:color w:val="000000"/>
          <w:lang w:val="bg-BG"/>
        </w:rPr>
        <w:t xml:space="preserve">Образец №11 </w:t>
      </w:r>
      <w:r w:rsidRPr="00FA1227">
        <w:rPr>
          <w:color w:val="000000"/>
          <w:lang w:val="bg-BG"/>
        </w:rPr>
        <w:tab/>
        <w:t>Декларация по чл.56, ал.1, т.8 от ЗОП</w:t>
      </w:r>
      <w:r w:rsidRPr="00FA1227">
        <w:rPr>
          <w:color w:val="000000"/>
          <w:lang w:val="bg-BG"/>
        </w:rPr>
        <w:tab/>
      </w:r>
      <w:r w:rsidRPr="00FA1227">
        <w:rPr>
          <w:color w:val="000000"/>
          <w:lang w:val="bg-BG"/>
        </w:rPr>
        <w:tab/>
      </w:r>
    </w:p>
    <w:p w:rsidR="00397924" w:rsidRDefault="00397924" w:rsidP="00397924">
      <w:pPr>
        <w:spacing w:line="276" w:lineRule="auto"/>
        <w:jc w:val="both"/>
        <w:rPr>
          <w:bCs/>
          <w:color w:val="000000"/>
          <w:lang w:val="bg-BG"/>
        </w:rPr>
      </w:pPr>
      <w:r w:rsidRPr="00FA1227">
        <w:rPr>
          <w:bCs/>
          <w:color w:val="000000"/>
          <w:lang w:val="bg-BG"/>
        </w:rPr>
        <w:br w:type="page"/>
      </w:r>
    </w:p>
    <w:p w:rsidR="00397924" w:rsidRDefault="00397924" w:rsidP="00397924">
      <w:pPr>
        <w:spacing w:line="276" w:lineRule="auto"/>
        <w:jc w:val="both"/>
        <w:rPr>
          <w:i/>
          <w:color w:val="000000"/>
          <w:u w:val="single"/>
          <w:lang w:val="bg-BG"/>
        </w:rPr>
      </w:pPr>
      <w:r w:rsidRPr="00FA1227">
        <w:rPr>
          <w:i/>
          <w:color w:val="000000"/>
          <w:u w:val="single"/>
          <w:lang w:val="bg-BG"/>
        </w:rPr>
        <w:lastRenderedPageBreak/>
        <w:t>Поставя се в плик №1</w:t>
      </w:r>
      <w:r w:rsidRPr="00FA1227">
        <w:rPr>
          <w:i/>
          <w:color w:val="000000"/>
          <w:lang w:val="bg-BG"/>
        </w:rPr>
        <w:tab/>
      </w:r>
      <w:r w:rsidRPr="00FA1227">
        <w:rPr>
          <w:i/>
          <w:color w:val="000000"/>
          <w:lang w:val="bg-BG"/>
        </w:rPr>
        <w:tab/>
      </w:r>
      <w:r w:rsidRPr="00FA1227">
        <w:rPr>
          <w:i/>
          <w:color w:val="000000"/>
          <w:lang w:val="bg-BG"/>
        </w:rPr>
        <w:tab/>
      </w:r>
      <w:r w:rsidRPr="00FA1227">
        <w:rPr>
          <w:i/>
          <w:color w:val="000000"/>
          <w:lang w:val="bg-BG"/>
        </w:rPr>
        <w:tab/>
      </w:r>
      <w:r w:rsidRPr="00FA1227">
        <w:rPr>
          <w:i/>
          <w:color w:val="000000"/>
          <w:lang w:val="bg-BG"/>
        </w:rPr>
        <w:tab/>
      </w:r>
      <w:r w:rsidRPr="00FA1227">
        <w:rPr>
          <w:i/>
          <w:color w:val="000000"/>
          <w:lang w:val="bg-BG"/>
        </w:rPr>
        <w:tab/>
      </w:r>
      <w:r w:rsidRPr="00FA1227">
        <w:rPr>
          <w:i/>
          <w:color w:val="000000"/>
          <w:lang w:val="bg-BG"/>
        </w:rPr>
        <w:tab/>
      </w:r>
      <w:r w:rsidRPr="00FA1227">
        <w:rPr>
          <w:i/>
          <w:color w:val="000000"/>
          <w:u w:val="single"/>
          <w:lang w:val="bg-BG"/>
        </w:rPr>
        <w:t>ОБРАЗЕЦ №1</w:t>
      </w:r>
    </w:p>
    <w:p w:rsidR="00397924" w:rsidRDefault="00397924" w:rsidP="00397924">
      <w:pPr>
        <w:spacing w:line="276" w:lineRule="auto"/>
        <w:jc w:val="both"/>
        <w:rPr>
          <w:i/>
          <w:color w:val="000000"/>
          <w:u w:val="single"/>
          <w:lang w:val="bg-BG"/>
        </w:rPr>
      </w:pPr>
    </w:p>
    <w:p w:rsidR="00397924" w:rsidRPr="00FA1227" w:rsidRDefault="00397924" w:rsidP="00397924">
      <w:pPr>
        <w:spacing w:line="276" w:lineRule="auto"/>
        <w:jc w:val="both"/>
        <w:rPr>
          <w:color w:val="000000"/>
          <w:u w:val="single"/>
          <w:lang w:val="bg-BG"/>
        </w:rPr>
      </w:pPr>
    </w:p>
    <w:tbl>
      <w:tblPr>
        <w:tblW w:w="10065" w:type="dxa"/>
        <w:tblInd w:w="-112" w:type="dxa"/>
        <w:tblBorders>
          <w:top w:val="outset" w:sz="2" w:space="0" w:color="000000"/>
          <w:left w:val="outset" w:sz="2" w:space="0" w:color="000000"/>
          <w:bottom w:val="outset" w:sz="2" w:space="0" w:color="000000"/>
          <w:right w:val="outset" w:sz="2" w:space="0" w:color="000000"/>
        </w:tblBorders>
        <w:tblLayout w:type="fixed"/>
        <w:tblCellMar>
          <w:top w:w="30" w:type="dxa"/>
          <w:left w:w="30" w:type="dxa"/>
          <w:bottom w:w="30" w:type="dxa"/>
          <w:right w:w="30" w:type="dxa"/>
        </w:tblCellMar>
        <w:tblLook w:val="04A0"/>
      </w:tblPr>
      <w:tblGrid>
        <w:gridCol w:w="9498"/>
        <w:gridCol w:w="567"/>
      </w:tblGrid>
      <w:tr w:rsidR="00397924" w:rsidRPr="00FA1227" w:rsidTr="00CE6C18">
        <w:tc>
          <w:tcPr>
            <w:tcW w:w="10065" w:type="dxa"/>
            <w:gridSpan w:val="2"/>
            <w:tcBorders>
              <w:top w:val="nil"/>
              <w:left w:val="nil"/>
              <w:bottom w:val="nil"/>
              <w:right w:val="nil"/>
            </w:tcBorders>
            <w:hideMark/>
          </w:tcPr>
          <w:p w:rsidR="00397924" w:rsidRPr="00FA1227" w:rsidRDefault="00397924" w:rsidP="00CE6C18">
            <w:pPr>
              <w:pStyle w:val="htleft"/>
              <w:spacing w:before="0" w:beforeAutospacing="0" w:after="0" w:afterAutospacing="0" w:line="276" w:lineRule="auto"/>
              <w:rPr>
                <w:b/>
                <w:color w:val="000000"/>
              </w:rPr>
            </w:pPr>
            <w:r w:rsidRPr="00FA1227">
              <w:rPr>
                <w:b/>
                <w:color w:val="000000"/>
              </w:rPr>
              <w:t>ДО</w:t>
            </w:r>
          </w:p>
        </w:tc>
      </w:tr>
      <w:tr w:rsidR="00397924" w:rsidRPr="00FA1227" w:rsidTr="00CE6C18">
        <w:tc>
          <w:tcPr>
            <w:tcW w:w="10065" w:type="dxa"/>
            <w:gridSpan w:val="2"/>
            <w:tcBorders>
              <w:top w:val="nil"/>
              <w:left w:val="nil"/>
              <w:bottom w:val="nil"/>
              <w:right w:val="nil"/>
            </w:tcBorders>
            <w:hideMark/>
          </w:tcPr>
          <w:p w:rsidR="00397924" w:rsidRPr="00FA1227" w:rsidRDefault="00397924" w:rsidP="00CE6C18">
            <w:pPr>
              <w:pStyle w:val="htleft"/>
              <w:spacing w:before="0" w:beforeAutospacing="0" w:after="0" w:afterAutospacing="0" w:line="276" w:lineRule="auto"/>
              <w:rPr>
                <w:b/>
                <w:color w:val="000000"/>
                <w:lang w:val="en-US"/>
              </w:rPr>
            </w:pPr>
            <w:r w:rsidRPr="00FA1227">
              <w:rPr>
                <w:b/>
                <w:color w:val="000000"/>
              </w:rPr>
              <w:t>ГЛАВНИЯ СЕКРЕТАР НА МВнР</w:t>
            </w:r>
          </w:p>
          <w:p w:rsidR="00397924" w:rsidRPr="00FA1227" w:rsidRDefault="00397924" w:rsidP="00CE6C18">
            <w:pPr>
              <w:pStyle w:val="htleft"/>
              <w:spacing w:before="0" w:beforeAutospacing="0" w:after="0" w:afterAutospacing="0" w:line="276" w:lineRule="auto"/>
              <w:rPr>
                <w:b/>
                <w:color w:val="000000"/>
                <w:lang w:val="en-US"/>
              </w:rPr>
            </w:pPr>
          </w:p>
        </w:tc>
      </w:tr>
      <w:tr w:rsidR="00397924" w:rsidRPr="00FA1227" w:rsidTr="00CE6C18">
        <w:tc>
          <w:tcPr>
            <w:tcW w:w="10065" w:type="dxa"/>
            <w:gridSpan w:val="2"/>
            <w:tcBorders>
              <w:top w:val="nil"/>
              <w:left w:val="nil"/>
              <w:bottom w:val="nil"/>
              <w:right w:val="nil"/>
            </w:tcBorders>
            <w:hideMark/>
          </w:tcPr>
          <w:p w:rsidR="00397924" w:rsidRPr="00FA1227" w:rsidRDefault="00397924" w:rsidP="00CE6C18">
            <w:pPr>
              <w:pStyle w:val="htcenter"/>
              <w:spacing w:before="0" w:beforeAutospacing="0" w:after="0" w:afterAutospacing="0" w:line="276" w:lineRule="auto"/>
              <w:rPr>
                <w:b/>
                <w:color w:val="000000"/>
              </w:rPr>
            </w:pPr>
            <w:r w:rsidRPr="00FA1227">
              <w:rPr>
                <w:b/>
                <w:color w:val="000000"/>
              </w:rPr>
              <w:t>ПРЕДСТАВЯНЕ НА УЧАСТНИК</w:t>
            </w:r>
          </w:p>
        </w:tc>
      </w:tr>
      <w:tr w:rsidR="00397924" w:rsidRPr="00FA1227" w:rsidTr="00CE6C18">
        <w:tc>
          <w:tcPr>
            <w:tcW w:w="10065" w:type="dxa"/>
            <w:gridSpan w:val="2"/>
            <w:tcBorders>
              <w:top w:val="nil"/>
              <w:left w:val="nil"/>
              <w:bottom w:val="nil"/>
              <w:right w:val="nil"/>
            </w:tcBorders>
            <w:hideMark/>
          </w:tcPr>
          <w:p w:rsidR="00397924" w:rsidRPr="00FA1227" w:rsidRDefault="00397924" w:rsidP="00CE6C18">
            <w:pPr>
              <w:pStyle w:val="htcenter"/>
              <w:spacing w:before="0" w:beforeAutospacing="0" w:after="0" w:afterAutospacing="0" w:line="276" w:lineRule="auto"/>
              <w:rPr>
                <w:b/>
                <w:color w:val="000000"/>
              </w:rPr>
            </w:pPr>
            <w:r w:rsidRPr="00FA1227">
              <w:rPr>
                <w:b/>
                <w:color w:val="000000"/>
              </w:rPr>
              <w:t>в открита процедура за възлагане на обществена поръчка с предмет:</w:t>
            </w:r>
          </w:p>
          <w:p w:rsidR="00397924" w:rsidRPr="00FA1227" w:rsidRDefault="00397924" w:rsidP="00CE6C18">
            <w:pPr>
              <w:pStyle w:val="htcenter"/>
              <w:spacing w:before="0" w:beforeAutospacing="0" w:after="0" w:afterAutospacing="0" w:line="276" w:lineRule="auto"/>
              <w:rPr>
                <w:color w:val="000000"/>
              </w:rPr>
            </w:pPr>
            <w:r w:rsidRPr="00FA1227">
              <w:rPr>
                <w:b/>
                <w:color w:val="000000"/>
              </w:rPr>
              <w:t>„Осигуряване на самолетни билети за превоз по въздух на пътници и багаж при служебни пътувания в страната и чужбина и съпътстващи дейности</w:t>
            </w:r>
            <w:r>
              <w:rPr>
                <w:b/>
                <w:bCs/>
              </w:rPr>
              <w:t xml:space="preserve"> за нуждите  на Министерство на външните работи</w:t>
            </w:r>
            <w:r w:rsidRPr="00FA1227">
              <w:rPr>
                <w:b/>
                <w:color w:val="000000"/>
              </w:rPr>
              <w:t>”</w:t>
            </w:r>
          </w:p>
        </w:tc>
      </w:tr>
      <w:tr w:rsidR="00397924" w:rsidRPr="00FA1227" w:rsidTr="00CE6C18">
        <w:tc>
          <w:tcPr>
            <w:tcW w:w="10065" w:type="dxa"/>
            <w:gridSpan w:val="2"/>
            <w:tcBorders>
              <w:top w:val="nil"/>
              <w:left w:val="nil"/>
              <w:bottom w:val="nil"/>
              <w:right w:val="nil"/>
            </w:tcBorders>
            <w:hideMark/>
          </w:tcPr>
          <w:p w:rsidR="00397924" w:rsidRPr="00FA1227" w:rsidRDefault="00397924" w:rsidP="00CE6C18">
            <w:pPr>
              <w:pStyle w:val="htleft"/>
              <w:spacing w:before="0" w:beforeAutospacing="0" w:after="0" w:afterAutospacing="0" w:line="276" w:lineRule="auto"/>
              <w:jc w:val="center"/>
              <w:rPr>
                <w:b/>
                <w:color w:val="000000"/>
              </w:rPr>
            </w:pPr>
            <w:r w:rsidRPr="00FA1227">
              <w:rPr>
                <w:b/>
                <w:color w:val="000000"/>
              </w:rPr>
              <w:t>Административни сведения</w:t>
            </w:r>
          </w:p>
          <w:p w:rsidR="00397924" w:rsidRPr="00FA1227" w:rsidRDefault="00397924" w:rsidP="00CE6C18">
            <w:pPr>
              <w:pStyle w:val="htleft"/>
              <w:spacing w:before="0" w:beforeAutospacing="0" w:after="0" w:afterAutospacing="0" w:line="276" w:lineRule="auto"/>
              <w:jc w:val="center"/>
              <w:rPr>
                <w:b/>
                <w:color w:val="000000"/>
              </w:rPr>
            </w:pPr>
          </w:p>
          <w:tbl>
            <w:tblPr>
              <w:tblW w:w="0" w:type="auto"/>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4A0"/>
            </w:tblPr>
            <w:tblGrid>
              <w:gridCol w:w="6240"/>
              <w:gridCol w:w="3105"/>
            </w:tblGrid>
            <w:tr w:rsidR="00397924" w:rsidRPr="00FA1227" w:rsidTr="00CE6C18">
              <w:tc>
                <w:tcPr>
                  <w:tcW w:w="6240" w:type="dxa"/>
                  <w:tcBorders>
                    <w:top w:val="single" w:sz="6" w:space="0" w:color="auto"/>
                    <w:left w:val="single" w:sz="6" w:space="0" w:color="auto"/>
                    <w:bottom w:val="single" w:sz="6" w:space="0" w:color="auto"/>
                    <w:right w:val="single" w:sz="6" w:space="0" w:color="auto"/>
                  </w:tcBorders>
                  <w:vAlign w:val="center"/>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Наименование на участника:</w:t>
                  </w:r>
                </w:p>
              </w:tc>
              <w:tc>
                <w:tcPr>
                  <w:tcW w:w="3105" w:type="dxa"/>
                  <w:tcBorders>
                    <w:top w:val="single" w:sz="6" w:space="0" w:color="auto"/>
                    <w:bottom w:val="single" w:sz="6" w:space="0" w:color="auto"/>
                    <w:right w:val="single" w:sz="6" w:space="0" w:color="auto"/>
                  </w:tcBorders>
                  <w:vAlign w:val="center"/>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 </w:t>
                  </w:r>
                </w:p>
              </w:tc>
            </w:tr>
            <w:tr w:rsidR="00397924" w:rsidRPr="00FA1227" w:rsidTr="00CE6C18">
              <w:tc>
                <w:tcPr>
                  <w:tcW w:w="6240" w:type="dxa"/>
                  <w:tcBorders>
                    <w:left w:val="single" w:sz="6" w:space="0" w:color="auto"/>
                    <w:bottom w:val="single" w:sz="6" w:space="0" w:color="auto"/>
                    <w:right w:val="single" w:sz="6" w:space="0" w:color="auto"/>
                  </w:tcBorders>
                  <w:vAlign w:val="center"/>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 xml:space="preserve">ЕИК/БУЛСТАТ/ЕГН (или друга идентифицираща информация в съответствие със законодателството на държавата, в която участникът е установен) </w:t>
                  </w:r>
                </w:p>
              </w:tc>
              <w:tc>
                <w:tcPr>
                  <w:tcW w:w="3105" w:type="dxa"/>
                  <w:tcBorders>
                    <w:bottom w:val="single" w:sz="6" w:space="0" w:color="auto"/>
                    <w:right w:val="single" w:sz="6" w:space="0" w:color="auto"/>
                  </w:tcBorders>
                  <w:vAlign w:val="center"/>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 </w:t>
                  </w:r>
                </w:p>
              </w:tc>
            </w:tr>
            <w:tr w:rsidR="00397924" w:rsidRPr="00FA1227" w:rsidTr="00CE6C18">
              <w:tc>
                <w:tcPr>
                  <w:tcW w:w="9345" w:type="dxa"/>
                  <w:gridSpan w:val="2"/>
                  <w:tcBorders>
                    <w:left w:val="single" w:sz="6" w:space="0" w:color="auto"/>
                    <w:bottom w:val="single" w:sz="6" w:space="0" w:color="auto"/>
                  </w:tcBorders>
                  <w:vAlign w:val="center"/>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Седалище:</w:t>
                  </w:r>
                </w:p>
              </w:tc>
            </w:tr>
            <w:tr w:rsidR="00397924" w:rsidRPr="00FA1227" w:rsidTr="00CE6C18">
              <w:tc>
                <w:tcPr>
                  <w:tcW w:w="6240" w:type="dxa"/>
                  <w:tcBorders>
                    <w:left w:val="single" w:sz="6" w:space="0" w:color="auto"/>
                    <w:bottom w:val="single" w:sz="6" w:space="0" w:color="auto"/>
                    <w:right w:val="single" w:sz="6" w:space="0" w:color="auto"/>
                  </w:tcBorders>
                  <w:vAlign w:val="center"/>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 –  пощенски код, населено място:</w:t>
                  </w:r>
                </w:p>
              </w:tc>
              <w:tc>
                <w:tcPr>
                  <w:tcW w:w="3105" w:type="dxa"/>
                  <w:tcBorders>
                    <w:bottom w:val="single" w:sz="6" w:space="0" w:color="auto"/>
                    <w:right w:val="single" w:sz="6" w:space="0" w:color="auto"/>
                  </w:tcBorders>
                  <w:vAlign w:val="center"/>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 </w:t>
                  </w:r>
                </w:p>
              </w:tc>
            </w:tr>
            <w:tr w:rsidR="00397924" w:rsidRPr="00FA1227" w:rsidTr="00CE6C18">
              <w:tc>
                <w:tcPr>
                  <w:tcW w:w="6240" w:type="dxa"/>
                  <w:tcBorders>
                    <w:left w:val="single" w:sz="6" w:space="0" w:color="auto"/>
                    <w:bottom w:val="single" w:sz="6" w:space="0" w:color="auto"/>
                    <w:right w:val="single" w:sz="6" w:space="0" w:color="auto"/>
                  </w:tcBorders>
                  <w:vAlign w:val="center"/>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 –  ул./бул. №, блок №, вход, етаж:</w:t>
                  </w:r>
                </w:p>
              </w:tc>
              <w:tc>
                <w:tcPr>
                  <w:tcW w:w="3105" w:type="dxa"/>
                  <w:tcBorders>
                    <w:bottom w:val="single" w:sz="6" w:space="0" w:color="auto"/>
                    <w:right w:val="single" w:sz="6" w:space="0" w:color="auto"/>
                  </w:tcBorders>
                  <w:vAlign w:val="center"/>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 </w:t>
                  </w:r>
                </w:p>
              </w:tc>
            </w:tr>
            <w:tr w:rsidR="00397924" w:rsidRPr="00FA1227" w:rsidTr="00CE6C18">
              <w:tc>
                <w:tcPr>
                  <w:tcW w:w="9345" w:type="dxa"/>
                  <w:gridSpan w:val="2"/>
                  <w:tcBorders>
                    <w:left w:val="single" w:sz="6" w:space="0" w:color="auto"/>
                    <w:bottom w:val="single" w:sz="6" w:space="0" w:color="auto"/>
                  </w:tcBorders>
                  <w:vAlign w:val="center"/>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Адрес за кореспонденция:</w:t>
                  </w:r>
                </w:p>
              </w:tc>
            </w:tr>
            <w:tr w:rsidR="00397924" w:rsidRPr="00FA1227" w:rsidTr="00CE6C18">
              <w:tc>
                <w:tcPr>
                  <w:tcW w:w="6240" w:type="dxa"/>
                  <w:tcBorders>
                    <w:left w:val="single" w:sz="6" w:space="0" w:color="auto"/>
                    <w:bottom w:val="single" w:sz="6" w:space="0" w:color="auto"/>
                    <w:right w:val="single" w:sz="6" w:space="0" w:color="auto"/>
                  </w:tcBorders>
                  <w:vAlign w:val="center"/>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 –  пощенски код, населено място:</w:t>
                  </w:r>
                </w:p>
              </w:tc>
              <w:tc>
                <w:tcPr>
                  <w:tcW w:w="3105" w:type="dxa"/>
                  <w:tcBorders>
                    <w:bottom w:val="single" w:sz="6" w:space="0" w:color="auto"/>
                    <w:right w:val="single" w:sz="6" w:space="0" w:color="auto"/>
                  </w:tcBorders>
                  <w:vAlign w:val="center"/>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 </w:t>
                  </w:r>
                </w:p>
              </w:tc>
            </w:tr>
            <w:tr w:rsidR="00397924" w:rsidRPr="00FA1227" w:rsidTr="00CE6C18">
              <w:tc>
                <w:tcPr>
                  <w:tcW w:w="6240" w:type="dxa"/>
                  <w:tcBorders>
                    <w:left w:val="single" w:sz="6" w:space="0" w:color="auto"/>
                    <w:bottom w:val="single" w:sz="6" w:space="0" w:color="auto"/>
                    <w:right w:val="single" w:sz="6" w:space="0" w:color="auto"/>
                  </w:tcBorders>
                  <w:vAlign w:val="center"/>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 –  ул./бул. №, блок №, вход, етаж:</w:t>
                  </w:r>
                </w:p>
              </w:tc>
              <w:tc>
                <w:tcPr>
                  <w:tcW w:w="3105" w:type="dxa"/>
                  <w:tcBorders>
                    <w:bottom w:val="single" w:sz="6" w:space="0" w:color="auto"/>
                    <w:right w:val="single" w:sz="6" w:space="0" w:color="auto"/>
                  </w:tcBorders>
                  <w:vAlign w:val="center"/>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 </w:t>
                  </w:r>
                </w:p>
              </w:tc>
            </w:tr>
            <w:tr w:rsidR="00397924" w:rsidRPr="00FA1227" w:rsidTr="00CE6C18">
              <w:tc>
                <w:tcPr>
                  <w:tcW w:w="6240" w:type="dxa"/>
                  <w:tcBorders>
                    <w:left w:val="single" w:sz="6" w:space="0" w:color="auto"/>
                    <w:bottom w:val="single" w:sz="6" w:space="0" w:color="auto"/>
                    <w:right w:val="single" w:sz="6" w:space="0" w:color="auto"/>
                  </w:tcBorders>
                  <w:vAlign w:val="center"/>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Телефон:</w:t>
                  </w:r>
                </w:p>
              </w:tc>
              <w:tc>
                <w:tcPr>
                  <w:tcW w:w="3105" w:type="dxa"/>
                  <w:tcBorders>
                    <w:bottom w:val="single" w:sz="6" w:space="0" w:color="auto"/>
                    <w:right w:val="single" w:sz="6" w:space="0" w:color="auto"/>
                  </w:tcBorders>
                  <w:vAlign w:val="center"/>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 </w:t>
                  </w:r>
                </w:p>
              </w:tc>
            </w:tr>
            <w:tr w:rsidR="00397924" w:rsidRPr="00FA1227" w:rsidTr="00CE6C18">
              <w:tc>
                <w:tcPr>
                  <w:tcW w:w="6240" w:type="dxa"/>
                  <w:tcBorders>
                    <w:left w:val="single" w:sz="6" w:space="0" w:color="auto"/>
                    <w:bottom w:val="single" w:sz="6" w:space="0" w:color="auto"/>
                    <w:right w:val="single" w:sz="6" w:space="0" w:color="auto"/>
                  </w:tcBorders>
                  <w:vAlign w:val="center"/>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Факс:</w:t>
                  </w:r>
                </w:p>
              </w:tc>
              <w:tc>
                <w:tcPr>
                  <w:tcW w:w="3105" w:type="dxa"/>
                  <w:tcBorders>
                    <w:bottom w:val="single" w:sz="6" w:space="0" w:color="auto"/>
                    <w:right w:val="single" w:sz="6" w:space="0" w:color="auto"/>
                  </w:tcBorders>
                  <w:vAlign w:val="center"/>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 </w:t>
                  </w:r>
                </w:p>
              </w:tc>
            </w:tr>
            <w:tr w:rsidR="00397924" w:rsidRPr="00FA1227" w:rsidTr="00CE6C18">
              <w:tc>
                <w:tcPr>
                  <w:tcW w:w="6240" w:type="dxa"/>
                  <w:tcBorders>
                    <w:left w:val="single" w:sz="6" w:space="0" w:color="auto"/>
                    <w:bottom w:val="single" w:sz="6" w:space="0" w:color="auto"/>
                    <w:right w:val="single" w:sz="6" w:space="0" w:color="auto"/>
                  </w:tcBorders>
                  <w:vAlign w:val="center"/>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E-mail адрес:</w:t>
                  </w:r>
                </w:p>
              </w:tc>
              <w:tc>
                <w:tcPr>
                  <w:tcW w:w="3105" w:type="dxa"/>
                  <w:tcBorders>
                    <w:bottom w:val="single" w:sz="6" w:space="0" w:color="auto"/>
                    <w:right w:val="single" w:sz="6" w:space="0" w:color="auto"/>
                  </w:tcBorders>
                  <w:vAlign w:val="center"/>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 </w:t>
                  </w:r>
                </w:p>
              </w:tc>
            </w:tr>
            <w:tr w:rsidR="00397924" w:rsidRPr="00FA1227" w:rsidTr="00CE6C18">
              <w:tc>
                <w:tcPr>
                  <w:tcW w:w="9345" w:type="dxa"/>
                  <w:gridSpan w:val="2"/>
                  <w:tcBorders>
                    <w:left w:val="single" w:sz="6" w:space="0" w:color="auto"/>
                    <w:bottom w:val="single" w:sz="6" w:space="0" w:color="auto"/>
                  </w:tcBorders>
                  <w:vAlign w:val="center"/>
                  <w:hideMark/>
                </w:tcPr>
                <w:p w:rsidR="00397924" w:rsidRPr="00FA1227" w:rsidRDefault="00397924" w:rsidP="00CE6C18">
                  <w:pPr>
                    <w:pStyle w:val="htleft"/>
                    <w:spacing w:before="0" w:beforeAutospacing="0" w:after="0" w:afterAutospacing="0" w:line="276" w:lineRule="auto"/>
                    <w:rPr>
                      <w:color w:val="000000"/>
                    </w:rPr>
                  </w:pPr>
                  <w:r w:rsidRPr="00FA1227">
                    <w:rPr>
                      <w:i/>
                      <w:iCs/>
                      <w:color w:val="000000"/>
                    </w:rPr>
                    <w:t>(в случай че участникът е обединение, информацията се попълва за всеки участник в обединението, като се добавя необходимият брой полета)</w:t>
                  </w:r>
                </w:p>
              </w:tc>
            </w:tr>
            <w:tr w:rsidR="00397924" w:rsidRPr="00FA1227" w:rsidTr="00CE6C18">
              <w:tc>
                <w:tcPr>
                  <w:tcW w:w="9345" w:type="dxa"/>
                  <w:gridSpan w:val="2"/>
                  <w:tcBorders>
                    <w:left w:val="single" w:sz="6" w:space="0" w:color="auto"/>
                    <w:bottom w:val="single" w:sz="6" w:space="0" w:color="auto"/>
                  </w:tcBorders>
                  <w:vAlign w:val="center"/>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Лица, представляващи участника по учредителен акт:</w:t>
                  </w:r>
                </w:p>
                <w:p w:rsidR="00397924" w:rsidRPr="00FA1227" w:rsidRDefault="00397924" w:rsidP="00CE6C18">
                  <w:pPr>
                    <w:pStyle w:val="htleft"/>
                    <w:spacing w:before="0" w:beforeAutospacing="0" w:after="0" w:afterAutospacing="0" w:line="276" w:lineRule="auto"/>
                    <w:rPr>
                      <w:color w:val="000000"/>
                    </w:rPr>
                  </w:pPr>
                  <w:r w:rsidRPr="00FA1227">
                    <w:rPr>
                      <w:i/>
                      <w:iCs/>
                      <w:color w:val="000000"/>
                    </w:rPr>
                    <w:t>(ако лицата са повече от едно, се добавя необходимият брой полета)</w:t>
                  </w:r>
                </w:p>
              </w:tc>
            </w:tr>
            <w:tr w:rsidR="00397924" w:rsidRPr="00FA1227" w:rsidTr="00CE6C18">
              <w:tc>
                <w:tcPr>
                  <w:tcW w:w="6240" w:type="dxa"/>
                  <w:vMerge w:val="restart"/>
                  <w:tcBorders>
                    <w:left w:val="single" w:sz="6" w:space="0" w:color="auto"/>
                    <w:bottom w:val="single" w:sz="6" w:space="0" w:color="auto"/>
                    <w:right w:val="single" w:sz="6" w:space="0" w:color="auto"/>
                  </w:tcBorders>
                  <w:vAlign w:val="center"/>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Трите имена, ЕГН, лична карта №, адрес</w:t>
                  </w:r>
                </w:p>
              </w:tc>
              <w:tc>
                <w:tcPr>
                  <w:tcW w:w="3105" w:type="dxa"/>
                  <w:tcBorders>
                    <w:bottom w:val="single" w:sz="6" w:space="0" w:color="auto"/>
                    <w:right w:val="single" w:sz="6" w:space="0" w:color="auto"/>
                  </w:tcBorders>
                  <w:vAlign w:val="center"/>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 </w:t>
                  </w:r>
                </w:p>
              </w:tc>
            </w:tr>
            <w:tr w:rsidR="00397924" w:rsidRPr="00FA1227" w:rsidTr="00CE6C18">
              <w:tc>
                <w:tcPr>
                  <w:tcW w:w="6240" w:type="dxa"/>
                  <w:vMerge/>
                  <w:tcBorders>
                    <w:left w:val="single" w:sz="6" w:space="0" w:color="auto"/>
                    <w:bottom w:val="single" w:sz="6" w:space="0" w:color="auto"/>
                    <w:right w:val="single" w:sz="6" w:space="0" w:color="auto"/>
                  </w:tcBorders>
                  <w:vAlign w:val="center"/>
                  <w:hideMark/>
                </w:tcPr>
                <w:p w:rsidR="00397924" w:rsidRPr="00FA1227" w:rsidRDefault="00397924" w:rsidP="00CE6C18">
                  <w:pPr>
                    <w:spacing w:line="276" w:lineRule="auto"/>
                    <w:rPr>
                      <w:color w:val="000000"/>
                    </w:rPr>
                  </w:pPr>
                </w:p>
              </w:tc>
              <w:tc>
                <w:tcPr>
                  <w:tcW w:w="3105" w:type="dxa"/>
                  <w:tcBorders>
                    <w:bottom w:val="single" w:sz="6" w:space="0" w:color="auto"/>
                    <w:right w:val="single" w:sz="6" w:space="0" w:color="auto"/>
                  </w:tcBorders>
                  <w:vAlign w:val="center"/>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 </w:t>
                  </w:r>
                </w:p>
              </w:tc>
            </w:tr>
            <w:tr w:rsidR="00397924" w:rsidRPr="00FA1227" w:rsidTr="00CE6C18">
              <w:trPr>
                <w:trHeight w:val="44"/>
              </w:trPr>
              <w:tc>
                <w:tcPr>
                  <w:tcW w:w="6240" w:type="dxa"/>
                  <w:vMerge/>
                  <w:tcBorders>
                    <w:left w:val="single" w:sz="6" w:space="0" w:color="auto"/>
                    <w:bottom w:val="single" w:sz="6" w:space="0" w:color="auto"/>
                    <w:right w:val="single" w:sz="6" w:space="0" w:color="auto"/>
                  </w:tcBorders>
                  <w:vAlign w:val="center"/>
                  <w:hideMark/>
                </w:tcPr>
                <w:p w:rsidR="00397924" w:rsidRPr="00FA1227" w:rsidRDefault="00397924" w:rsidP="00CE6C18">
                  <w:pPr>
                    <w:spacing w:line="276" w:lineRule="auto"/>
                    <w:rPr>
                      <w:color w:val="000000"/>
                    </w:rPr>
                  </w:pPr>
                </w:p>
              </w:tc>
              <w:tc>
                <w:tcPr>
                  <w:tcW w:w="3105" w:type="dxa"/>
                  <w:tcBorders>
                    <w:bottom w:val="single" w:sz="6" w:space="0" w:color="auto"/>
                    <w:right w:val="single" w:sz="6" w:space="0" w:color="auto"/>
                  </w:tcBorders>
                  <w:vAlign w:val="center"/>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 </w:t>
                  </w:r>
                </w:p>
              </w:tc>
            </w:tr>
            <w:tr w:rsidR="00397924" w:rsidRPr="00FA1227" w:rsidTr="00CE6C18">
              <w:tc>
                <w:tcPr>
                  <w:tcW w:w="6240" w:type="dxa"/>
                  <w:vMerge w:val="restart"/>
                  <w:tcBorders>
                    <w:left w:val="single" w:sz="6" w:space="0" w:color="auto"/>
                    <w:bottom w:val="single" w:sz="6" w:space="0" w:color="auto"/>
                    <w:right w:val="single" w:sz="6" w:space="0" w:color="auto"/>
                  </w:tcBorders>
                  <w:vAlign w:val="center"/>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Трите имена, ЕГН, лична карта №, адрес</w:t>
                  </w:r>
                </w:p>
              </w:tc>
              <w:tc>
                <w:tcPr>
                  <w:tcW w:w="3105" w:type="dxa"/>
                  <w:tcBorders>
                    <w:bottom w:val="single" w:sz="6" w:space="0" w:color="auto"/>
                    <w:right w:val="single" w:sz="6" w:space="0" w:color="auto"/>
                  </w:tcBorders>
                  <w:vAlign w:val="center"/>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 </w:t>
                  </w:r>
                </w:p>
              </w:tc>
            </w:tr>
            <w:tr w:rsidR="00397924" w:rsidRPr="00FA1227" w:rsidTr="00CE6C18">
              <w:tc>
                <w:tcPr>
                  <w:tcW w:w="6240" w:type="dxa"/>
                  <w:vMerge/>
                  <w:tcBorders>
                    <w:left w:val="single" w:sz="6" w:space="0" w:color="auto"/>
                    <w:bottom w:val="single" w:sz="6" w:space="0" w:color="auto"/>
                    <w:right w:val="single" w:sz="6" w:space="0" w:color="auto"/>
                  </w:tcBorders>
                  <w:vAlign w:val="center"/>
                  <w:hideMark/>
                </w:tcPr>
                <w:p w:rsidR="00397924" w:rsidRPr="00FA1227" w:rsidRDefault="00397924" w:rsidP="00CE6C18">
                  <w:pPr>
                    <w:spacing w:line="276" w:lineRule="auto"/>
                    <w:rPr>
                      <w:color w:val="000000"/>
                    </w:rPr>
                  </w:pPr>
                </w:p>
              </w:tc>
              <w:tc>
                <w:tcPr>
                  <w:tcW w:w="3105" w:type="dxa"/>
                  <w:tcBorders>
                    <w:bottom w:val="single" w:sz="6" w:space="0" w:color="auto"/>
                    <w:right w:val="single" w:sz="6" w:space="0" w:color="auto"/>
                  </w:tcBorders>
                  <w:vAlign w:val="center"/>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 </w:t>
                  </w:r>
                </w:p>
              </w:tc>
            </w:tr>
            <w:tr w:rsidR="00397924" w:rsidRPr="00FA1227" w:rsidTr="00CE6C18">
              <w:tc>
                <w:tcPr>
                  <w:tcW w:w="6240" w:type="dxa"/>
                  <w:vMerge/>
                  <w:tcBorders>
                    <w:left w:val="single" w:sz="6" w:space="0" w:color="auto"/>
                    <w:bottom w:val="single" w:sz="6" w:space="0" w:color="auto"/>
                    <w:right w:val="single" w:sz="6" w:space="0" w:color="auto"/>
                  </w:tcBorders>
                  <w:vAlign w:val="center"/>
                  <w:hideMark/>
                </w:tcPr>
                <w:p w:rsidR="00397924" w:rsidRPr="00FA1227" w:rsidRDefault="00397924" w:rsidP="00CE6C18">
                  <w:pPr>
                    <w:spacing w:line="276" w:lineRule="auto"/>
                    <w:rPr>
                      <w:color w:val="000000"/>
                    </w:rPr>
                  </w:pPr>
                </w:p>
              </w:tc>
              <w:tc>
                <w:tcPr>
                  <w:tcW w:w="3105" w:type="dxa"/>
                  <w:tcBorders>
                    <w:bottom w:val="single" w:sz="6" w:space="0" w:color="auto"/>
                    <w:right w:val="single" w:sz="6" w:space="0" w:color="auto"/>
                  </w:tcBorders>
                  <w:vAlign w:val="center"/>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 </w:t>
                  </w:r>
                </w:p>
              </w:tc>
            </w:tr>
            <w:tr w:rsidR="00397924" w:rsidRPr="00FA1227" w:rsidTr="00CE6C18">
              <w:tc>
                <w:tcPr>
                  <w:tcW w:w="6240" w:type="dxa"/>
                  <w:vMerge/>
                  <w:tcBorders>
                    <w:left w:val="single" w:sz="6" w:space="0" w:color="auto"/>
                    <w:bottom w:val="single" w:sz="6" w:space="0" w:color="auto"/>
                    <w:right w:val="single" w:sz="6" w:space="0" w:color="auto"/>
                  </w:tcBorders>
                  <w:vAlign w:val="center"/>
                  <w:hideMark/>
                </w:tcPr>
                <w:p w:rsidR="00397924" w:rsidRPr="00FA1227" w:rsidRDefault="00397924" w:rsidP="00CE6C18">
                  <w:pPr>
                    <w:spacing w:line="276" w:lineRule="auto"/>
                    <w:rPr>
                      <w:color w:val="000000"/>
                    </w:rPr>
                  </w:pPr>
                </w:p>
              </w:tc>
              <w:tc>
                <w:tcPr>
                  <w:tcW w:w="3105" w:type="dxa"/>
                  <w:tcBorders>
                    <w:bottom w:val="single" w:sz="6" w:space="0" w:color="auto"/>
                    <w:right w:val="single" w:sz="6" w:space="0" w:color="auto"/>
                  </w:tcBorders>
                  <w:vAlign w:val="center"/>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 </w:t>
                  </w:r>
                </w:p>
              </w:tc>
            </w:tr>
            <w:tr w:rsidR="00397924" w:rsidRPr="00FA1227" w:rsidTr="00CE6C18">
              <w:tc>
                <w:tcPr>
                  <w:tcW w:w="6240" w:type="dxa"/>
                  <w:vMerge w:val="restart"/>
                  <w:tcBorders>
                    <w:left w:val="single" w:sz="6" w:space="0" w:color="auto"/>
                    <w:bottom w:val="single" w:sz="6" w:space="0" w:color="auto"/>
                    <w:right w:val="single" w:sz="6" w:space="0" w:color="auto"/>
                  </w:tcBorders>
                  <w:vAlign w:val="center"/>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Трите имена, ЕГН, лична карта №, адрес</w:t>
                  </w:r>
                </w:p>
              </w:tc>
              <w:tc>
                <w:tcPr>
                  <w:tcW w:w="3105" w:type="dxa"/>
                  <w:tcBorders>
                    <w:bottom w:val="single" w:sz="6" w:space="0" w:color="auto"/>
                    <w:right w:val="single" w:sz="6" w:space="0" w:color="auto"/>
                  </w:tcBorders>
                  <w:vAlign w:val="center"/>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 </w:t>
                  </w:r>
                </w:p>
              </w:tc>
            </w:tr>
            <w:tr w:rsidR="00397924" w:rsidRPr="00FA1227" w:rsidTr="00CE6C18">
              <w:tc>
                <w:tcPr>
                  <w:tcW w:w="6240" w:type="dxa"/>
                  <w:vMerge/>
                  <w:tcBorders>
                    <w:left w:val="single" w:sz="6" w:space="0" w:color="auto"/>
                    <w:bottom w:val="single" w:sz="6" w:space="0" w:color="auto"/>
                    <w:right w:val="single" w:sz="6" w:space="0" w:color="auto"/>
                  </w:tcBorders>
                  <w:vAlign w:val="center"/>
                  <w:hideMark/>
                </w:tcPr>
                <w:p w:rsidR="00397924" w:rsidRPr="00FA1227" w:rsidRDefault="00397924" w:rsidP="00CE6C18">
                  <w:pPr>
                    <w:spacing w:line="276" w:lineRule="auto"/>
                    <w:rPr>
                      <w:color w:val="000000"/>
                    </w:rPr>
                  </w:pPr>
                </w:p>
              </w:tc>
              <w:tc>
                <w:tcPr>
                  <w:tcW w:w="3105" w:type="dxa"/>
                  <w:tcBorders>
                    <w:bottom w:val="single" w:sz="6" w:space="0" w:color="auto"/>
                    <w:right w:val="single" w:sz="6" w:space="0" w:color="auto"/>
                  </w:tcBorders>
                  <w:vAlign w:val="center"/>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 </w:t>
                  </w:r>
                </w:p>
              </w:tc>
            </w:tr>
            <w:tr w:rsidR="00397924" w:rsidRPr="00FA1227" w:rsidTr="00CE6C18">
              <w:tc>
                <w:tcPr>
                  <w:tcW w:w="6240" w:type="dxa"/>
                  <w:vMerge/>
                  <w:tcBorders>
                    <w:left w:val="single" w:sz="6" w:space="0" w:color="auto"/>
                    <w:bottom w:val="single" w:sz="6" w:space="0" w:color="auto"/>
                    <w:right w:val="single" w:sz="6" w:space="0" w:color="auto"/>
                  </w:tcBorders>
                  <w:vAlign w:val="center"/>
                  <w:hideMark/>
                </w:tcPr>
                <w:p w:rsidR="00397924" w:rsidRPr="00FA1227" w:rsidRDefault="00397924" w:rsidP="00CE6C18">
                  <w:pPr>
                    <w:spacing w:line="276" w:lineRule="auto"/>
                    <w:rPr>
                      <w:color w:val="000000"/>
                    </w:rPr>
                  </w:pPr>
                </w:p>
              </w:tc>
              <w:tc>
                <w:tcPr>
                  <w:tcW w:w="3105" w:type="dxa"/>
                  <w:tcBorders>
                    <w:bottom w:val="single" w:sz="6" w:space="0" w:color="auto"/>
                    <w:right w:val="single" w:sz="6" w:space="0" w:color="auto"/>
                  </w:tcBorders>
                  <w:vAlign w:val="center"/>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 </w:t>
                  </w:r>
                </w:p>
              </w:tc>
            </w:tr>
            <w:tr w:rsidR="00397924" w:rsidRPr="00FA1227" w:rsidTr="00CE6C18">
              <w:tc>
                <w:tcPr>
                  <w:tcW w:w="6240" w:type="dxa"/>
                  <w:vMerge/>
                  <w:tcBorders>
                    <w:left w:val="single" w:sz="6" w:space="0" w:color="auto"/>
                    <w:bottom w:val="single" w:sz="6" w:space="0" w:color="auto"/>
                    <w:right w:val="single" w:sz="6" w:space="0" w:color="auto"/>
                  </w:tcBorders>
                  <w:vAlign w:val="center"/>
                  <w:hideMark/>
                </w:tcPr>
                <w:p w:rsidR="00397924" w:rsidRPr="00FA1227" w:rsidRDefault="00397924" w:rsidP="00CE6C18">
                  <w:pPr>
                    <w:spacing w:line="276" w:lineRule="auto"/>
                    <w:rPr>
                      <w:color w:val="000000"/>
                    </w:rPr>
                  </w:pPr>
                </w:p>
              </w:tc>
              <w:tc>
                <w:tcPr>
                  <w:tcW w:w="3105" w:type="dxa"/>
                  <w:tcBorders>
                    <w:bottom w:val="single" w:sz="6" w:space="0" w:color="auto"/>
                    <w:right w:val="single" w:sz="6" w:space="0" w:color="auto"/>
                  </w:tcBorders>
                  <w:vAlign w:val="center"/>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 </w:t>
                  </w:r>
                </w:p>
              </w:tc>
            </w:tr>
            <w:tr w:rsidR="00397924" w:rsidRPr="00FA1227" w:rsidTr="00CE6C18">
              <w:tc>
                <w:tcPr>
                  <w:tcW w:w="6240" w:type="dxa"/>
                  <w:tcBorders>
                    <w:left w:val="single" w:sz="6" w:space="0" w:color="auto"/>
                    <w:bottom w:val="single" w:sz="6" w:space="0" w:color="auto"/>
                    <w:right w:val="single" w:sz="6" w:space="0" w:color="auto"/>
                  </w:tcBorders>
                  <w:vAlign w:val="center"/>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 xml:space="preserve">Участникът се представлява заедно или поотделно </w:t>
                  </w:r>
                  <w:r w:rsidRPr="00FA1227">
                    <w:rPr>
                      <w:i/>
                      <w:iCs/>
                      <w:color w:val="000000"/>
                    </w:rPr>
                    <w:t xml:space="preserve">(невярното се зачертава) </w:t>
                  </w:r>
                  <w:r w:rsidRPr="00FA1227">
                    <w:rPr>
                      <w:color w:val="000000"/>
                    </w:rPr>
                    <w:t>от следните лица:</w:t>
                  </w:r>
                </w:p>
              </w:tc>
              <w:tc>
                <w:tcPr>
                  <w:tcW w:w="3105" w:type="dxa"/>
                  <w:tcBorders>
                    <w:bottom w:val="single" w:sz="6" w:space="0" w:color="auto"/>
                    <w:right w:val="single" w:sz="6" w:space="0" w:color="auto"/>
                  </w:tcBorders>
                  <w:vAlign w:val="center"/>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1. …….............</w:t>
                  </w:r>
                  <w:r w:rsidRPr="00FA1227">
                    <w:rPr>
                      <w:color w:val="000000"/>
                      <w:lang w:val="en-US"/>
                    </w:rPr>
                    <w:t>........</w:t>
                  </w:r>
                  <w:r w:rsidRPr="00FA1227">
                    <w:rPr>
                      <w:color w:val="000000"/>
                    </w:rPr>
                    <w:t>.........................</w:t>
                  </w:r>
                </w:p>
                <w:p w:rsidR="00397924" w:rsidRPr="00FA1227" w:rsidRDefault="00397924" w:rsidP="00CE6C18">
                  <w:pPr>
                    <w:pStyle w:val="htleft"/>
                    <w:spacing w:before="0" w:beforeAutospacing="0" w:after="0" w:afterAutospacing="0" w:line="276" w:lineRule="auto"/>
                    <w:rPr>
                      <w:color w:val="000000"/>
                    </w:rPr>
                  </w:pPr>
                  <w:r w:rsidRPr="00FA1227">
                    <w:rPr>
                      <w:color w:val="000000"/>
                    </w:rPr>
                    <w:t>2. …….............</w:t>
                  </w:r>
                  <w:r w:rsidRPr="00FA1227">
                    <w:rPr>
                      <w:color w:val="000000"/>
                      <w:lang w:val="en-US"/>
                    </w:rPr>
                    <w:t>........</w:t>
                  </w:r>
                  <w:r w:rsidRPr="00FA1227">
                    <w:rPr>
                      <w:color w:val="000000"/>
                    </w:rPr>
                    <w:t>.........................</w:t>
                  </w:r>
                </w:p>
              </w:tc>
            </w:tr>
            <w:tr w:rsidR="00397924" w:rsidRPr="00FA1227" w:rsidTr="00CE6C18">
              <w:tc>
                <w:tcPr>
                  <w:tcW w:w="6240" w:type="dxa"/>
                  <w:tcBorders>
                    <w:left w:val="single" w:sz="6" w:space="0" w:color="auto"/>
                    <w:bottom w:val="single" w:sz="6" w:space="0" w:color="auto"/>
                    <w:right w:val="single" w:sz="6" w:space="0" w:color="auto"/>
                  </w:tcBorders>
                  <w:vAlign w:val="center"/>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 xml:space="preserve">Данни за банковата сметка: </w:t>
                  </w:r>
                </w:p>
                <w:p w:rsidR="00397924" w:rsidRPr="00FA1227" w:rsidRDefault="00397924" w:rsidP="00CE6C18">
                  <w:pPr>
                    <w:pStyle w:val="htleft"/>
                    <w:spacing w:before="0" w:beforeAutospacing="0" w:after="0" w:afterAutospacing="0" w:line="276" w:lineRule="auto"/>
                    <w:rPr>
                      <w:color w:val="000000"/>
                    </w:rPr>
                  </w:pPr>
                  <w:r w:rsidRPr="00FA1227">
                    <w:rPr>
                      <w:color w:val="000000"/>
                    </w:rPr>
                    <w:t>Обслужваща банка:…</w:t>
                  </w:r>
                  <w:r w:rsidRPr="00FA1227">
                    <w:rPr>
                      <w:color w:val="000000"/>
                      <w:lang w:val="en-US"/>
                    </w:rPr>
                    <w:t>……………………………………</w:t>
                  </w:r>
                  <w:r w:rsidRPr="00FA1227">
                    <w:rPr>
                      <w:color w:val="000000"/>
                    </w:rPr>
                    <w:t>…………………</w:t>
                  </w:r>
                </w:p>
                <w:p w:rsidR="00397924" w:rsidRPr="00FA1227" w:rsidRDefault="00397924" w:rsidP="00CE6C18">
                  <w:pPr>
                    <w:pStyle w:val="htleft"/>
                    <w:spacing w:before="0" w:beforeAutospacing="0" w:after="0" w:afterAutospacing="0" w:line="276" w:lineRule="auto"/>
                    <w:rPr>
                      <w:color w:val="000000"/>
                    </w:rPr>
                  </w:pPr>
                  <w:r w:rsidRPr="00FA1227">
                    <w:rPr>
                      <w:color w:val="000000"/>
                    </w:rPr>
                    <w:t>IBAN..........................</w:t>
                  </w:r>
                  <w:r w:rsidRPr="00FA1227">
                    <w:rPr>
                      <w:color w:val="000000"/>
                      <w:lang w:val="en-US"/>
                    </w:rPr>
                    <w:t>................................................</w:t>
                  </w:r>
                  <w:r w:rsidRPr="00FA1227">
                    <w:rPr>
                      <w:color w:val="000000"/>
                    </w:rPr>
                    <w:t>.....</w:t>
                  </w:r>
                  <w:r w:rsidRPr="00FA1227">
                    <w:rPr>
                      <w:color w:val="000000"/>
                      <w:lang w:val="en-US"/>
                    </w:rPr>
                    <w:t>......</w:t>
                  </w:r>
                  <w:r w:rsidRPr="00FA1227">
                    <w:rPr>
                      <w:color w:val="000000"/>
                    </w:rPr>
                    <w:t>...........................</w:t>
                  </w:r>
                </w:p>
                <w:p w:rsidR="00397924" w:rsidRPr="00FA1227" w:rsidRDefault="00397924" w:rsidP="00CE6C18">
                  <w:pPr>
                    <w:pStyle w:val="htleft"/>
                    <w:spacing w:before="0" w:beforeAutospacing="0" w:after="0" w:afterAutospacing="0" w:line="276" w:lineRule="auto"/>
                    <w:rPr>
                      <w:color w:val="000000"/>
                    </w:rPr>
                  </w:pPr>
                  <w:r w:rsidRPr="00FA1227">
                    <w:rPr>
                      <w:color w:val="000000"/>
                    </w:rPr>
                    <w:t>BIC.......................................</w:t>
                  </w:r>
                  <w:r w:rsidRPr="00FA1227">
                    <w:rPr>
                      <w:color w:val="000000"/>
                      <w:lang w:val="en-US"/>
                    </w:rPr>
                    <w:t>.......................................................</w:t>
                  </w:r>
                  <w:r w:rsidRPr="00FA1227">
                    <w:rPr>
                      <w:color w:val="000000"/>
                    </w:rPr>
                    <w:t>......................</w:t>
                  </w:r>
                </w:p>
                <w:p w:rsidR="00397924" w:rsidRPr="00FA1227" w:rsidRDefault="00397924" w:rsidP="00CE6C18">
                  <w:pPr>
                    <w:pStyle w:val="htleft"/>
                    <w:spacing w:before="0" w:beforeAutospacing="0" w:after="0" w:afterAutospacing="0" w:line="276" w:lineRule="auto"/>
                    <w:rPr>
                      <w:color w:val="000000"/>
                    </w:rPr>
                  </w:pPr>
                  <w:r w:rsidRPr="00FA1227">
                    <w:rPr>
                      <w:color w:val="000000"/>
                    </w:rPr>
                    <w:t>Титуляр на сметката:..........</w:t>
                  </w:r>
                  <w:r w:rsidRPr="00FA1227">
                    <w:rPr>
                      <w:color w:val="000000"/>
                      <w:lang w:val="en-US"/>
                    </w:rPr>
                    <w:t>................................</w:t>
                  </w:r>
                  <w:r w:rsidRPr="00FA1227">
                    <w:rPr>
                      <w:color w:val="000000"/>
                    </w:rPr>
                    <w:t>..................................</w:t>
                  </w:r>
                </w:p>
              </w:tc>
              <w:tc>
                <w:tcPr>
                  <w:tcW w:w="3105" w:type="dxa"/>
                  <w:tcBorders>
                    <w:bottom w:val="single" w:sz="6" w:space="0" w:color="auto"/>
                    <w:right w:val="single" w:sz="6" w:space="0" w:color="auto"/>
                  </w:tcBorders>
                  <w:vAlign w:val="center"/>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 </w:t>
                  </w:r>
                </w:p>
              </w:tc>
            </w:tr>
          </w:tbl>
          <w:p w:rsidR="00397924" w:rsidRPr="00FA1227" w:rsidRDefault="00397924" w:rsidP="00CE6C18">
            <w:pPr>
              <w:pStyle w:val="htleft"/>
              <w:spacing w:before="0" w:beforeAutospacing="0" w:after="0" w:afterAutospacing="0" w:line="276" w:lineRule="auto"/>
              <w:rPr>
                <w:color w:val="000000"/>
              </w:rPr>
            </w:pPr>
          </w:p>
        </w:tc>
      </w:tr>
      <w:tr w:rsidR="00397924" w:rsidRPr="00FA1227" w:rsidTr="00CE6C18">
        <w:trPr>
          <w:gridAfter w:val="1"/>
          <w:wAfter w:w="567" w:type="dxa"/>
        </w:trPr>
        <w:tc>
          <w:tcPr>
            <w:tcW w:w="9498" w:type="dxa"/>
            <w:tcBorders>
              <w:top w:val="nil"/>
              <w:left w:val="nil"/>
              <w:bottom w:val="nil"/>
              <w:right w:val="nil"/>
            </w:tcBorders>
            <w:hideMark/>
          </w:tcPr>
          <w:p w:rsidR="00397924" w:rsidRDefault="00397924" w:rsidP="00CE6C18">
            <w:pPr>
              <w:pStyle w:val="htleft"/>
              <w:spacing w:before="0" w:beforeAutospacing="0" w:after="0" w:afterAutospacing="0" w:line="276" w:lineRule="auto"/>
              <w:rPr>
                <w:b/>
                <w:color w:val="000000"/>
              </w:rPr>
            </w:pPr>
            <w:r w:rsidRPr="00FA1227">
              <w:rPr>
                <w:b/>
                <w:color w:val="000000"/>
              </w:rPr>
              <w:lastRenderedPageBreak/>
              <w:t xml:space="preserve">   </w:t>
            </w:r>
          </w:p>
          <w:p w:rsidR="00397924" w:rsidRPr="00FA1227" w:rsidRDefault="00397924" w:rsidP="00CE6C18">
            <w:pPr>
              <w:pStyle w:val="htleft"/>
              <w:spacing w:before="0" w:beforeAutospacing="0" w:after="0" w:afterAutospacing="0" w:line="276" w:lineRule="auto"/>
              <w:rPr>
                <w:color w:val="000000"/>
              </w:rPr>
            </w:pPr>
            <w:r w:rsidRPr="00FA1227">
              <w:rPr>
                <w:b/>
                <w:color w:val="000000"/>
              </w:rPr>
              <w:t xml:space="preserve">    УВАЖАЕМИ ГОСПОДИН</w:t>
            </w:r>
            <w:r w:rsidRPr="00FA1227">
              <w:rPr>
                <w:color w:val="000000"/>
              </w:rPr>
              <w:t xml:space="preserve"> </w:t>
            </w:r>
            <w:r w:rsidRPr="00FA1227">
              <w:rPr>
                <w:b/>
                <w:color w:val="000000"/>
              </w:rPr>
              <w:t>ГЛАВЕН СЕКРЕТАР</w:t>
            </w:r>
            <w:r w:rsidRPr="00FA1227">
              <w:rPr>
                <w:color w:val="000000"/>
              </w:rPr>
              <w:t>,</w:t>
            </w:r>
          </w:p>
          <w:p w:rsidR="00397924" w:rsidRPr="00FA1227" w:rsidRDefault="00397924" w:rsidP="00CE6C18">
            <w:pPr>
              <w:pStyle w:val="htleft"/>
              <w:spacing w:before="0" w:beforeAutospacing="0" w:after="0" w:afterAutospacing="0" w:line="276" w:lineRule="auto"/>
              <w:rPr>
                <w:color w:val="000000"/>
              </w:rPr>
            </w:pPr>
          </w:p>
        </w:tc>
      </w:tr>
      <w:tr w:rsidR="00397924" w:rsidRPr="00FA1227" w:rsidTr="00CE6C18">
        <w:trPr>
          <w:gridAfter w:val="1"/>
          <w:wAfter w:w="567" w:type="dxa"/>
        </w:trPr>
        <w:tc>
          <w:tcPr>
            <w:tcW w:w="9498" w:type="dxa"/>
            <w:tcBorders>
              <w:top w:val="nil"/>
              <w:left w:val="nil"/>
              <w:bottom w:val="nil"/>
              <w:right w:val="nil"/>
            </w:tcBorders>
            <w:hideMark/>
          </w:tcPr>
          <w:p w:rsidR="00397924" w:rsidRPr="00FA1227" w:rsidRDefault="00397924" w:rsidP="00CE6C18">
            <w:pPr>
              <w:pStyle w:val="htleft"/>
              <w:spacing w:before="0" w:beforeAutospacing="0" w:after="0" w:afterAutospacing="0" w:line="276" w:lineRule="auto"/>
              <w:ind w:firstLine="567"/>
              <w:jc w:val="both"/>
              <w:rPr>
                <w:color w:val="000000"/>
              </w:rPr>
            </w:pPr>
            <w:r w:rsidRPr="00FA1227">
              <w:rPr>
                <w:b/>
                <w:color w:val="000000"/>
              </w:rPr>
              <w:t>1.</w:t>
            </w:r>
            <w:r w:rsidRPr="00FA1227">
              <w:rPr>
                <w:color w:val="000000"/>
              </w:rPr>
              <w:t xml:space="preserve"> Заявяваме, че желаем да участваме в откритата от Вас процедура по Закона за обществените поръчки (ЗОП) за възлагане на обществена поръчка с предмет: </w:t>
            </w:r>
            <w:r w:rsidRPr="00FA1227">
              <w:rPr>
                <w:b/>
                <w:i/>
                <w:color w:val="000000"/>
              </w:rPr>
              <w:t>„Осигуряване на самолетни билети за превоз по въздух на пътници и багаж при служебни пътувания в страната и чужбина и съпътстващи дейности”</w:t>
            </w:r>
            <w:r w:rsidRPr="00FA1227">
              <w:rPr>
                <w:color w:val="000000"/>
              </w:rPr>
              <w:t>, като подаваме оферта при условията, обявени в документацията за участие и приети от нас.</w:t>
            </w:r>
          </w:p>
        </w:tc>
      </w:tr>
      <w:tr w:rsidR="00397924" w:rsidRPr="00FA1227" w:rsidTr="00CE6C18">
        <w:trPr>
          <w:gridAfter w:val="1"/>
          <w:wAfter w:w="567" w:type="dxa"/>
        </w:trPr>
        <w:tc>
          <w:tcPr>
            <w:tcW w:w="9498" w:type="dxa"/>
            <w:tcBorders>
              <w:top w:val="nil"/>
              <w:left w:val="nil"/>
              <w:bottom w:val="nil"/>
              <w:right w:val="nil"/>
            </w:tcBorders>
            <w:hideMark/>
          </w:tcPr>
          <w:p w:rsidR="00397924" w:rsidRPr="00FA1227" w:rsidRDefault="00397924" w:rsidP="00CE6C18">
            <w:pPr>
              <w:pStyle w:val="htleft"/>
              <w:spacing w:before="0" w:beforeAutospacing="0" w:after="0" w:afterAutospacing="0" w:line="276" w:lineRule="auto"/>
              <w:ind w:firstLine="567"/>
              <w:jc w:val="both"/>
              <w:rPr>
                <w:color w:val="000000"/>
              </w:rPr>
            </w:pPr>
            <w:r w:rsidRPr="00FA1227">
              <w:rPr>
                <w:b/>
                <w:color w:val="000000"/>
              </w:rPr>
              <w:t>2.</w:t>
            </w:r>
            <w:r w:rsidRPr="00FA1227">
              <w:rPr>
                <w:color w:val="000000"/>
              </w:rPr>
              <w:t xml:space="preserve">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tc>
      </w:tr>
      <w:tr w:rsidR="00397924" w:rsidRPr="00FA1227" w:rsidTr="00CE6C18">
        <w:trPr>
          <w:gridAfter w:val="1"/>
          <w:wAfter w:w="567" w:type="dxa"/>
        </w:trPr>
        <w:tc>
          <w:tcPr>
            <w:tcW w:w="9498" w:type="dxa"/>
            <w:tcBorders>
              <w:top w:val="nil"/>
              <w:left w:val="nil"/>
              <w:bottom w:val="nil"/>
              <w:right w:val="nil"/>
            </w:tcBorders>
            <w:hideMark/>
          </w:tcPr>
          <w:p w:rsidR="00397924" w:rsidRPr="00FA1227" w:rsidRDefault="00397924" w:rsidP="00CE6C18">
            <w:pPr>
              <w:pStyle w:val="htleft"/>
              <w:spacing w:before="0" w:beforeAutospacing="0" w:after="0" w:afterAutospacing="0" w:line="276" w:lineRule="auto"/>
              <w:ind w:firstLine="567"/>
              <w:jc w:val="both"/>
              <w:rPr>
                <w:color w:val="000000"/>
              </w:rPr>
            </w:pPr>
            <w:r w:rsidRPr="00FA1227">
              <w:rPr>
                <w:b/>
                <w:color w:val="000000"/>
              </w:rPr>
              <w:t>3.</w:t>
            </w:r>
            <w:r w:rsidRPr="00FA1227">
              <w:rPr>
                <w:color w:val="000000"/>
              </w:rPr>
              <w:t xml:space="preserve"> Декларираме, че приемаме условията за изпълнение на обществената поръчка, заложени в приложения към документацията за участие проект на договор. </w:t>
            </w:r>
          </w:p>
        </w:tc>
      </w:tr>
      <w:tr w:rsidR="00397924" w:rsidRPr="00FA1227" w:rsidTr="00CE6C18">
        <w:trPr>
          <w:gridAfter w:val="1"/>
          <w:wAfter w:w="567" w:type="dxa"/>
        </w:trPr>
        <w:tc>
          <w:tcPr>
            <w:tcW w:w="9498" w:type="dxa"/>
            <w:tcBorders>
              <w:top w:val="nil"/>
              <w:left w:val="nil"/>
              <w:bottom w:val="nil"/>
              <w:right w:val="nil"/>
            </w:tcBorders>
            <w:hideMark/>
          </w:tcPr>
          <w:p w:rsidR="00397924" w:rsidRPr="00FA1227" w:rsidRDefault="00397924" w:rsidP="00CE6C18">
            <w:pPr>
              <w:pStyle w:val="htleft"/>
              <w:spacing w:before="0" w:beforeAutospacing="0" w:after="0" w:afterAutospacing="0" w:line="276" w:lineRule="auto"/>
              <w:ind w:firstLine="567"/>
              <w:jc w:val="both"/>
              <w:rPr>
                <w:color w:val="FF0000"/>
                <w:lang w:val="en-US"/>
              </w:rPr>
            </w:pPr>
            <w:r w:rsidRPr="00FA1227">
              <w:rPr>
                <w:b/>
                <w:color w:val="000000"/>
              </w:rPr>
              <w:t>4.</w:t>
            </w:r>
            <w:r w:rsidRPr="00FA1227">
              <w:rPr>
                <w:color w:val="000000"/>
              </w:rPr>
              <w:t xml:space="preserve"> При изпълнението на обществената поръчка няма да ползваме/ще ползваме </w:t>
            </w:r>
            <w:r w:rsidRPr="00FA1227">
              <w:rPr>
                <w:i/>
                <w:iCs/>
                <w:color w:val="000000"/>
              </w:rPr>
              <w:t>(относимото се подчертава)</w:t>
            </w:r>
            <w:r w:rsidRPr="00FA1227">
              <w:rPr>
                <w:color w:val="000000"/>
              </w:rPr>
              <w:t xml:space="preserve"> подизпълнител/и. (</w:t>
            </w:r>
            <w:r w:rsidRPr="00FA1227">
              <w:rPr>
                <w:i/>
                <w:color w:val="000000"/>
              </w:rPr>
              <w:t>В случай, че участникът ползва подизпълнител/и се прилага</w:t>
            </w:r>
            <w:r w:rsidRPr="00FA1227">
              <w:rPr>
                <w:color w:val="000000"/>
              </w:rPr>
              <w:t xml:space="preserve"> </w:t>
            </w:r>
            <w:r w:rsidRPr="00FA1227">
              <w:rPr>
                <w:i/>
                <w:color w:val="000000"/>
              </w:rPr>
              <w:t>декларация по чл.56, ал.1, т.8 от ЗОП /Образец №1</w:t>
            </w:r>
            <w:r w:rsidRPr="00FA1227">
              <w:rPr>
                <w:i/>
                <w:color w:val="000000"/>
                <w:lang w:val="en-US"/>
              </w:rPr>
              <w:t>1</w:t>
            </w:r>
            <w:r w:rsidRPr="00FA1227">
              <w:rPr>
                <w:i/>
                <w:color w:val="000000"/>
              </w:rPr>
              <w:t>/.)</w:t>
            </w:r>
          </w:p>
        </w:tc>
      </w:tr>
      <w:tr w:rsidR="00397924" w:rsidRPr="00FA1227" w:rsidTr="00CE6C18">
        <w:trPr>
          <w:gridAfter w:val="1"/>
          <w:wAfter w:w="567" w:type="dxa"/>
        </w:trPr>
        <w:tc>
          <w:tcPr>
            <w:tcW w:w="9498" w:type="dxa"/>
            <w:tcBorders>
              <w:top w:val="nil"/>
              <w:left w:val="nil"/>
              <w:bottom w:val="nil"/>
              <w:right w:val="nil"/>
            </w:tcBorders>
            <w:hideMark/>
          </w:tcPr>
          <w:p w:rsidR="00397924" w:rsidRPr="00FA1227" w:rsidRDefault="00397924" w:rsidP="00CE6C18">
            <w:pPr>
              <w:pStyle w:val="htleft"/>
              <w:spacing w:before="0" w:beforeAutospacing="0" w:after="0" w:afterAutospacing="0" w:line="276" w:lineRule="auto"/>
              <w:ind w:firstLine="567"/>
              <w:jc w:val="both"/>
              <w:rPr>
                <w:color w:val="000000"/>
              </w:rPr>
            </w:pPr>
            <w:r w:rsidRPr="00FA1227">
              <w:rPr>
                <w:b/>
                <w:color w:val="000000"/>
              </w:rPr>
              <w:t>5.</w:t>
            </w:r>
            <w:r w:rsidRPr="00FA1227">
              <w:rPr>
                <w:color w:val="000000"/>
              </w:rPr>
              <w:t xml:space="preserve"> Приемаме срока на валидността на нашата оферта да бъде  120 / сто и двадесет / календарни дни считано от крайния срок за подаване на оферти.</w:t>
            </w:r>
          </w:p>
        </w:tc>
      </w:tr>
      <w:tr w:rsidR="00397924" w:rsidRPr="00FA1227" w:rsidTr="00CE6C18">
        <w:trPr>
          <w:gridAfter w:val="1"/>
          <w:wAfter w:w="567" w:type="dxa"/>
          <w:trHeight w:val="3187"/>
        </w:trPr>
        <w:tc>
          <w:tcPr>
            <w:tcW w:w="9498" w:type="dxa"/>
            <w:tcBorders>
              <w:top w:val="nil"/>
              <w:left w:val="nil"/>
              <w:bottom w:val="nil"/>
              <w:right w:val="nil"/>
            </w:tcBorders>
            <w:hideMark/>
          </w:tcPr>
          <w:p w:rsidR="00397924" w:rsidRPr="00FA1227" w:rsidRDefault="00397924" w:rsidP="00CE6C18">
            <w:pPr>
              <w:pStyle w:val="htleft"/>
              <w:spacing w:before="0" w:beforeAutospacing="0" w:after="0" w:afterAutospacing="0" w:line="276" w:lineRule="auto"/>
              <w:jc w:val="both"/>
              <w:rPr>
                <w:i/>
                <w:color w:val="000000"/>
              </w:rPr>
            </w:pPr>
            <w:r w:rsidRPr="00FA1227">
              <w:rPr>
                <w:i/>
                <w:color w:val="000000"/>
              </w:rPr>
              <w:lastRenderedPageBreak/>
              <w:t xml:space="preserve">В случай, че участникът, </w:t>
            </w:r>
            <w:r w:rsidRPr="00FA1227">
              <w:rPr>
                <w:bCs/>
                <w:i/>
              </w:rPr>
              <w:t>съответно всеки от участниците в обединението, е вписан в регистъра на специализираните предприятия и кооперации на хора с увреждания, поддържан от Агенцията за хората с увреждания, или в еквивалентен регистър на държава - членка на Европейския съюз се прилага декларация в свободен текст, с която се декларира обстоятелството.</w:t>
            </w:r>
          </w:p>
          <w:p w:rsidR="00397924" w:rsidRPr="00FA1227" w:rsidRDefault="00397924" w:rsidP="00CE6C18">
            <w:pPr>
              <w:pStyle w:val="htleft"/>
              <w:spacing w:before="0" w:beforeAutospacing="0" w:after="0" w:afterAutospacing="0" w:line="276" w:lineRule="auto"/>
              <w:jc w:val="both"/>
              <w:rPr>
                <w:i/>
              </w:rPr>
            </w:pPr>
            <w:r w:rsidRPr="00FA1227">
              <w:rPr>
                <w:i/>
                <w:color w:val="000000"/>
              </w:rPr>
              <w:t>Неразделна част от настоящия документ е</w:t>
            </w:r>
            <w:r w:rsidRPr="00FA1227">
              <w:rPr>
                <w:i/>
              </w:rPr>
              <w:t xml:space="preserve"> декларация по чл.47, ал. 9 от ЗОП за отсъствие на обстоятелствата по чл.47, ал.1, т.1, б. „а” –„д”, т.2 – 4, ал.2, т.1 и т.2 и ал.5 от ЗОП, подписана от лицата, които представляват участника съгласно документите за регистрация.</w:t>
            </w:r>
          </w:p>
          <w:p w:rsidR="00397924" w:rsidRPr="00FA1227" w:rsidRDefault="00397924" w:rsidP="00CE6C18">
            <w:pPr>
              <w:pStyle w:val="htleft"/>
              <w:spacing w:before="0" w:beforeAutospacing="0" w:after="0" w:afterAutospacing="0" w:line="276" w:lineRule="auto"/>
              <w:jc w:val="both"/>
              <w:rPr>
                <w:i/>
                <w:color w:val="000000"/>
              </w:rPr>
            </w:pPr>
          </w:p>
        </w:tc>
      </w:tr>
      <w:tr w:rsidR="00397924" w:rsidRPr="00FA1227" w:rsidTr="00CE6C18">
        <w:tc>
          <w:tcPr>
            <w:tcW w:w="10065" w:type="dxa"/>
            <w:gridSpan w:val="2"/>
            <w:tcBorders>
              <w:top w:val="nil"/>
              <w:left w:val="nil"/>
              <w:bottom w:val="nil"/>
              <w:right w:val="nil"/>
            </w:tcBorders>
            <w:hideMark/>
          </w:tcPr>
          <w:tbl>
            <w:tblPr>
              <w:tblW w:w="0" w:type="auto"/>
              <w:tblCellSpacing w:w="20" w:type="dxa"/>
              <w:tblBorders>
                <w:top w:val="single" w:sz="4" w:space="0" w:color="auto"/>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4A0"/>
            </w:tblPr>
            <w:tblGrid>
              <w:gridCol w:w="4515"/>
              <w:gridCol w:w="4975"/>
            </w:tblGrid>
            <w:tr w:rsidR="00397924" w:rsidRPr="00FA1227" w:rsidTr="00CE6C18">
              <w:trPr>
                <w:tblCellSpacing w:w="20" w:type="dxa"/>
              </w:trPr>
              <w:tc>
                <w:tcPr>
                  <w:tcW w:w="4455" w:type="dxa"/>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 xml:space="preserve">Дата </w:t>
                  </w:r>
                </w:p>
              </w:tc>
              <w:tc>
                <w:tcPr>
                  <w:tcW w:w="4915" w:type="dxa"/>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 ......................../ ..........................</w:t>
                  </w:r>
                </w:p>
              </w:tc>
            </w:tr>
            <w:tr w:rsidR="00397924" w:rsidRPr="00FA1227" w:rsidTr="00CE6C18">
              <w:trPr>
                <w:tblCellSpacing w:w="20" w:type="dxa"/>
              </w:trPr>
              <w:tc>
                <w:tcPr>
                  <w:tcW w:w="4455" w:type="dxa"/>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Име и фамилия</w:t>
                  </w:r>
                </w:p>
              </w:tc>
              <w:tc>
                <w:tcPr>
                  <w:tcW w:w="4915" w:type="dxa"/>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w:t>
                  </w:r>
                </w:p>
              </w:tc>
            </w:tr>
            <w:tr w:rsidR="00397924" w:rsidRPr="00FA1227" w:rsidTr="00CE6C18">
              <w:trPr>
                <w:tblCellSpacing w:w="20" w:type="dxa"/>
              </w:trPr>
              <w:tc>
                <w:tcPr>
                  <w:tcW w:w="4455" w:type="dxa"/>
                  <w:hideMark/>
                </w:tcPr>
                <w:p w:rsidR="00397924" w:rsidRPr="00FA1227" w:rsidRDefault="00397924" w:rsidP="00CE6C18">
                  <w:pPr>
                    <w:pStyle w:val="htleft"/>
                    <w:spacing w:before="0" w:beforeAutospacing="0" w:after="0" w:afterAutospacing="0" w:line="276" w:lineRule="auto"/>
                    <w:rPr>
                      <w:color w:val="000000"/>
                      <w:lang w:val="en-US"/>
                    </w:rPr>
                  </w:pPr>
                  <w:r w:rsidRPr="00FA1227">
                    <w:rPr>
                      <w:color w:val="000000"/>
                    </w:rPr>
                    <w:t>Подпис на лицето и печат</w:t>
                  </w:r>
                </w:p>
              </w:tc>
              <w:tc>
                <w:tcPr>
                  <w:tcW w:w="4915" w:type="dxa"/>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w:t>
                  </w:r>
                </w:p>
              </w:tc>
            </w:tr>
          </w:tbl>
          <w:p w:rsidR="00397924" w:rsidRPr="00FA1227" w:rsidRDefault="00397924" w:rsidP="00CE6C18">
            <w:pPr>
              <w:pStyle w:val="htleft"/>
              <w:spacing w:before="0" w:beforeAutospacing="0" w:after="0" w:afterAutospacing="0" w:line="276" w:lineRule="auto"/>
              <w:rPr>
                <w:color w:val="000000"/>
              </w:rPr>
            </w:pPr>
          </w:p>
        </w:tc>
      </w:tr>
    </w:tbl>
    <w:p w:rsidR="00397924" w:rsidRPr="00FA1227" w:rsidRDefault="00397924" w:rsidP="00397924">
      <w:pPr>
        <w:spacing w:line="276" w:lineRule="auto"/>
        <w:jc w:val="both"/>
        <w:rPr>
          <w:i/>
          <w:color w:val="000000"/>
          <w:u w:val="single"/>
          <w:lang w:val="bg-BG"/>
        </w:rPr>
      </w:pPr>
    </w:p>
    <w:p w:rsidR="00397924" w:rsidRPr="00FA1227" w:rsidRDefault="00397924" w:rsidP="00397924">
      <w:pPr>
        <w:spacing w:line="276" w:lineRule="auto"/>
        <w:jc w:val="both"/>
        <w:rPr>
          <w:i/>
          <w:color w:val="000000"/>
          <w:u w:val="single"/>
          <w:lang w:val="bg-BG"/>
        </w:rPr>
      </w:pPr>
    </w:p>
    <w:p w:rsidR="00397924" w:rsidRDefault="00397924" w:rsidP="00397924">
      <w:pPr>
        <w:spacing w:line="276" w:lineRule="auto"/>
        <w:jc w:val="both"/>
        <w:rPr>
          <w:i/>
          <w:color w:val="000000"/>
          <w:u w:val="single"/>
          <w:lang w:val="bg-BG"/>
        </w:rPr>
      </w:pPr>
    </w:p>
    <w:p w:rsidR="00397924" w:rsidRDefault="00397924" w:rsidP="00397924">
      <w:pPr>
        <w:spacing w:line="276" w:lineRule="auto"/>
        <w:jc w:val="both"/>
        <w:rPr>
          <w:i/>
          <w:color w:val="000000"/>
          <w:u w:val="single"/>
          <w:lang w:val="bg-BG"/>
        </w:rPr>
      </w:pPr>
    </w:p>
    <w:p w:rsidR="00397924" w:rsidRDefault="00397924" w:rsidP="00397924">
      <w:pPr>
        <w:spacing w:line="276" w:lineRule="auto"/>
        <w:jc w:val="both"/>
        <w:rPr>
          <w:i/>
          <w:color w:val="000000"/>
          <w:u w:val="single"/>
          <w:lang w:val="bg-BG"/>
        </w:rPr>
      </w:pPr>
    </w:p>
    <w:p w:rsidR="00397924" w:rsidRDefault="00397924" w:rsidP="00397924">
      <w:pPr>
        <w:spacing w:line="276" w:lineRule="auto"/>
        <w:jc w:val="both"/>
        <w:rPr>
          <w:i/>
          <w:color w:val="000000"/>
          <w:u w:val="single"/>
          <w:lang w:val="bg-BG"/>
        </w:rPr>
      </w:pPr>
    </w:p>
    <w:p w:rsidR="00397924" w:rsidRDefault="00397924" w:rsidP="00397924">
      <w:pPr>
        <w:spacing w:line="276" w:lineRule="auto"/>
        <w:jc w:val="both"/>
        <w:rPr>
          <w:i/>
          <w:color w:val="000000"/>
          <w:u w:val="single"/>
          <w:lang w:val="bg-BG"/>
        </w:rPr>
      </w:pPr>
    </w:p>
    <w:p w:rsidR="00397924" w:rsidRDefault="00397924" w:rsidP="00397924">
      <w:pPr>
        <w:spacing w:line="276" w:lineRule="auto"/>
        <w:jc w:val="both"/>
        <w:rPr>
          <w:i/>
          <w:color w:val="000000"/>
          <w:u w:val="single"/>
          <w:lang w:val="bg-BG"/>
        </w:rPr>
      </w:pPr>
    </w:p>
    <w:p w:rsidR="00397924" w:rsidRDefault="00397924" w:rsidP="00397924">
      <w:pPr>
        <w:spacing w:line="276" w:lineRule="auto"/>
        <w:jc w:val="both"/>
        <w:rPr>
          <w:i/>
          <w:color w:val="000000"/>
          <w:u w:val="single"/>
          <w:lang w:val="bg-BG"/>
        </w:rPr>
      </w:pPr>
    </w:p>
    <w:p w:rsidR="00397924" w:rsidRDefault="00397924" w:rsidP="00397924">
      <w:pPr>
        <w:spacing w:line="276" w:lineRule="auto"/>
        <w:jc w:val="both"/>
        <w:rPr>
          <w:i/>
          <w:color w:val="000000"/>
          <w:u w:val="single"/>
          <w:lang w:val="bg-BG"/>
        </w:rPr>
      </w:pPr>
    </w:p>
    <w:p w:rsidR="00397924" w:rsidRDefault="00397924" w:rsidP="00397924">
      <w:pPr>
        <w:spacing w:line="276" w:lineRule="auto"/>
        <w:jc w:val="both"/>
        <w:rPr>
          <w:i/>
          <w:color w:val="000000"/>
          <w:u w:val="single"/>
          <w:lang w:val="bg-BG"/>
        </w:rPr>
      </w:pPr>
    </w:p>
    <w:p w:rsidR="00397924" w:rsidRDefault="00397924" w:rsidP="00397924">
      <w:pPr>
        <w:spacing w:line="276" w:lineRule="auto"/>
        <w:jc w:val="both"/>
        <w:rPr>
          <w:i/>
          <w:color w:val="000000"/>
          <w:u w:val="single"/>
          <w:lang w:val="bg-BG"/>
        </w:rPr>
      </w:pPr>
    </w:p>
    <w:p w:rsidR="00397924" w:rsidRDefault="00397924" w:rsidP="00397924">
      <w:pPr>
        <w:spacing w:line="276" w:lineRule="auto"/>
        <w:jc w:val="both"/>
        <w:rPr>
          <w:i/>
          <w:color w:val="000000"/>
          <w:u w:val="single"/>
          <w:lang w:val="bg-BG"/>
        </w:rPr>
      </w:pPr>
    </w:p>
    <w:p w:rsidR="00397924" w:rsidRDefault="00397924" w:rsidP="00397924">
      <w:pPr>
        <w:spacing w:line="276" w:lineRule="auto"/>
        <w:jc w:val="both"/>
        <w:rPr>
          <w:i/>
          <w:color w:val="000000"/>
          <w:u w:val="single"/>
          <w:lang w:val="bg-BG"/>
        </w:rPr>
      </w:pPr>
    </w:p>
    <w:p w:rsidR="00397924" w:rsidRDefault="00397924" w:rsidP="00397924">
      <w:pPr>
        <w:spacing w:line="276" w:lineRule="auto"/>
        <w:jc w:val="both"/>
        <w:rPr>
          <w:i/>
          <w:color w:val="000000"/>
          <w:u w:val="single"/>
          <w:lang w:val="bg-BG"/>
        </w:rPr>
      </w:pPr>
    </w:p>
    <w:p w:rsidR="00397924" w:rsidRDefault="00397924" w:rsidP="00397924">
      <w:pPr>
        <w:spacing w:line="276" w:lineRule="auto"/>
        <w:jc w:val="both"/>
        <w:rPr>
          <w:i/>
          <w:color w:val="000000"/>
          <w:u w:val="single"/>
          <w:lang w:val="bg-BG"/>
        </w:rPr>
      </w:pPr>
    </w:p>
    <w:p w:rsidR="00397924" w:rsidRDefault="00397924" w:rsidP="00397924">
      <w:pPr>
        <w:spacing w:line="276" w:lineRule="auto"/>
        <w:jc w:val="both"/>
        <w:rPr>
          <w:i/>
          <w:color w:val="000000"/>
          <w:u w:val="single"/>
          <w:lang w:val="bg-BG"/>
        </w:rPr>
      </w:pPr>
    </w:p>
    <w:p w:rsidR="00397924" w:rsidRDefault="00397924" w:rsidP="00397924">
      <w:pPr>
        <w:spacing w:line="276" w:lineRule="auto"/>
        <w:jc w:val="both"/>
        <w:rPr>
          <w:i/>
          <w:color w:val="000000"/>
          <w:u w:val="single"/>
          <w:lang w:val="bg-BG"/>
        </w:rPr>
      </w:pPr>
    </w:p>
    <w:p w:rsidR="00397924" w:rsidRDefault="00397924" w:rsidP="00397924">
      <w:pPr>
        <w:spacing w:line="276" w:lineRule="auto"/>
        <w:jc w:val="both"/>
        <w:rPr>
          <w:i/>
          <w:color w:val="000000"/>
          <w:u w:val="single"/>
          <w:lang w:val="bg-BG"/>
        </w:rPr>
      </w:pPr>
    </w:p>
    <w:p w:rsidR="00397924" w:rsidRDefault="00397924" w:rsidP="00397924">
      <w:pPr>
        <w:spacing w:line="276" w:lineRule="auto"/>
        <w:jc w:val="both"/>
        <w:rPr>
          <w:i/>
          <w:color w:val="000000"/>
          <w:u w:val="single"/>
          <w:lang w:val="bg-BG"/>
        </w:rPr>
      </w:pPr>
    </w:p>
    <w:p w:rsidR="00397924" w:rsidRDefault="00397924" w:rsidP="00397924">
      <w:pPr>
        <w:spacing w:line="276" w:lineRule="auto"/>
        <w:jc w:val="both"/>
        <w:rPr>
          <w:i/>
          <w:color w:val="000000"/>
          <w:u w:val="single"/>
          <w:lang w:val="bg-BG"/>
        </w:rPr>
      </w:pPr>
    </w:p>
    <w:p w:rsidR="00397924" w:rsidRDefault="00397924" w:rsidP="00397924">
      <w:pPr>
        <w:spacing w:line="276" w:lineRule="auto"/>
        <w:jc w:val="both"/>
        <w:rPr>
          <w:i/>
          <w:color w:val="000000"/>
          <w:u w:val="single"/>
          <w:lang w:val="bg-BG"/>
        </w:rPr>
      </w:pPr>
    </w:p>
    <w:p w:rsidR="00397924" w:rsidRDefault="00397924" w:rsidP="00397924">
      <w:pPr>
        <w:spacing w:line="276" w:lineRule="auto"/>
        <w:jc w:val="both"/>
        <w:rPr>
          <w:i/>
          <w:color w:val="000000"/>
          <w:u w:val="single"/>
          <w:lang w:val="bg-BG"/>
        </w:rPr>
      </w:pPr>
    </w:p>
    <w:p w:rsidR="00397924" w:rsidRDefault="00397924" w:rsidP="00397924">
      <w:pPr>
        <w:spacing w:line="276" w:lineRule="auto"/>
        <w:jc w:val="both"/>
        <w:rPr>
          <w:i/>
          <w:color w:val="000000"/>
          <w:u w:val="single"/>
          <w:lang w:val="bg-BG"/>
        </w:rPr>
      </w:pPr>
    </w:p>
    <w:p w:rsidR="00397924" w:rsidRDefault="00397924" w:rsidP="00397924">
      <w:pPr>
        <w:spacing w:line="276" w:lineRule="auto"/>
        <w:jc w:val="both"/>
        <w:rPr>
          <w:i/>
          <w:color w:val="000000"/>
          <w:u w:val="single"/>
          <w:lang w:val="bg-BG"/>
        </w:rPr>
      </w:pPr>
    </w:p>
    <w:p w:rsidR="00397924" w:rsidRDefault="00397924" w:rsidP="00397924">
      <w:pPr>
        <w:spacing w:line="276" w:lineRule="auto"/>
        <w:jc w:val="both"/>
        <w:rPr>
          <w:i/>
          <w:color w:val="000000"/>
          <w:u w:val="single"/>
          <w:lang w:val="bg-BG"/>
        </w:rPr>
      </w:pPr>
    </w:p>
    <w:p w:rsidR="00397924" w:rsidRDefault="00397924" w:rsidP="00397924">
      <w:pPr>
        <w:spacing w:line="276" w:lineRule="auto"/>
        <w:jc w:val="both"/>
        <w:rPr>
          <w:i/>
          <w:color w:val="000000"/>
          <w:u w:val="single"/>
          <w:lang w:val="bg-BG"/>
        </w:rPr>
      </w:pPr>
    </w:p>
    <w:p w:rsidR="00397924" w:rsidRDefault="00397924" w:rsidP="00397924">
      <w:pPr>
        <w:spacing w:line="276" w:lineRule="auto"/>
        <w:jc w:val="both"/>
        <w:rPr>
          <w:i/>
          <w:color w:val="000000"/>
          <w:u w:val="single"/>
          <w:lang w:val="bg-BG"/>
        </w:rPr>
      </w:pPr>
    </w:p>
    <w:p w:rsidR="00397924" w:rsidRDefault="00397924" w:rsidP="00397924">
      <w:pPr>
        <w:spacing w:line="276" w:lineRule="auto"/>
        <w:jc w:val="both"/>
        <w:rPr>
          <w:i/>
          <w:color w:val="000000"/>
          <w:u w:val="single"/>
          <w:lang w:val="bg-BG"/>
        </w:rPr>
      </w:pPr>
    </w:p>
    <w:p w:rsidR="00397924" w:rsidRDefault="00397924" w:rsidP="00397924">
      <w:pPr>
        <w:spacing w:line="276" w:lineRule="auto"/>
        <w:jc w:val="both"/>
        <w:rPr>
          <w:i/>
          <w:color w:val="000000"/>
          <w:u w:val="single"/>
          <w:lang w:val="bg-BG"/>
        </w:rPr>
      </w:pPr>
    </w:p>
    <w:p w:rsidR="00397924" w:rsidRPr="00FA1227" w:rsidRDefault="00397924" w:rsidP="00397924">
      <w:pPr>
        <w:spacing w:line="276" w:lineRule="auto"/>
        <w:jc w:val="both"/>
        <w:rPr>
          <w:color w:val="000000"/>
          <w:u w:val="single"/>
          <w:lang w:val="bg-BG"/>
        </w:rPr>
      </w:pPr>
      <w:r w:rsidRPr="00FA1227">
        <w:rPr>
          <w:i/>
          <w:color w:val="000000"/>
          <w:u w:val="single"/>
          <w:lang w:val="bg-BG"/>
        </w:rPr>
        <w:lastRenderedPageBreak/>
        <w:t>Поставя се в плик №1</w:t>
      </w:r>
      <w:r w:rsidRPr="00FA1227">
        <w:rPr>
          <w:i/>
          <w:color w:val="000000"/>
          <w:lang w:val="bg-BG"/>
        </w:rPr>
        <w:tab/>
      </w:r>
      <w:r w:rsidRPr="00FA1227">
        <w:rPr>
          <w:i/>
          <w:color w:val="000000"/>
          <w:lang w:val="bg-BG"/>
        </w:rPr>
        <w:tab/>
      </w:r>
      <w:r w:rsidRPr="00FA1227">
        <w:rPr>
          <w:i/>
          <w:color w:val="000000"/>
          <w:lang w:val="bg-BG"/>
        </w:rPr>
        <w:tab/>
      </w:r>
      <w:r w:rsidRPr="00FA1227">
        <w:rPr>
          <w:i/>
          <w:color w:val="000000"/>
          <w:lang w:val="bg-BG"/>
        </w:rPr>
        <w:tab/>
      </w:r>
      <w:r w:rsidRPr="00FA1227">
        <w:rPr>
          <w:i/>
          <w:color w:val="000000"/>
          <w:lang w:val="bg-BG"/>
        </w:rPr>
        <w:tab/>
      </w:r>
      <w:r w:rsidRPr="00FA1227">
        <w:rPr>
          <w:i/>
          <w:color w:val="000000"/>
          <w:lang w:val="bg-BG"/>
        </w:rPr>
        <w:tab/>
      </w:r>
      <w:r w:rsidRPr="00FA1227">
        <w:rPr>
          <w:i/>
          <w:color w:val="000000"/>
          <w:lang w:val="bg-BG"/>
        </w:rPr>
        <w:tab/>
      </w:r>
      <w:r w:rsidRPr="00FA1227">
        <w:rPr>
          <w:i/>
          <w:color w:val="000000"/>
          <w:u w:val="single"/>
          <w:lang w:val="bg-BG"/>
        </w:rPr>
        <w:t>ОБРАЗЕЦ №2</w:t>
      </w:r>
    </w:p>
    <w:p w:rsidR="00397924" w:rsidRPr="00FA1227" w:rsidRDefault="00397924" w:rsidP="00397924">
      <w:pPr>
        <w:spacing w:line="276" w:lineRule="auto"/>
        <w:jc w:val="center"/>
        <w:rPr>
          <w:b/>
          <w:lang w:val="en-US"/>
        </w:rPr>
      </w:pPr>
      <w:r w:rsidRPr="00FA1227">
        <w:rPr>
          <w:b/>
          <w:lang w:val="bg-BG"/>
        </w:rPr>
        <w:t>ДЕКЛАРАЦИЯ</w:t>
      </w:r>
    </w:p>
    <w:p w:rsidR="00397924" w:rsidRPr="00FA1227" w:rsidRDefault="00397924" w:rsidP="00397924">
      <w:pPr>
        <w:spacing w:line="276" w:lineRule="auto"/>
        <w:jc w:val="center"/>
        <w:rPr>
          <w:b/>
          <w:lang w:val="en-US"/>
        </w:rPr>
      </w:pPr>
    </w:p>
    <w:p w:rsidR="00397924" w:rsidRPr="00FA1227" w:rsidRDefault="00397924" w:rsidP="00397924">
      <w:pPr>
        <w:spacing w:line="276" w:lineRule="auto"/>
        <w:jc w:val="center"/>
        <w:rPr>
          <w:b/>
          <w:lang w:val="en-US"/>
        </w:rPr>
      </w:pPr>
      <w:r w:rsidRPr="00FA1227">
        <w:rPr>
          <w:b/>
          <w:lang w:val="bg-BG"/>
        </w:rPr>
        <w:t>по чл.47, ал. 9 от ЗОП за отсъствие на обстоятелствата по чл.47, ал.1, т.1, б. „а” –„д”, т.2 – 4, ал.2, т.1 и т.2 и ал.5 от ЗОП</w:t>
      </w:r>
    </w:p>
    <w:p w:rsidR="00397924" w:rsidRPr="00FA1227" w:rsidRDefault="00397924" w:rsidP="00397924">
      <w:pPr>
        <w:spacing w:line="276" w:lineRule="auto"/>
        <w:jc w:val="center"/>
        <w:rPr>
          <w:b/>
          <w:lang w:val="en-US"/>
        </w:rPr>
      </w:pPr>
    </w:p>
    <w:p w:rsidR="00397924" w:rsidRPr="00FA1227" w:rsidRDefault="00397924" w:rsidP="00397924">
      <w:pPr>
        <w:spacing w:line="276" w:lineRule="auto"/>
        <w:jc w:val="both"/>
        <w:rPr>
          <w:lang w:val="bg-BG"/>
        </w:rPr>
      </w:pPr>
      <w:r w:rsidRPr="00FA1227">
        <w:rPr>
          <w:lang w:val="bg-BG"/>
        </w:rPr>
        <w:t xml:space="preserve">Подписаният/ата ........................................................................................ </w:t>
      </w:r>
      <w:r w:rsidRPr="00FA1227">
        <w:rPr>
          <w:i/>
          <w:lang w:val="bg-BG"/>
        </w:rPr>
        <w:t xml:space="preserve">(трите имена) </w:t>
      </w:r>
      <w:r w:rsidRPr="00FA1227">
        <w:rPr>
          <w:lang w:val="bg-BG"/>
        </w:rPr>
        <w:t xml:space="preserve">с данни по документ за самоличност .......................................................................................... </w:t>
      </w:r>
      <w:r w:rsidRPr="00FA1227">
        <w:rPr>
          <w:i/>
          <w:lang w:val="bg-BG"/>
        </w:rPr>
        <w:t>(номер на лична карта, дата, орган и място на издаването)</w:t>
      </w:r>
      <w:r w:rsidRPr="00FA1227">
        <w:rPr>
          <w:lang w:val="bg-BG"/>
        </w:rPr>
        <w:t xml:space="preserve"> в качеството си на .............................................................. </w:t>
      </w:r>
      <w:r w:rsidRPr="00FA1227">
        <w:rPr>
          <w:i/>
          <w:lang w:val="bg-BG"/>
        </w:rPr>
        <w:t>(длъжност)</w:t>
      </w:r>
      <w:r w:rsidRPr="00FA1227">
        <w:rPr>
          <w:lang w:val="bg-BG"/>
        </w:rPr>
        <w:t xml:space="preserve"> на ........................................................... </w:t>
      </w:r>
      <w:r w:rsidRPr="00FA1227">
        <w:rPr>
          <w:i/>
          <w:lang w:val="bg-BG"/>
        </w:rPr>
        <w:t>(наименование на участника)</w:t>
      </w:r>
      <w:r w:rsidRPr="00FA1227">
        <w:rPr>
          <w:lang w:val="bg-BG"/>
        </w:rPr>
        <w:t xml:space="preserve"> ЕИК/БУЛСТАТ ….................................................................</w:t>
      </w:r>
      <w:r w:rsidRPr="00FA1227">
        <w:rPr>
          <w:lang w:val="en-US"/>
        </w:rPr>
        <w:t>...........</w:t>
      </w:r>
      <w:r w:rsidRPr="00FA1227">
        <w:rPr>
          <w:lang w:val="bg-BG"/>
        </w:rPr>
        <w:t>,</w:t>
      </w:r>
    </w:p>
    <w:p w:rsidR="00397924" w:rsidRPr="00FA1227" w:rsidRDefault="00397924" w:rsidP="00397924">
      <w:pPr>
        <w:spacing w:line="276" w:lineRule="auto"/>
        <w:jc w:val="both"/>
        <w:rPr>
          <w:b/>
          <w:lang w:val="en-US"/>
        </w:rPr>
      </w:pPr>
      <w:r w:rsidRPr="00FA1227">
        <w:rPr>
          <w:lang w:val="bg-BG"/>
        </w:rPr>
        <w:t xml:space="preserve">в изпълнение на чл. 47, ал. 9 ЗОП и в съответствие с изискванията на </w:t>
      </w:r>
      <w:r w:rsidRPr="00FA1227">
        <w:rPr>
          <w:lang w:val="bg-BG"/>
        </w:rPr>
        <w:br/>
        <w:t xml:space="preserve">Възложителя при възлагане на обществена поръчка с предмет: </w:t>
      </w:r>
      <w:r w:rsidRPr="00FA1227">
        <w:rPr>
          <w:b/>
          <w:lang w:val="bg-BG"/>
        </w:rPr>
        <w:t>„Осигуряване на самолетни билети за превоз по въздух на пътници и багаж при служебни пътувания в страната и чужбина и съпътстващи дейности</w:t>
      </w:r>
      <w:r w:rsidRPr="00A038A1">
        <w:rPr>
          <w:b/>
          <w:bCs/>
          <w:lang w:val="bg-BG"/>
        </w:rPr>
        <w:t xml:space="preserve"> </w:t>
      </w:r>
      <w:r>
        <w:rPr>
          <w:b/>
          <w:bCs/>
          <w:lang w:val="bg-BG"/>
        </w:rPr>
        <w:t>за нуждите  на Министерство на външните работи</w:t>
      </w:r>
      <w:r w:rsidRPr="00FA1227">
        <w:rPr>
          <w:b/>
          <w:lang w:val="bg-BG"/>
        </w:rPr>
        <w:t>”</w:t>
      </w:r>
    </w:p>
    <w:p w:rsidR="00397924" w:rsidRPr="00FA1227" w:rsidRDefault="00397924" w:rsidP="00397924">
      <w:pPr>
        <w:spacing w:line="276" w:lineRule="auto"/>
        <w:jc w:val="both"/>
        <w:rPr>
          <w:lang w:val="en-US"/>
        </w:rPr>
      </w:pPr>
    </w:p>
    <w:p w:rsidR="00397924" w:rsidRPr="00FA1227" w:rsidRDefault="00397924" w:rsidP="00397924">
      <w:pPr>
        <w:spacing w:line="276" w:lineRule="auto"/>
        <w:jc w:val="center"/>
        <w:rPr>
          <w:b/>
          <w:lang w:val="en-US"/>
        </w:rPr>
      </w:pPr>
      <w:r w:rsidRPr="00FA1227">
        <w:rPr>
          <w:b/>
          <w:lang w:val="bg-BG"/>
        </w:rPr>
        <w:t>ДЕКЛАРИРАМ:</w:t>
      </w:r>
    </w:p>
    <w:p w:rsidR="00397924" w:rsidRPr="00FA1227" w:rsidRDefault="00397924" w:rsidP="00397924">
      <w:pPr>
        <w:spacing w:line="276" w:lineRule="auto"/>
        <w:jc w:val="center"/>
        <w:rPr>
          <w:b/>
          <w:lang w:val="en-US"/>
        </w:rPr>
      </w:pPr>
    </w:p>
    <w:p w:rsidR="00397924" w:rsidRPr="00FA1227" w:rsidRDefault="00397924" w:rsidP="00397924">
      <w:pPr>
        <w:spacing w:line="276" w:lineRule="auto"/>
        <w:jc w:val="both"/>
        <w:rPr>
          <w:lang w:val="bg-BG"/>
        </w:rPr>
      </w:pPr>
      <w:r w:rsidRPr="00FA1227">
        <w:rPr>
          <w:lang w:val="bg-BG"/>
        </w:rPr>
        <w:t xml:space="preserve">1. В качеството ми на лице по чл. 47, ал. 4 ЗОП не съм осъждан с влязла в сила присъда/реабилитиран съм (невярното се зачертава) за: </w:t>
      </w:r>
    </w:p>
    <w:p w:rsidR="00397924" w:rsidRPr="00FA1227" w:rsidRDefault="00397924" w:rsidP="00397924">
      <w:pPr>
        <w:spacing w:line="276" w:lineRule="auto"/>
        <w:jc w:val="both"/>
        <w:rPr>
          <w:lang w:val="bg-BG"/>
        </w:rPr>
      </w:pPr>
      <w:r w:rsidRPr="00FA1227">
        <w:rPr>
          <w:lang w:val="bg-BG"/>
        </w:rPr>
        <w:t>а) престъпление против финансовата, данъчната или осигурителната система, включително изпиране на пари, по чл. 253 – 260 от Наказателния кодекс;</w:t>
      </w:r>
    </w:p>
    <w:p w:rsidR="00397924" w:rsidRPr="00FA1227" w:rsidRDefault="00397924" w:rsidP="00397924">
      <w:pPr>
        <w:spacing w:line="276" w:lineRule="auto"/>
        <w:jc w:val="both"/>
        <w:rPr>
          <w:lang w:val="bg-BG"/>
        </w:rPr>
      </w:pPr>
      <w:r w:rsidRPr="00FA1227">
        <w:rPr>
          <w:lang w:val="bg-BG"/>
        </w:rPr>
        <w:t>б) подкуп по чл. 301 – 307 от Наказателния кодекс;</w:t>
      </w:r>
    </w:p>
    <w:p w:rsidR="00397924" w:rsidRPr="00FA1227" w:rsidRDefault="00397924" w:rsidP="00397924">
      <w:pPr>
        <w:spacing w:line="276" w:lineRule="auto"/>
        <w:jc w:val="both"/>
        <w:rPr>
          <w:lang w:val="bg-BG"/>
        </w:rPr>
      </w:pPr>
      <w:r w:rsidRPr="00FA1227">
        <w:rPr>
          <w:lang w:val="bg-BG"/>
        </w:rPr>
        <w:t>в) участие в организирана престъпна група по чл. 321 и 321а от Наказателния кодекс;</w:t>
      </w:r>
    </w:p>
    <w:p w:rsidR="00397924" w:rsidRPr="00FA1227" w:rsidRDefault="00397924" w:rsidP="00397924">
      <w:pPr>
        <w:spacing w:line="276" w:lineRule="auto"/>
        <w:jc w:val="both"/>
        <w:rPr>
          <w:lang w:val="bg-BG"/>
        </w:rPr>
      </w:pPr>
      <w:r w:rsidRPr="00FA1227">
        <w:rPr>
          <w:lang w:val="bg-BG"/>
        </w:rPr>
        <w:t>г) престъпление против собствеността по чл. 194 – 217 от Наказателния кодекс;</w:t>
      </w:r>
    </w:p>
    <w:p w:rsidR="00397924" w:rsidRPr="00FA1227" w:rsidRDefault="00397924" w:rsidP="00397924">
      <w:pPr>
        <w:spacing w:line="276" w:lineRule="auto"/>
        <w:jc w:val="both"/>
        <w:rPr>
          <w:lang w:val="bg-BG"/>
        </w:rPr>
      </w:pPr>
      <w:r w:rsidRPr="00FA1227">
        <w:rPr>
          <w:lang w:val="bg-BG"/>
        </w:rPr>
        <w:t xml:space="preserve">д) престъпление против стопанството по чл. 219 – 252 от Наказателния кодекс; </w:t>
      </w:r>
    </w:p>
    <w:p w:rsidR="00397924" w:rsidRPr="00FA1227" w:rsidRDefault="00397924" w:rsidP="00397924">
      <w:pPr>
        <w:spacing w:line="276" w:lineRule="auto"/>
        <w:jc w:val="both"/>
        <w:rPr>
          <w:lang w:val="bg-BG"/>
        </w:rPr>
      </w:pPr>
      <w:r w:rsidRPr="00FA1227">
        <w:rPr>
          <w:lang w:val="bg-BG"/>
        </w:rPr>
        <w:t>2. Представляваният от мен участник не е обявен в несъстоятелност.</w:t>
      </w:r>
    </w:p>
    <w:p w:rsidR="00397924" w:rsidRPr="00FA1227" w:rsidRDefault="00397924" w:rsidP="00397924">
      <w:pPr>
        <w:spacing w:line="276" w:lineRule="auto"/>
        <w:jc w:val="both"/>
        <w:rPr>
          <w:lang w:val="bg-BG"/>
        </w:rPr>
      </w:pPr>
      <w:r w:rsidRPr="00FA1227">
        <w:rPr>
          <w:lang w:val="bg-BG"/>
        </w:rPr>
        <w:t>3. Представляваният от мен участник не се намира в производство по ликвидация, нито в подобна процедура съгласно националните закони и подзаконови актове.</w:t>
      </w:r>
    </w:p>
    <w:p w:rsidR="00397924" w:rsidRPr="00FA1227" w:rsidRDefault="00397924" w:rsidP="00397924">
      <w:pPr>
        <w:spacing w:line="276" w:lineRule="auto"/>
        <w:jc w:val="both"/>
        <w:rPr>
          <w:lang w:val="bg-BG"/>
        </w:rPr>
      </w:pPr>
      <w:r w:rsidRPr="00FA1227">
        <w:rPr>
          <w:lang w:val="bg-BG"/>
        </w:rPr>
        <w:t>4. Представляваният от мен участник (отбелязва се само едно обстоятелство, което се отнася до конкретния участник):</w:t>
      </w:r>
    </w:p>
    <w:p w:rsidR="00397924" w:rsidRPr="00FA1227" w:rsidRDefault="00397924" w:rsidP="00397924">
      <w:pPr>
        <w:spacing w:line="276" w:lineRule="auto"/>
        <w:jc w:val="both"/>
        <w:rPr>
          <w:lang w:val="bg-BG"/>
        </w:rPr>
      </w:pPr>
      <w:r w:rsidRPr="00FA1227">
        <w:rPr>
          <w:lang w:val="bg-BG"/>
        </w:rPr>
        <w:t>а) няма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w:t>
      </w:r>
    </w:p>
    <w:p w:rsidR="00397924" w:rsidRPr="00FA1227" w:rsidRDefault="00397924" w:rsidP="00397924">
      <w:pPr>
        <w:spacing w:line="276" w:lineRule="auto"/>
        <w:jc w:val="both"/>
        <w:rPr>
          <w:lang w:val="bg-BG"/>
        </w:rPr>
      </w:pPr>
      <w:r w:rsidRPr="00FA1227">
        <w:rPr>
          <w:lang w:val="bg-BG"/>
        </w:rPr>
        <w:t>б) има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но за същите е допуснато разсрочване/отсрочване;</w:t>
      </w:r>
    </w:p>
    <w:p w:rsidR="00397924" w:rsidRPr="00FA1227" w:rsidRDefault="00397924" w:rsidP="00397924">
      <w:pPr>
        <w:spacing w:line="276" w:lineRule="auto"/>
        <w:jc w:val="both"/>
        <w:rPr>
          <w:lang w:val="bg-BG"/>
        </w:rPr>
      </w:pPr>
      <w:r w:rsidRPr="00FA1227">
        <w:rPr>
          <w:lang w:val="bg-BG"/>
        </w:rPr>
        <w:t>в) няма задължения за данъци или вноски за социалното осигуряване съгласно законодателството на държавата, в която участникът е установен (при чуждестранни участници).</w:t>
      </w:r>
    </w:p>
    <w:p w:rsidR="00397924" w:rsidRPr="00FA1227" w:rsidRDefault="00397924" w:rsidP="00397924">
      <w:pPr>
        <w:spacing w:line="276" w:lineRule="auto"/>
        <w:jc w:val="both"/>
        <w:rPr>
          <w:lang w:val="bg-BG"/>
        </w:rPr>
      </w:pPr>
      <w:r w:rsidRPr="00FA1227">
        <w:rPr>
          <w:lang w:val="bg-BG"/>
        </w:rPr>
        <w:t>5. В качеството ми на лице по чл. 47, ал. 4 ЗОП не съм свързан по смисъла на § 1, т. 23а от допълнителните разпоредби на ЗОП с Възложителя или със служители на ръководна длъжност в неговата организация.</w:t>
      </w:r>
    </w:p>
    <w:p w:rsidR="00397924" w:rsidRPr="00FA1227" w:rsidRDefault="00397924" w:rsidP="00397924">
      <w:pPr>
        <w:spacing w:line="276" w:lineRule="auto"/>
        <w:jc w:val="both"/>
        <w:rPr>
          <w:lang w:val="bg-BG"/>
        </w:rPr>
      </w:pPr>
      <w:r w:rsidRPr="00FA1227">
        <w:rPr>
          <w:lang w:val="bg-BG"/>
        </w:rPr>
        <w:lastRenderedPageBreak/>
        <w:t xml:space="preserve">6. Представляваният от мен участник не е сключил договор с лице по чл. 21 или 22 от Закона за предотвратяване и установяване на конфликт на интереси. </w:t>
      </w:r>
    </w:p>
    <w:p w:rsidR="00397924" w:rsidRPr="00FA1227" w:rsidRDefault="00397924" w:rsidP="00397924">
      <w:pPr>
        <w:spacing w:line="276" w:lineRule="auto"/>
        <w:jc w:val="both"/>
        <w:rPr>
          <w:lang w:val="bg-BG"/>
        </w:rPr>
      </w:pPr>
      <w:r w:rsidRPr="00FA1227">
        <w:rPr>
          <w:lang w:val="bg-BG"/>
        </w:rPr>
        <w:t xml:space="preserve">7. Представляваният от мен участник (вярното се отбелязва): </w:t>
      </w:r>
    </w:p>
    <w:p w:rsidR="00397924" w:rsidRPr="00FA1227" w:rsidRDefault="00397924" w:rsidP="00397924">
      <w:pPr>
        <w:spacing w:line="276" w:lineRule="auto"/>
        <w:jc w:val="both"/>
        <w:rPr>
          <w:lang w:val="bg-BG"/>
        </w:rPr>
      </w:pPr>
      <w:r w:rsidRPr="00FA1227">
        <w:rPr>
          <w:lang w:val="bg-BG"/>
        </w:rPr>
        <w:t>а) не е в открито производство по несъстоятелност и не е сключил извънсъдебно споразумение с кредиторите си по смисъла на чл. 740 от Търговския закон;</w:t>
      </w:r>
    </w:p>
    <w:p w:rsidR="00397924" w:rsidRPr="00FA1227" w:rsidRDefault="00397924" w:rsidP="00397924">
      <w:pPr>
        <w:spacing w:line="276" w:lineRule="auto"/>
        <w:jc w:val="both"/>
        <w:rPr>
          <w:lang w:val="bg-BG"/>
        </w:rPr>
      </w:pPr>
      <w:r w:rsidRPr="00FA1227">
        <w:rPr>
          <w:lang w:val="bg-BG"/>
        </w:rPr>
        <w:t>б) не се намира в подобна на посочената в буква „а“ процедура съгласно националните си закони и подзаконови актове, включително когато неговата дейност е под разпореждане на съда (при чуждестранни участници);</w:t>
      </w:r>
    </w:p>
    <w:p w:rsidR="00397924" w:rsidRPr="00FA1227" w:rsidRDefault="00397924" w:rsidP="00397924">
      <w:pPr>
        <w:spacing w:line="276" w:lineRule="auto"/>
        <w:jc w:val="both"/>
        <w:rPr>
          <w:lang w:val="bg-BG"/>
        </w:rPr>
      </w:pPr>
      <w:r w:rsidRPr="00FA1227">
        <w:rPr>
          <w:lang w:val="bg-BG"/>
        </w:rPr>
        <w:t xml:space="preserve">в) не е преустановил дейността си. </w:t>
      </w:r>
    </w:p>
    <w:p w:rsidR="00397924" w:rsidRPr="00FA1227" w:rsidRDefault="00397924" w:rsidP="00397924">
      <w:pPr>
        <w:spacing w:line="276" w:lineRule="auto"/>
        <w:jc w:val="both"/>
        <w:rPr>
          <w:lang w:val="bg-BG"/>
        </w:rPr>
      </w:pPr>
      <w:r w:rsidRPr="00FA1227">
        <w:rPr>
          <w:lang w:val="bg-BG"/>
        </w:rPr>
        <w:t>8. В качеството ми на лице по чл. 47, ал. 4 ЗОП не съм лишен/лишена от право да упражнявам професия или дейност като туроператор/турагент по чл. 61 от Закона за туризма.</w:t>
      </w:r>
    </w:p>
    <w:p w:rsidR="00397924" w:rsidRPr="00FA1227" w:rsidRDefault="00397924" w:rsidP="00397924">
      <w:pPr>
        <w:spacing w:line="276" w:lineRule="auto"/>
        <w:jc w:val="both"/>
        <w:rPr>
          <w:lang w:val="bg-BG"/>
        </w:rPr>
      </w:pPr>
      <w:r w:rsidRPr="00FA1227">
        <w:rPr>
          <w:lang w:val="bg-BG"/>
        </w:rPr>
        <w:t xml:space="preserve">Известна ми е отговорността по чл. 313 от Наказателния кодекс за неверни данни. </w:t>
      </w:r>
    </w:p>
    <w:p w:rsidR="00397924" w:rsidRPr="00FA1227" w:rsidRDefault="00397924" w:rsidP="00397924">
      <w:pPr>
        <w:spacing w:line="276" w:lineRule="auto"/>
        <w:jc w:val="both"/>
        <w:rPr>
          <w:lang w:val="bg-BG"/>
        </w:rPr>
      </w:pPr>
      <w:r w:rsidRPr="00FA1227">
        <w:rPr>
          <w:lang w:val="bg-BG"/>
        </w:rPr>
        <w:t>Задължавам се при промени в горепосочените обстоятелства да уведомя Възложителя в 7-дневен срок от настъпването им.</w:t>
      </w:r>
    </w:p>
    <w:p w:rsidR="00397924" w:rsidRDefault="00397924" w:rsidP="00397924">
      <w:pPr>
        <w:spacing w:line="276" w:lineRule="auto"/>
        <w:jc w:val="both"/>
        <w:rPr>
          <w:lang w:val="bg-BG"/>
        </w:rPr>
      </w:pPr>
      <w:r w:rsidRPr="00FA1227">
        <w:rPr>
          <w:lang w:val="bg-BG"/>
        </w:rPr>
        <w:t xml:space="preserve">Публичните регистри (съгласно законодателството на държавата, в която участникът е установен), в които се съдържа информация за посочените обстоятелства по т. 1 – 4, както и по т. 7, са: </w:t>
      </w:r>
    </w:p>
    <w:p w:rsidR="00397924" w:rsidRPr="00FA1227" w:rsidRDefault="00397924" w:rsidP="00397924">
      <w:pPr>
        <w:spacing w:line="276" w:lineRule="auto"/>
        <w:jc w:val="both"/>
        <w:rPr>
          <w:lang w:val="bg-BG"/>
        </w:rPr>
      </w:pPr>
    </w:p>
    <w:p w:rsidR="00397924" w:rsidRDefault="00397924" w:rsidP="00397924">
      <w:pPr>
        <w:spacing w:line="276" w:lineRule="auto"/>
        <w:jc w:val="both"/>
        <w:rPr>
          <w:lang w:val="bg-BG"/>
        </w:rPr>
      </w:pPr>
      <w:r>
        <w:rPr>
          <w:lang w:val="bg-BG"/>
        </w:rPr>
        <w:t>1.</w:t>
      </w:r>
      <w:r w:rsidRPr="00FA1227">
        <w:rPr>
          <w:lang w:val="bg-BG"/>
        </w:rPr>
        <w:t>................................................................................</w:t>
      </w:r>
      <w:r w:rsidRPr="00FA1227">
        <w:rPr>
          <w:lang w:val="en-US"/>
        </w:rPr>
        <w:t>....</w:t>
      </w:r>
      <w:r w:rsidRPr="00FA1227">
        <w:rPr>
          <w:lang w:val="bg-BG"/>
        </w:rPr>
        <w:t>..</w:t>
      </w:r>
      <w:r w:rsidRPr="00FA1227">
        <w:rPr>
          <w:lang w:val="en-US"/>
        </w:rPr>
        <w:t>.......................</w:t>
      </w:r>
      <w:r w:rsidRPr="00FA1227">
        <w:rPr>
          <w:lang w:val="bg-BG"/>
        </w:rPr>
        <w:t>................................</w:t>
      </w:r>
      <w:r>
        <w:rPr>
          <w:lang w:val="bg-BG"/>
        </w:rPr>
        <w:t>.......</w:t>
      </w:r>
    </w:p>
    <w:p w:rsidR="00397924" w:rsidRPr="00FA1227" w:rsidRDefault="00397924" w:rsidP="00397924">
      <w:pPr>
        <w:spacing w:line="276" w:lineRule="auto"/>
        <w:jc w:val="both"/>
        <w:rPr>
          <w:lang w:val="en-US"/>
        </w:rPr>
      </w:pPr>
    </w:p>
    <w:p w:rsidR="00397924" w:rsidRPr="00FA1227" w:rsidRDefault="00397924" w:rsidP="00397924">
      <w:pPr>
        <w:spacing w:line="276" w:lineRule="auto"/>
        <w:jc w:val="both"/>
        <w:rPr>
          <w:lang w:val="bg-BG"/>
        </w:rPr>
      </w:pPr>
      <w:r w:rsidRPr="00FA1227">
        <w:rPr>
          <w:lang w:val="bg-BG"/>
        </w:rPr>
        <w:t>2....................................................................................</w:t>
      </w:r>
      <w:r w:rsidRPr="00FA1227">
        <w:rPr>
          <w:lang w:val="en-US"/>
        </w:rPr>
        <w:t>.........................</w:t>
      </w:r>
      <w:r w:rsidRPr="00FA1227">
        <w:rPr>
          <w:lang w:val="bg-BG"/>
        </w:rPr>
        <w:t>..................................</w:t>
      </w:r>
      <w:r>
        <w:rPr>
          <w:lang w:val="bg-BG"/>
        </w:rPr>
        <w:t>.....</w:t>
      </w:r>
    </w:p>
    <w:p w:rsidR="00397924" w:rsidRDefault="00397924" w:rsidP="00397924">
      <w:pPr>
        <w:spacing w:line="276" w:lineRule="auto"/>
        <w:jc w:val="both"/>
        <w:rPr>
          <w:lang w:val="bg-BG"/>
        </w:rPr>
      </w:pPr>
      <w:r w:rsidRPr="00FA1227">
        <w:rPr>
          <w:lang w:val="bg-BG"/>
        </w:rPr>
        <w:t xml:space="preserve">Компетентните органи (съгласно законодателството на държавата, в която участникът е установен), които са длъжни да предоставят служебно на Възложителя информация за обстоятелствата по т. 1 – 4, както и по т. 7, са: </w:t>
      </w:r>
    </w:p>
    <w:p w:rsidR="00397924" w:rsidRPr="00FA1227" w:rsidRDefault="00397924" w:rsidP="00397924">
      <w:pPr>
        <w:spacing w:line="276" w:lineRule="auto"/>
        <w:jc w:val="both"/>
        <w:rPr>
          <w:lang w:val="bg-BG"/>
        </w:rPr>
      </w:pPr>
    </w:p>
    <w:p w:rsidR="00397924" w:rsidRDefault="00397924" w:rsidP="00397924">
      <w:pPr>
        <w:spacing w:line="276" w:lineRule="auto"/>
        <w:jc w:val="both"/>
        <w:rPr>
          <w:lang w:val="bg-BG"/>
        </w:rPr>
      </w:pPr>
      <w:r w:rsidRPr="00FA1227">
        <w:rPr>
          <w:lang w:val="bg-BG"/>
        </w:rPr>
        <w:t>1.......................................................................................................</w:t>
      </w:r>
      <w:r w:rsidRPr="00FA1227">
        <w:rPr>
          <w:lang w:val="en-US"/>
        </w:rPr>
        <w:t>...........................</w:t>
      </w:r>
      <w:r>
        <w:rPr>
          <w:lang w:val="bg-BG"/>
        </w:rPr>
        <w:t>...................</w:t>
      </w:r>
    </w:p>
    <w:p w:rsidR="00397924" w:rsidRPr="00FA1227" w:rsidRDefault="00397924" w:rsidP="00397924">
      <w:pPr>
        <w:spacing w:line="276" w:lineRule="auto"/>
        <w:jc w:val="both"/>
        <w:rPr>
          <w:lang w:val="bg-BG"/>
        </w:rPr>
      </w:pPr>
    </w:p>
    <w:p w:rsidR="00397924" w:rsidRDefault="00397924" w:rsidP="00397924">
      <w:pPr>
        <w:spacing w:line="276" w:lineRule="auto"/>
        <w:jc w:val="both"/>
        <w:rPr>
          <w:lang w:val="bg-BG"/>
        </w:rPr>
      </w:pPr>
      <w:r>
        <w:rPr>
          <w:lang w:val="bg-BG"/>
        </w:rPr>
        <w:t>2.</w:t>
      </w:r>
      <w:r w:rsidRPr="00FA1227">
        <w:rPr>
          <w:lang w:val="bg-BG"/>
        </w:rPr>
        <w:t>...................................................................................................</w:t>
      </w:r>
      <w:r w:rsidRPr="00FA1227">
        <w:rPr>
          <w:lang w:val="en-US"/>
        </w:rPr>
        <w:t>.........................</w:t>
      </w:r>
      <w:r w:rsidRPr="00FA1227">
        <w:rPr>
          <w:lang w:val="bg-BG"/>
        </w:rPr>
        <w:t>........................</w:t>
      </w:r>
      <w:r>
        <w:rPr>
          <w:lang w:val="bg-BG"/>
        </w:rPr>
        <w:t xml:space="preserve"> </w:t>
      </w:r>
    </w:p>
    <w:p w:rsidR="00397924" w:rsidRPr="00FA1227" w:rsidRDefault="00397924" w:rsidP="00397924">
      <w:pPr>
        <w:spacing w:line="276" w:lineRule="auto"/>
        <w:jc w:val="both"/>
        <w:rPr>
          <w:lang w:val="en-US"/>
        </w:rPr>
      </w:pPr>
    </w:p>
    <w:p w:rsidR="00397924" w:rsidRPr="00FA1227" w:rsidRDefault="00397924" w:rsidP="00397924">
      <w:pPr>
        <w:spacing w:line="276" w:lineRule="auto"/>
        <w:jc w:val="both"/>
        <w:rPr>
          <w:lang w:val="en-US"/>
        </w:rPr>
      </w:pP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3612"/>
        <w:gridCol w:w="5520"/>
      </w:tblGrid>
      <w:tr w:rsidR="00397924" w:rsidRPr="00FA1227" w:rsidTr="00CE6C18">
        <w:tc>
          <w:tcPr>
            <w:tcW w:w="4455" w:type="dxa"/>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 xml:space="preserve">Дата </w:t>
            </w:r>
          </w:p>
        </w:tc>
        <w:tc>
          <w:tcPr>
            <w:tcW w:w="4890" w:type="dxa"/>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 ............................/ ............................</w:t>
            </w:r>
          </w:p>
        </w:tc>
      </w:tr>
      <w:tr w:rsidR="00397924" w:rsidRPr="00FA1227" w:rsidTr="00CE6C18">
        <w:tc>
          <w:tcPr>
            <w:tcW w:w="4455" w:type="dxa"/>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Име и фамилия</w:t>
            </w:r>
          </w:p>
        </w:tc>
        <w:tc>
          <w:tcPr>
            <w:tcW w:w="4890" w:type="dxa"/>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w:t>
            </w:r>
          </w:p>
        </w:tc>
      </w:tr>
      <w:tr w:rsidR="00397924" w:rsidRPr="00FA1227" w:rsidTr="00CE6C18">
        <w:tc>
          <w:tcPr>
            <w:tcW w:w="4455" w:type="dxa"/>
            <w:hideMark/>
          </w:tcPr>
          <w:p w:rsidR="00397924" w:rsidRPr="00FA1227" w:rsidRDefault="00397924" w:rsidP="00CE6C18">
            <w:pPr>
              <w:pStyle w:val="htleft"/>
              <w:spacing w:before="0" w:beforeAutospacing="0" w:after="0" w:afterAutospacing="0" w:line="276" w:lineRule="auto"/>
              <w:rPr>
                <w:color w:val="000000"/>
                <w:lang w:val="en-US"/>
              </w:rPr>
            </w:pPr>
            <w:r w:rsidRPr="00FA1227">
              <w:rPr>
                <w:color w:val="000000"/>
              </w:rPr>
              <w:t>Подпис на лицето и печат</w:t>
            </w:r>
          </w:p>
        </w:tc>
        <w:tc>
          <w:tcPr>
            <w:tcW w:w="4890" w:type="dxa"/>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w:t>
            </w:r>
          </w:p>
        </w:tc>
      </w:tr>
    </w:tbl>
    <w:p w:rsidR="00397924" w:rsidRPr="00FA1227" w:rsidRDefault="00397924" w:rsidP="00397924">
      <w:pPr>
        <w:spacing w:line="276" w:lineRule="auto"/>
        <w:jc w:val="both"/>
        <w:rPr>
          <w:i/>
          <w:lang w:val="en-US"/>
        </w:rPr>
      </w:pPr>
    </w:p>
    <w:p w:rsidR="00397924" w:rsidRPr="00FA1227" w:rsidRDefault="00397924" w:rsidP="00397924">
      <w:pPr>
        <w:spacing w:line="276" w:lineRule="auto"/>
        <w:jc w:val="both"/>
        <w:rPr>
          <w:i/>
          <w:lang w:val="bg-BG"/>
        </w:rPr>
      </w:pPr>
      <w:r w:rsidRPr="00FA1227">
        <w:rPr>
          <w:i/>
          <w:lang w:val="bg-BG"/>
        </w:rPr>
        <w:t xml:space="preserve">*Декларацията се подписва задължително от лицето или от лицата, които представляват съответния участник според документите му за регистрация. </w:t>
      </w:r>
    </w:p>
    <w:p w:rsidR="00397924" w:rsidRPr="00FA1227" w:rsidRDefault="00397924" w:rsidP="00397924">
      <w:pPr>
        <w:spacing w:line="276" w:lineRule="auto"/>
        <w:jc w:val="both"/>
        <w:rPr>
          <w:i/>
          <w:color w:val="000000"/>
          <w:u w:val="single"/>
          <w:lang w:val="bg-BG"/>
        </w:rPr>
      </w:pPr>
    </w:p>
    <w:p w:rsidR="00397924" w:rsidRPr="00FA1227" w:rsidRDefault="00397924" w:rsidP="00397924">
      <w:pPr>
        <w:spacing w:line="276" w:lineRule="auto"/>
        <w:jc w:val="both"/>
        <w:rPr>
          <w:i/>
          <w:color w:val="000000"/>
          <w:u w:val="single"/>
          <w:lang w:val="bg-BG"/>
        </w:rPr>
      </w:pPr>
    </w:p>
    <w:p w:rsidR="00397924" w:rsidRPr="00FA1227" w:rsidRDefault="00397924" w:rsidP="00397924">
      <w:pPr>
        <w:spacing w:line="276" w:lineRule="auto"/>
        <w:jc w:val="both"/>
        <w:rPr>
          <w:i/>
          <w:color w:val="000000"/>
          <w:u w:val="single"/>
          <w:lang w:val="bg-BG"/>
        </w:rPr>
      </w:pPr>
    </w:p>
    <w:p w:rsidR="00397924" w:rsidRPr="00FA1227" w:rsidRDefault="00397924" w:rsidP="00397924">
      <w:pPr>
        <w:spacing w:line="276" w:lineRule="auto"/>
        <w:jc w:val="both"/>
        <w:rPr>
          <w:i/>
          <w:color w:val="000000"/>
          <w:u w:val="single"/>
          <w:lang w:val="bg-BG"/>
        </w:rPr>
      </w:pPr>
    </w:p>
    <w:p w:rsidR="00397924" w:rsidRDefault="00397924" w:rsidP="00397924">
      <w:pPr>
        <w:spacing w:line="276" w:lineRule="auto"/>
        <w:jc w:val="both"/>
        <w:rPr>
          <w:i/>
          <w:color w:val="000000"/>
          <w:u w:val="single"/>
          <w:lang w:val="bg-BG"/>
        </w:rPr>
      </w:pPr>
    </w:p>
    <w:p w:rsidR="00397924" w:rsidRDefault="00397924" w:rsidP="00397924">
      <w:pPr>
        <w:spacing w:line="276" w:lineRule="auto"/>
        <w:jc w:val="both"/>
        <w:rPr>
          <w:i/>
          <w:color w:val="000000"/>
          <w:u w:val="single"/>
          <w:lang w:val="bg-BG"/>
        </w:rPr>
      </w:pPr>
    </w:p>
    <w:p w:rsidR="00397924" w:rsidRPr="00FA1227" w:rsidRDefault="00397924" w:rsidP="00397924">
      <w:pPr>
        <w:spacing w:line="276" w:lineRule="auto"/>
        <w:jc w:val="both"/>
        <w:rPr>
          <w:i/>
          <w:color w:val="000000"/>
          <w:u w:val="single"/>
          <w:lang w:val="bg-BG"/>
        </w:rPr>
      </w:pPr>
    </w:p>
    <w:p w:rsidR="00397924" w:rsidRPr="00FA1227" w:rsidRDefault="00397924" w:rsidP="00397924">
      <w:pPr>
        <w:spacing w:line="276" w:lineRule="auto"/>
        <w:jc w:val="both"/>
        <w:rPr>
          <w:color w:val="000000"/>
          <w:u w:val="single"/>
          <w:lang w:val="bg-BG"/>
        </w:rPr>
      </w:pPr>
      <w:r w:rsidRPr="00FA1227">
        <w:rPr>
          <w:i/>
          <w:color w:val="000000"/>
          <w:u w:val="single"/>
          <w:lang w:val="bg-BG"/>
        </w:rPr>
        <w:lastRenderedPageBreak/>
        <w:t>Поставя се в плик №1</w:t>
      </w:r>
      <w:r w:rsidRPr="00FA1227">
        <w:rPr>
          <w:i/>
          <w:color w:val="000000"/>
          <w:lang w:val="bg-BG"/>
        </w:rPr>
        <w:tab/>
      </w:r>
      <w:r w:rsidRPr="00FA1227">
        <w:rPr>
          <w:i/>
          <w:color w:val="000000"/>
          <w:lang w:val="bg-BG"/>
        </w:rPr>
        <w:tab/>
      </w:r>
      <w:r w:rsidRPr="00FA1227">
        <w:rPr>
          <w:i/>
          <w:color w:val="000000"/>
          <w:lang w:val="bg-BG"/>
        </w:rPr>
        <w:tab/>
      </w:r>
      <w:r w:rsidRPr="00FA1227">
        <w:rPr>
          <w:i/>
          <w:color w:val="000000"/>
          <w:lang w:val="bg-BG"/>
        </w:rPr>
        <w:tab/>
      </w:r>
      <w:r w:rsidRPr="00FA1227">
        <w:rPr>
          <w:i/>
          <w:color w:val="000000"/>
          <w:lang w:val="bg-BG"/>
        </w:rPr>
        <w:tab/>
      </w:r>
      <w:r w:rsidRPr="00FA1227">
        <w:rPr>
          <w:i/>
          <w:color w:val="000000"/>
          <w:lang w:val="bg-BG"/>
        </w:rPr>
        <w:tab/>
      </w:r>
      <w:r w:rsidRPr="00FA1227">
        <w:rPr>
          <w:i/>
          <w:color w:val="000000"/>
          <w:lang w:val="bg-BG"/>
        </w:rPr>
        <w:tab/>
      </w:r>
      <w:r w:rsidRPr="00FA1227">
        <w:rPr>
          <w:i/>
          <w:color w:val="000000"/>
          <w:u w:val="single"/>
          <w:lang w:val="bg-BG"/>
        </w:rPr>
        <w:t>ОБРАЗЕЦ №3</w:t>
      </w:r>
    </w:p>
    <w:p w:rsidR="00397924" w:rsidRPr="00FA1227" w:rsidRDefault="00397924" w:rsidP="00397924">
      <w:pPr>
        <w:spacing w:line="276" w:lineRule="auto"/>
        <w:jc w:val="center"/>
        <w:rPr>
          <w:b/>
          <w:lang w:val="bg-BG"/>
        </w:rPr>
      </w:pPr>
    </w:p>
    <w:p w:rsidR="00397924" w:rsidRPr="00FA1227" w:rsidRDefault="00397924" w:rsidP="00397924">
      <w:pPr>
        <w:spacing w:line="276" w:lineRule="auto"/>
        <w:jc w:val="center"/>
        <w:rPr>
          <w:b/>
          <w:lang w:val="bg-BG"/>
        </w:rPr>
      </w:pPr>
      <w:r w:rsidRPr="00FA1227">
        <w:rPr>
          <w:b/>
          <w:lang w:val="bg-BG"/>
        </w:rPr>
        <w:t>ДЕКЛАРАЦИЯ</w:t>
      </w:r>
    </w:p>
    <w:p w:rsidR="00397924" w:rsidRPr="00FA1227" w:rsidRDefault="00397924" w:rsidP="00397924">
      <w:pPr>
        <w:spacing w:line="276" w:lineRule="auto"/>
        <w:jc w:val="center"/>
        <w:rPr>
          <w:b/>
          <w:lang w:val="bg-BG"/>
        </w:rPr>
      </w:pPr>
      <w:r w:rsidRPr="00FA1227">
        <w:rPr>
          <w:lang w:val="bg-BG"/>
        </w:rPr>
        <w:t xml:space="preserve">  </w:t>
      </w:r>
      <w:r w:rsidRPr="00FA1227">
        <w:rPr>
          <w:b/>
          <w:lang w:val="bg-BG"/>
        </w:rPr>
        <w:t>за липса на свързаност с друг участник по чл. 55, ал. 7 ЗОП, както и за липса на обстоятелство по чл. 8, ал. 8, т. 2 ЗОП</w:t>
      </w:r>
    </w:p>
    <w:p w:rsidR="00397924" w:rsidRPr="00FA1227" w:rsidRDefault="00397924" w:rsidP="00397924">
      <w:pPr>
        <w:spacing w:line="276" w:lineRule="auto"/>
        <w:jc w:val="both"/>
        <w:rPr>
          <w:lang w:val="bg-BG"/>
        </w:rPr>
      </w:pPr>
      <w:r w:rsidRPr="00FA1227">
        <w:rPr>
          <w:lang w:val="bg-BG"/>
        </w:rPr>
        <w:t xml:space="preserve">Подписаният/ата ........................................................................................ </w:t>
      </w:r>
      <w:r w:rsidRPr="00FA1227">
        <w:rPr>
          <w:i/>
          <w:lang w:val="bg-BG"/>
        </w:rPr>
        <w:t xml:space="preserve">(трите имена) </w:t>
      </w:r>
      <w:r w:rsidRPr="00FA1227">
        <w:rPr>
          <w:lang w:val="bg-BG"/>
        </w:rPr>
        <w:t>с</w:t>
      </w:r>
      <w:r w:rsidRPr="00FA1227">
        <w:rPr>
          <w:i/>
          <w:lang w:val="bg-BG"/>
        </w:rPr>
        <w:t xml:space="preserve"> </w:t>
      </w:r>
      <w:r w:rsidRPr="00FA1227">
        <w:rPr>
          <w:lang w:val="bg-BG"/>
        </w:rPr>
        <w:t xml:space="preserve">данни по документ за самоличност ......................................................................................... </w:t>
      </w:r>
      <w:r w:rsidRPr="00FA1227">
        <w:rPr>
          <w:i/>
          <w:lang w:val="bg-BG"/>
        </w:rPr>
        <w:t>(номер на лична карта, дата, орган и място на издаването)</w:t>
      </w:r>
      <w:r w:rsidRPr="00FA1227">
        <w:rPr>
          <w:lang w:val="bg-BG"/>
        </w:rPr>
        <w:t xml:space="preserve"> в качеството си на .......................................</w:t>
      </w:r>
      <w:r>
        <w:rPr>
          <w:lang w:val="bg-BG"/>
        </w:rPr>
        <w:t>.......................</w:t>
      </w:r>
      <w:r w:rsidRPr="00FA1227">
        <w:rPr>
          <w:i/>
          <w:lang w:val="bg-BG"/>
        </w:rPr>
        <w:t>(длъжност)</w:t>
      </w:r>
      <w:r>
        <w:rPr>
          <w:lang w:val="bg-BG"/>
        </w:rPr>
        <w:t>………………………………….</w:t>
      </w:r>
      <w:r w:rsidRPr="00FA1227">
        <w:rPr>
          <w:lang w:val="bg-BG"/>
        </w:rPr>
        <w:t>на ...........................</w:t>
      </w:r>
      <w:r w:rsidRPr="00FA1227">
        <w:rPr>
          <w:lang w:val="en-US"/>
        </w:rPr>
        <w:t>....................</w:t>
      </w:r>
      <w:r w:rsidRPr="00FA1227">
        <w:rPr>
          <w:lang w:val="bg-BG"/>
        </w:rPr>
        <w:t>..................................</w:t>
      </w:r>
    </w:p>
    <w:p w:rsidR="00397924" w:rsidRPr="00FA1227" w:rsidRDefault="00397924" w:rsidP="00397924">
      <w:pPr>
        <w:spacing w:line="276" w:lineRule="auto"/>
        <w:jc w:val="both"/>
        <w:rPr>
          <w:lang w:val="bg-BG"/>
        </w:rPr>
      </w:pPr>
      <w:r w:rsidRPr="00FA1227">
        <w:rPr>
          <w:i/>
          <w:lang w:val="bg-BG"/>
        </w:rPr>
        <w:t>(наименование на участника)</w:t>
      </w:r>
      <w:r w:rsidRPr="00FA1227">
        <w:rPr>
          <w:lang w:val="bg-BG"/>
        </w:rPr>
        <w:t xml:space="preserve"> ЕИК/БУЛСТАТ …......................</w:t>
      </w:r>
      <w:r w:rsidRPr="00FA1227">
        <w:rPr>
          <w:lang w:val="en-US"/>
        </w:rPr>
        <w:t>.</w:t>
      </w:r>
      <w:r w:rsidRPr="00FA1227">
        <w:rPr>
          <w:lang w:val="bg-BG"/>
        </w:rPr>
        <w:t>......</w:t>
      </w:r>
      <w:r w:rsidRPr="00FA1227">
        <w:rPr>
          <w:lang w:val="en-US"/>
        </w:rPr>
        <w:t>.............</w:t>
      </w:r>
      <w:r w:rsidRPr="00FA1227">
        <w:rPr>
          <w:lang w:val="bg-BG"/>
        </w:rPr>
        <w:t>.............................</w:t>
      </w:r>
      <w:r>
        <w:rPr>
          <w:lang w:val="bg-BG"/>
        </w:rPr>
        <w:t>.................................................</w:t>
      </w:r>
      <w:r w:rsidRPr="00FA1227">
        <w:rPr>
          <w:lang w:val="bg-BG"/>
        </w:rPr>
        <w:t xml:space="preserve">......... </w:t>
      </w:r>
    </w:p>
    <w:p w:rsidR="00397924" w:rsidRDefault="00397924" w:rsidP="00397924">
      <w:pPr>
        <w:spacing w:line="276" w:lineRule="auto"/>
        <w:jc w:val="both"/>
        <w:rPr>
          <w:b/>
          <w:lang w:val="bg-BG"/>
        </w:rPr>
      </w:pPr>
      <w:r w:rsidRPr="00FA1227">
        <w:rPr>
          <w:lang w:val="bg-BG"/>
        </w:rPr>
        <w:t xml:space="preserve">– участник в открита процедура за възлагане на обществена поръчка с предмет </w:t>
      </w:r>
      <w:r w:rsidRPr="00FA1227">
        <w:rPr>
          <w:b/>
          <w:lang w:val="bg-BG"/>
        </w:rPr>
        <w:t>„Осигуряване на самолетни билети за превоз по въздух на пътници и багаж при служебни пътувания в страната и чужбина и съпътстващи дейности</w:t>
      </w:r>
      <w:r>
        <w:rPr>
          <w:b/>
          <w:lang w:val="bg-BG"/>
        </w:rPr>
        <w:t xml:space="preserve"> за нуждите на Министрество на външните работи</w:t>
      </w:r>
      <w:r w:rsidRPr="00FA1227">
        <w:rPr>
          <w:b/>
          <w:lang w:val="bg-BG"/>
        </w:rPr>
        <w:t>”</w:t>
      </w:r>
    </w:p>
    <w:p w:rsidR="00397924" w:rsidRPr="00FA1227" w:rsidRDefault="00397924" w:rsidP="00397924">
      <w:pPr>
        <w:spacing w:line="276" w:lineRule="auto"/>
        <w:jc w:val="both"/>
        <w:rPr>
          <w:b/>
          <w:lang w:val="bg-BG"/>
        </w:rPr>
      </w:pPr>
    </w:p>
    <w:p w:rsidR="00397924" w:rsidRDefault="00397924" w:rsidP="00397924">
      <w:pPr>
        <w:spacing w:line="276" w:lineRule="auto"/>
        <w:jc w:val="center"/>
        <w:rPr>
          <w:lang w:val="bg-BG"/>
        </w:rPr>
      </w:pPr>
      <w:r w:rsidRPr="00FA1227">
        <w:rPr>
          <w:lang w:val="bg-BG"/>
        </w:rPr>
        <w:t>ДЕКЛАРИРАМ:</w:t>
      </w:r>
    </w:p>
    <w:p w:rsidR="00397924" w:rsidRPr="00FA1227" w:rsidRDefault="00397924" w:rsidP="00397924">
      <w:pPr>
        <w:spacing w:line="276" w:lineRule="auto"/>
        <w:jc w:val="center"/>
        <w:rPr>
          <w:lang w:val="bg-BG"/>
        </w:rPr>
      </w:pPr>
    </w:p>
    <w:p w:rsidR="00397924" w:rsidRPr="00FA1227" w:rsidRDefault="00397924" w:rsidP="00397924">
      <w:pPr>
        <w:spacing w:line="276" w:lineRule="auto"/>
        <w:jc w:val="both"/>
        <w:rPr>
          <w:lang w:val="bg-BG"/>
        </w:rPr>
      </w:pPr>
      <w:r w:rsidRPr="00FA1227">
        <w:rPr>
          <w:lang w:val="bg-BG"/>
        </w:rPr>
        <w:t>1. Представляваният от мен участник не е свързано лице по смисъла на § 1, т. 23а от допълнителните разпоредби на ЗОП или свързано предприятие по смисъла на § 1, т. 24 от допълнителните разпоредби на ЗОП с друг участник в настоящата процедура.</w:t>
      </w:r>
    </w:p>
    <w:p w:rsidR="00397924" w:rsidRPr="00FA1227" w:rsidRDefault="00397924" w:rsidP="00397924">
      <w:pPr>
        <w:spacing w:line="276" w:lineRule="auto"/>
        <w:jc w:val="both"/>
        <w:rPr>
          <w:lang w:val="bg-BG"/>
        </w:rPr>
      </w:pPr>
      <w:r w:rsidRPr="00FA1227">
        <w:rPr>
          <w:lang w:val="bg-BG"/>
        </w:rPr>
        <w:t xml:space="preserve">2. За представлявания от мен участник не са налице обстоятелствата по чл. 8, ал. 8, т. 2 ЗОП по отношение на настоящата процедура за възлагане на обществена поръчка. </w:t>
      </w:r>
    </w:p>
    <w:p w:rsidR="00397924" w:rsidRPr="00FA1227" w:rsidRDefault="00397924" w:rsidP="00397924">
      <w:pPr>
        <w:spacing w:line="276" w:lineRule="auto"/>
        <w:jc w:val="both"/>
        <w:rPr>
          <w:lang w:val="bg-BG"/>
        </w:rPr>
      </w:pPr>
      <w:r w:rsidRPr="00FA1227">
        <w:rPr>
          <w:lang w:val="bg-BG"/>
        </w:rPr>
        <w:t>Известна ми е отговорността по чл. 313 НК за неверни данни.</w:t>
      </w:r>
    </w:p>
    <w:p w:rsidR="00397924" w:rsidRPr="00FA1227" w:rsidRDefault="00397924" w:rsidP="00397924">
      <w:pPr>
        <w:spacing w:line="276" w:lineRule="auto"/>
        <w:jc w:val="both"/>
        <w:rPr>
          <w:lang w:val="bg-BG"/>
        </w:rPr>
      </w:pP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3612"/>
        <w:gridCol w:w="5520"/>
      </w:tblGrid>
      <w:tr w:rsidR="00397924" w:rsidRPr="00FA1227" w:rsidTr="00CE6C18">
        <w:tc>
          <w:tcPr>
            <w:tcW w:w="4455" w:type="dxa"/>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 xml:space="preserve">Дата </w:t>
            </w:r>
          </w:p>
        </w:tc>
        <w:tc>
          <w:tcPr>
            <w:tcW w:w="4890" w:type="dxa"/>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 ............................/ ............................</w:t>
            </w:r>
          </w:p>
        </w:tc>
      </w:tr>
      <w:tr w:rsidR="00397924" w:rsidRPr="00FA1227" w:rsidTr="00CE6C18">
        <w:tc>
          <w:tcPr>
            <w:tcW w:w="4455" w:type="dxa"/>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Име и фамилия</w:t>
            </w:r>
          </w:p>
        </w:tc>
        <w:tc>
          <w:tcPr>
            <w:tcW w:w="4890" w:type="dxa"/>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w:t>
            </w:r>
          </w:p>
        </w:tc>
      </w:tr>
      <w:tr w:rsidR="00397924" w:rsidRPr="00FA1227" w:rsidTr="00CE6C18">
        <w:tc>
          <w:tcPr>
            <w:tcW w:w="4455" w:type="dxa"/>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Подпис на лицето и печат</w:t>
            </w:r>
          </w:p>
        </w:tc>
        <w:tc>
          <w:tcPr>
            <w:tcW w:w="4890" w:type="dxa"/>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w:t>
            </w:r>
          </w:p>
        </w:tc>
      </w:tr>
    </w:tbl>
    <w:p w:rsidR="00397924" w:rsidRPr="00FA1227" w:rsidRDefault="00397924" w:rsidP="00397924">
      <w:pPr>
        <w:spacing w:line="276" w:lineRule="auto"/>
        <w:jc w:val="both"/>
        <w:rPr>
          <w:lang w:val="bg-BG"/>
        </w:rPr>
      </w:pPr>
    </w:p>
    <w:p w:rsidR="00397924" w:rsidRPr="00FA1227" w:rsidRDefault="00397924" w:rsidP="00397924">
      <w:pPr>
        <w:spacing w:line="276" w:lineRule="auto"/>
        <w:jc w:val="both"/>
        <w:rPr>
          <w:lang w:val="bg-BG"/>
        </w:rPr>
      </w:pPr>
    </w:p>
    <w:p w:rsidR="00397924" w:rsidRPr="00FA1227" w:rsidRDefault="00397924" w:rsidP="00397924">
      <w:pPr>
        <w:spacing w:line="276" w:lineRule="auto"/>
        <w:jc w:val="both"/>
        <w:rPr>
          <w:lang w:val="bg-BG"/>
        </w:rPr>
      </w:pPr>
    </w:p>
    <w:p w:rsidR="00397924" w:rsidRPr="00FA1227" w:rsidRDefault="00397924" w:rsidP="00397924">
      <w:pPr>
        <w:spacing w:line="276" w:lineRule="auto"/>
        <w:jc w:val="both"/>
        <w:rPr>
          <w:lang w:val="bg-BG"/>
        </w:rPr>
        <w:sectPr w:rsidR="00397924" w:rsidRPr="00FA1227" w:rsidSect="00522115">
          <w:footerReference w:type="even" r:id="rId11"/>
          <w:footerReference w:type="default" r:id="rId12"/>
          <w:footerReference w:type="first" r:id="rId13"/>
          <w:pgSz w:w="11907" w:h="16840" w:code="9"/>
          <w:pgMar w:top="1259" w:right="1417" w:bottom="567" w:left="1418" w:header="709" w:footer="709" w:gutter="0"/>
          <w:cols w:space="708"/>
          <w:titlePg/>
          <w:docGrid w:linePitch="326"/>
        </w:sectPr>
      </w:pPr>
    </w:p>
    <w:p w:rsidR="00397924" w:rsidRPr="00FA1227" w:rsidRDefault="00397924" w:rsidP="00397924">
      <w:pPr>
        <w:spacing w:line="276" w:lineRule="auto"/>
        <w:jc w:val="both"/>
        <w:rPr>
          <w:color w:val="000000"/>
          <w:u w:val="single"/>
          <w:lang w:val="bg-BG"/>
        </w:rPr>
      </w:pPr>
      <w:r w:rsidRPr="00FA1227">
        <w:rPr>
          <w:i/>
          <w:color w:val="000000"/>
          <w:u w:val="single"/>
          <w:lang w:val="bg-BG"/>
        </w:rPr>
        <w:lastRenderedPageBreak/>
        <w:t>Поставя се в плик №1</w:t>
      </w:r>
      <w:r w:rsidRPr="00FA1227">
        <w:rPr>
          <w:i/>
          <w:color w:val="000000"/>
          <w:lang w:val="bg-BG"/>
        </w:rPr>
        <w:tab/>
      </w:r>
      <w:r w:rsidRPr="00FA1227">
        <w:rPr>
          <w:i/>
          <w:color w:val="000000"/>
          <w:lang w:val="bg-BG"/>
        </w:rPr>
        <w:tab/>
      </w:r>
      <w:r w:rsidRPr="00FA1227">
        <w:rPr>
          <w:i/>
          <w:color w:val="000000"/>
          <w:lang w:val="bg-BG"/>
        </w:rPr>
        <w:tab/>
      </w:r>
      <w:r w:rsidRPr="00FA1227">
        <w:rPr>
          <w:i/>
          <w:color w:val="000000"/>
          <w:lang w:val="bg-BG"/>
        </w:rPr>
        <w:tab/>
      </w:r>
      <w:r w:rsidRPr="00FA1227">
        <w:rPr>
          <w:i/>
          <w:color w:val="000000"/>
          <w:lang w:val="bg-BG"/>
        </w:rPr>
        <w:tab/>
      </w:r>
      <w:r w:rsidRPr="00FA1227">
        <w:rPr>
          <w:i/>
          <w:color w:val="000000"/>
          <w:lang w:val="bg-BG"/>
        </w:rPr>
        <w:tab/>
      </w:r>
      <w:r w:rsidRPr="00FA1227">
        <w:rPr>
          <w:i/>
          <w:color w:val="000000"/>
          <w:lang w:val="bg-BG"/>
        </w:rPr>
        <w:tab/>
      </w:r>
      <w:r w:rsidRPr="00FA1227">
        <w:rPr>
          <w:i/>
          <w:color w:val="000000"/>
          <w:lang w:val="bg-BG"/>
        </w:rPr>
        <w:tab/>
      </w:r>
      <w:r w:rsidRPr="00FA1227">
        <w:rPr>
          <w:i/>
          <w:color w:val="000000"/>
          <w:lang w:val="bg-BG"/>
        </w:rPr>
        <w:tab/>
      </w:r>
      <w:r w:rsidRPr="00FA1227">
        <w:rPr>
          <w:i/>
          <w:color w:val="000000"/>
          <w:lang w:val="bg-BG"/>
        </w:rPr>
        <w:tab/>
      </w:r>
      <w:r w:rsidRPr="00FA1227">
        <w:rPr>
          <w:i/>
          <w:color w:val="000000"/>
          <w:lang w:val="bg-BG"/>
        </w:rPr>
        <w:tab/>
      </w:r>
      <w:r w:rsidRPr="00FA1227">
        <w:rPr>
          <w:i/>
          <w:color w:val="000000"/>
          <w:lang w:val="bg-BG"/>
        </w:rPr>
        <w:tab/>
      </w:r>
      <w:r w:rsidRPr="00FA1227">
        <w:rPr>
          <w:i/>
          <w:color w:val="000000"/>
          <w:lang w:val="bg-BG"/>
        </w:rPr>
        <w:tab/>
      </w:r>
      <w:r w:rsidRPr="00FA1227">
        <w:rPr>
          <w:i/>
          <w:color w:val="000000"/>
          <w:lang w:val="bg-BG"/>
        </w:rPr>
        <w:tab/>
      </w:r>
      <w:r w:rsidRPr="00FA1227">
        <w:rPr>
          <w:i/>
          <w:color w:val="000000"/>
          <w:lang w:val="bg-BG"/>
        </w:rPr>
        <w:tab/>
      </w:r>
      <w:r w:rsidRPr="00FA1227">
        <w:rPr>
          <w:i/>
          <w:color w:val="000000"/>
          <w:u w:val="single"/>
          <w:lang w:val="bg-BG"/>
        </w:rPr>
        <w:t>ОБРАЗЕЦ №4</w:t>
      </w:r>
    </w:p>
    <w:p w:rsidR="00397924" w:rsidRDefault="00397924" w:rsidP="00397924">
      <w:pPr>
        <w:spacing w:line="276" w:lineRule="auto"/>
        <w:jc w:val="center"/>
        <w:rPr>
          <w:b/>
          <w:color w:val="000000"/>
          <w:lang w:val="bg-BG"/>
        </w:rPr>
      </w:pPr>
    </w:p>
    <w:p w:rsidR="00397924" w:rsidRDefault="00397924" w:rsidP="00397924">
      <w:pPr>
        <w:spacing w:line="276" w:lineRule="auto"/>
        <w:jc w:val="center"/>
        <w:rPr>
          <w:b/>
          <w:color w:val="000000"/>
          <w:lang w:val="bg-BG"/>
        </w:rPr>
      </w:pPr>
    </w:p>
    <w:p w:rsidR="00397924" w:rsidRDefault="00397924" w:rsidP="00397924">
      <w:pPr>
        <w:spacing w:line="276" w:lineRule="auto"/>
        <w:jc w:val="center"/>
        <w:rPr>
          <w:b/>
          <w:color w:val="000000"/>
          <w:lang w:val="bg-BG"/>
        </w:rPr>
      </w:pPr>
    </w:p>
    <w:p w:rsidR="00397924" w:rsidRPr="00FA1227" w:rsidRDefault="00397924" w:rsidP="00397924">
      <w:pPr>
        <w:spacing w:line="276" w:lineRule="auto"/>
        <w:jc w:val="center"/>
        <w:rPr>
          <w:b/>
          <w:color w:val="000000"/>
          <w:lang w:val="bg-BG"/>
        </w:rPr>
      </w:pPr>
      <w:r w:rsidRPr="00FA1227">
        <w:rPr>
          <w:b/>
          <w:color w:val="000000"/>
          <w:lang w:val="bg-BG"/>
        </w:rPr>
        <w:t>ДЕКЛАРАЦИЯ-СПИСЪК</w:t>
      </w:r>
    </w:p>
    <w:p w:rsidR="00397924" w:rsidRDefault="00397924" w:rsidP="00397924">
      <w:pPr>
        <w:spacing w:line="276" w:lineRule="auto"/>
        <w:jc w:val="center"/>
        <w:rPr>
          <w:color w:val="000000"/>
          <w:lang w:val="bg-BG"/>
        </w:rPr>
      </w:pPr>
      <w:r w:rsidRPr="00FA1227">
        <w:rPr>
          <w:color w:val="000000"/>
          <w:lang w:val="bg-BG"/>
        </w:rPr>
        <w:t>на служителите/експертите, които участникът ще използва за изпълнение на обществената поръчка</w:t>
      </w:r>
    </w:p>
    <w:p w:rsidR="00397924" w:rsidRDefault="00397924" w:rsidP="00397924">
      <w:pPr>
        <w:spacing w:line="276" w:lineRule="auto"/>
        <w:jc w:val="center"/>
        <w:rPr>
          <w:color w:val="000000"/>
          <w:lang w:val="bg-BG"/>
        </w:rPr>
      </w:pPr>
    </w:p>
    <w:p w:rsidR="00397924" w:rsidRPr="00FA1227" w:rsidRDefault="00397924" w:rsidP="00397924">
      <w:pPr>
        <w:spacing w:line="276" w:lineRule="auto"/>
        <w:jc w:val="center"/>
        <w:rPr>
          <w:color w:val="000000"/>
          <w:lang w:val="bg-BG"/>
        </w:rPr>
      </w:pPr>
    </w:p>
    <w:p w:rsidR="00397924" w:rsidRPr="00FA1227" w:rsidRDefault="00397924" w:rsidP="00397924">
      <w:pPr>
        <w:spacing w:line="276" w:lineRule="auto"/>
        <w:jc w:val="both"/>
        <w:rPr>
          <w:lang w:val="bg-BG"/>
        </w:rPr>
      </w:pPr>
      <w:r w:rsidRPr="00FA1227">
        <w:rPr>
          <w:lang w:val="bg-BG"/>
        </w:rPr>
        <w:t xml:space="preserve">Подписаният/ата ........................................................................................ </w:t>
      </w:r>
      <w:r w:rsidRPr="00FA1227">
        <w:rPr>
          <w:i/>
          <w:lang w:val="bg-BG"/>
        </w:rPr>
        <w:t xml:space="preserve">(трите имена) </w:t>
      </w:r>
      <w:r w:rsidRPr="00FA1227">
        <w:rPr>
          <w:lang w:val="bg-BG"/>
        </w:rPr>
        <w:t xml:space="preserve">в качеството си на .............................................................. </w:t>
      </w:r>
      <w:r w:rsidRPr="00FA1227">
        <w:rPr>
          <w:i/>
          <w:lang w:val="bg-BG"/>
        </w:rPr>
        <w:t>(длъжност)</w:t>
      </w:r>
      <w:r w:rsidRPr="00FA1227">
        <w:rPr>
          <w:lang w:val="bg-BG"/>
        </w:rPr>
        <w:t xml:space="preserve"> на ...................................................................</w:t>
      </w:r>
      <w:r w:rsidRPr="00FA1227">
        <w:rPr>
          <w:i/>
          <w:lang w:val="bg-BG"/>
        </w:rPr>
        <w:t>(наименование на участника)</w:t>
      </w:r>
      <w:r w:rsidRPr="00FA1227">
        <w:rPr>
          <w:lang w:val="bg-BG"/>
        </w:rPr>
        <w:t xml:space="preserve"> ЕИК/БУЛСТАТ …........................................................................ – участник в открита процедура за възлагане на обществена поръчка с предмет: </w:t>
      </w:r>
      <w:r w:rsidRPr="00FA1227">
        <w:rPr>
          <w:b/>
          <w:lang w:val="bg-BG"/>
        </w:rPr>
        <w:t>„Осигуряване на самолетни билети за превоз по въздух на пътници и багаж при служебни пътувания в страната и чужбина и съпътстващи дейности</w:t>
      </w:r>
      <w:r w:rsidRPr="00A038A1">
        <w:rPr>
          <w:b/>
          <w:bCs/>
          <w:lang w:val="bg-BG"/>
        </w:rPr>
        <w:t xml:space="preserve"> </w:t>
      </w:r>
      <w:r>
        <w:rPr>
          <w:b/>
          <w:bCs/>
          <w:lang w:val="bg-BG"/>
        </w:rPr>
        <w:t>за нуждите  на Министерство на външните работи</w:t>
      </w:r>
      <w:r w:rsidRPr="00FA1227">
        <w:rPr>
          <w:b/>
          <w:lang w:val="bg-BG"/>
        </w:rPr>
        <w:t>”</w:t>
      </w:r>
      <w:r w:rsidRPr="00FA1227">
        <w:rPr>
          <w:lang w:val="bg-BG"/>
        </w:rPr>
        <w:t>,</w:t>
      </w:r>
      <w:r w:rsidRPr="00FA1227">
        <w:rPr>
          <w:b/>
          <w:lang w:val="bg-BG"/>
        </w:rPr>
        <w:t xml:space="preserve"> </w:t>
      </w:r>
      <w:r w:rsidRPr="00FA1227">
        <w:rPr>
          <w:color w:val="000000"/>
          <w:lang w:val="bg-BG"/>
        </w:rPr>
        <w:t>заявяваме:</w:t>
      </w:r>
    </w:p>
    <w:p w:rsidR="00397924" w:rsidRPr="00FA1227" w:rsidRDefault="00397924" w:rsidP="00397924">
      <w:pPr>
        <w:spacing w:line="276" w:lineRule="auto"/>
        <w:jc w:val="both"/>
        <w:rPr>
          <w:color w:val="000000"/>
          <w:lang w:val="bg-BG"/>
        </w:rPr>
      </w:pPr>
      <w:r w:rsidRPr="00FA1227">
        <w:rPr>
          <w:color w:val="000000"/>
          <w:lang w:val="bg-BG"/>
        </w:rPr>
        <w:tab/>
        <w:t>1. Експертите/служителите, с които предлагаме да изпълняваме обществената поръчка в съответствие с изискванията на Възложителя, 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tblPr>
      <w:tblGrid>
        <w:gridCol w:w="397"/>
        <w:gridCol w:w="1617"/>
        <w:gridCol w:w="2104"/>
        <w:gridCol w:w="5068"/>
        <w:gridCol w:w="5376"/>
      </w:tblGrid>
      <w:tr w:rsidR="00397924" w:rsidRPr="00FA1227" w:rsidTr="00CE6C18">
        <w:tc>
          <w:tcPr>
            <w:tcW w:w="397" w:type="dxa"/>
            <w:vAlign w:val="center"/>
          </w:tcPr>
          <w:p w:rsidR="00397924" w:rsidRPr="00FA1227" w:rsidRDefault="00397924" w:rsidP="00CE6C18">
            <w:pPr>
              <w:pStyle w:val="htcenter"/>
              <w:spacing w:before="0" w:beforeAutospacing="0" w:after="0" w:afterAutospacing="0" w:line="276" w:lineRule="auto"/>
              <w:rPr>
                <w:color w:val="000000"/>
              </w:rPr>
            </w:pPr>
            <w:r w:rsidRPr="00FA1227">
              <w:rPr>
                <w:color w:val="000000"/>
              </w:rPr>
              <w:t>№</w:t>
            </w:r>
          </w:p>
        </w:tc>
        <w:tc>
          <w:tcPr>
            <w:tcW w:w="1618" w:type="dxa"/>
            <w:vAlign w:val="center"/>
            <w:hideMark/>
          </w:tcPr>
          <w:p w:rsidR="00397924" w:rsidRPr="00FA1227" w:rsidRDefault="00397924" w:rsidP="00CE6C18">
            <w:pPr>
              <w:pStyle w:val="htcenter"/>
              <w:spacing w:before="0" w:beforeAutospacing="0" w:after="0" w:afterAutospacing="0" w:line="276" w:lineRule="auto"/>
              <w:rPr>
                <w:color w:val="000000"/>
              </w:rPr>
            </w:pPr>
            <w:r w:rsidRPr="00FA1227">
              <w:rPr>
                <w:color w:val="000000"/>
              </w:rPr>
              <w:t>Служител/ експерт</w:t>
            </w:r>
          </w:p>
          <w:p w:rsidR="00397924" w:rsidRPr="00FA1227" w:rsidRDefault="00397924" w:rsidP="00CE6C18">
            <w:pPr>
              <w:pStyle w:val="htcenter"/>
              <w:spacing w:before="0" w:beforeAutospacing="0" w:after="0" w:afterAutospacing="0" w:line="276" w:lineRule="auto"/>
              <w:rPr>
                <w:color w:val="000000"/>
              </w:rPr>
            </w:pPr>
            <w:r w:rsidRPr="00FA1227">
              <w:rPr>
                <w:i/>
                <w:iCs/>
                <w:color w:val="000000"/>
              </w:rPr>
              <w:t>(трите имена)</w:t>
            </w:r>
          </w:p>
        </w:tc>
        <w:tc>
          <w:tcPr>
            <w:tcW w:w="2011" w:type="dxa"/>
            <w:vAlign w:val="center"/>
          </w:tcPr>
          <w:p w:rsidR="00397924" w:rsidRPr="00FA1227" w:rsidRDefault="00397924" w:rsidP="00CE6C18">
            <w:pPr>
              <w:pStyle w:val="htcenter"/>
              <w:spacing w:before="0" w:beforeAutospacing="0" w:after="0" w:afterAutospacing="0" w:line="276" w:lineRule="auto"/>
              <w:rPr>
                <w:color w:val="000000"/>
              </w:rPr>
            </w:pPr>
            <w:r w:rsidRPr="00FA1227">
              <w:rPr>
                <w:color w:val="000000"/>
              </w:rPr>
              <w:t>Длъжност</w:t>
            </w:r>
          </w:p>
          <w:p w:rsidR="00397924" w:rsidRPr="00FA1227" w:rsidRDefault="00397924" w:rsidP="00CE6C18">
            <w:pPr>
              <w:pStyle w:val="htcenter"/>
              <w:spacing w:before="0" w:beforeAutospacing="0" w:after="0" w:afterAutospacing="0" w:line="276" w:lineRule="auto"/>
              <w:rPr>
                <w:color w:val="000000"/>
              </w:rPr>
            </w:pPr>
            <w:r w:rsidRPr="00FA1227">
              <w:rPr>
                <w:color w:val="000000"/>
              </w:rPr>
              <w:t>(</w:t>
            </w:r>
            <w:r w:rsidRPr="00FA1227">
              <w:rPr>
                <w:i/>
                <w:color w:val="000000"/>
              </w:rPr>
              <w:t>вид на</w:t>
            </w:r>
            <w:r w:rsidRPr="00FA1227">
              <w:rPr>
                <w:color w:val="000000"/>
              </w:rPr>
              <w:t xml:space="preserve"> </w:t>
            </w:r>
            <w:r w:rsidRPr="00FA1227">
              <w:rPr>
                <w:i/>
                <w:color w:val="000000"/>
              </w:rPr>
              <w:t>правоотношението с участника (трудово/ гражданско), позиция в рамките на изпълнението на поръчката</w:t>
            </w:r>
            <w:r w:rsidRPr="00FA1227">
              <w:rPr>
                <w:color w:val="000000"/>
              </w:rPr>
              <w:t>)</w:t>
            </w:r>
          </w:p>
        </w:tc>
        <w:tc>
          <w:tcPr>
            <w:tcW w:w="5076" w:type="dxa"/>
            <w:vAlign w:val="center"/>
            <w:hideMark/>
          </w:tcPr>
          <w:p w:rsidR="00397924" w:rsidRPr="00FA1227" w:rsidRDefault="00397924" w:rsidP="00CE6C18">
            <w:pPr>
              <w:pStyle w:val="htcenter"/>
              <w:spacing w:before="0" w:beforeAutospacing="0" w:after="0" w:afterAutospacing="0" w:line="276" w:lineRule="auto"/>
              <w:rPr>
                <w:color w:val="000000"/>
              </w:rPr>
            </w:pPr>
            <w:r w:rsidRPr="00FA1227">
              <w:rPr>
                <w:color w:val="000000"/>
              </w:rPr>
              <w:t>Образование и езиковата квалификация (</w:t>
            </w:r>
            <w:r w:rsidRPr="00FA1227">
              <w:rPr>
                <w:i/>
                <w:iCs/>
                <w:color w:val="000000"/>
              </w:rPr>
              <w:t>наименование/предмет, дата и номер на издадените сертификати/ удостоверения за преминато обучение, срок на валидност, данни за сертифициращ орган и при възможност интернет адрес за проверка на издадените сертификати, в случай че сертифициращият орган публикува тази информация</w:t>
            </w:r>
            <w:r w:rsidRPr="00FA1227">
              <w:rPr>
                <w:color w:val="000000"/>
              </w:rPr>
              <w:t>)</w:t>
            </w:r>
          </w:p>
        </w:tc>
        <w:tc>
          <w:tcPr>
            <w:tcW w:w="5387" w:type="dxa"/>
            <w:vAlign w:val="center"/>
            <w:hideMark/>
          </w:tcPr>
          <w:p w:rsidR="00397924" w:rsidRPr="00FA1227" w:rsidRDefault="00397924" w:rsidP="00CE6C18">
            <w:pPr>
              <w:pStyle w:val="htcenter"/>
              <w:spacing w:before="0" w:beforeAutospacing="0" w:after="0" w:afterAutospacing="0" w:line="276" w:lineRule="auto"/>
              <w:rPr>
                <w:color w:val="000000"/>
                <w:vertAlign w:val="superscript"/>
              </w:rPr>
            </w:pPr>
            <w:r w:rsidRPr="00FA1227">
              <w:rPr>
                <w:color w:val="000000"/>
              </w:rPr>
              <w:t>Професионален опит</w:t>
            </w:r>
          </w:p>
          <w:p w:rsidR="00397924" w:rsidRPr="00FA1227" w:rsidRDefault="00397924" w:rsidP="00CE6C18">
            <w:pPr>
              <w:pStyle w:val="htcenter"/>
              <w:spacing w:before="0" w:beforeAutospacing="0" w:after="0" w:afterAutospacing="0" w:line="276" w:lineRule="auto"/>
            </w:pPr>
            <w:r w:rsidRPr="00FA1227">
              <w:rPr>
                <w:i/>
                <w:iCs/>
              </w:rPr>
              <w:t>(период на изпълнение на граждански и/или трудови договори, изпълнени проекти с посочване на начални и крайни дати на изпълнение, контрагенти, предмет и др., изпълнени дейност и заемани позиции при изпълнение на задължения, съгласно длъжностни характеристики или при изпълнение на проекти, информация удостоверяваща, че предложените от участника лица, които ще отговарят за извършването на услугата, отговарят на заложените минимални изисквания за професионален опит)</w:t>
            </w:r>
          </w:p>
        </w:tc>
      </w:tr>
      <w:tr w:rsidR="00397924" w:rsidRPr="00FA1227" w:rsidTr="00CE6C18">
        <w:tc>
          <w:tcPr>
            <w:tcW w:w="397" w:type="dxa"/>
          </w:tcPr>
          <w:p w:rsidR="00397924" w:rsidRPr="00FA1227" w:rsidRDefault="00397924" w:rsidP="00CE6C18">
            <w:pPr>
              <w:pStyle w:val="htcenter"/>
              <w:spacing w:before="0" w:beforeAutospacing="0" w:after="0" w:afterAutospacing="0" w:line="276" w:lineRule="auto"/>
              <w:rPr>
                <w:color w:val="000000"/>
              </w:rPr>
            </w:pPr>
            <w:r w:rsidRPr="00FA1227">
              <w:rPr>
                <w:color w:val="000000"/>
              </w:rPr>
              <w:t>1.</w:t>
            </w:r>
          </w:p>
        </w:tc>
        <w:tc>
          <w:tcPr>
            <w:tcW w:w="1618" w:type="dxa"/>
            <w:hideMark/>
          </w:tcPr>
          <w:p w:rsidR="00397924" w:rsidRPr="00FA1227" w:rsidRDefault="00397924" w:rsidP="00CE6C18">
            <w:pPr>
              <w:pStyle w:val="htcenter"/>
              <w:spacing w:before="0" w:beforeAutospacing="0" w:after="0" w:afterAutospacing="0" w:line="276" w:lineRule="auto"/>
              <w:rPr>
                <w:color w:val="000000"/>
              </w:rPr>
            </w:pPr>
          </w:p>
        </w:tc>
        <w:tc>
          <w:tcPr>
            <w:tcW w:w="2011" w:type="dxa"/>
          </w:tcPr>
          <w:p w:rsidR="00397924" w:rsidRPr="00FA1227" w:rsidRDefault="00397924" w:rsidP="00CE6C18">
            <w:pPr>
              <w:pStyle w:val="htleft"/>
              <w:spacing w:before="0" w:beforeAutospacing="0" w:after="0" w:afterAutospacing="0" w:line="276" w:lineRule="auto"/>
              <w:rPr>
                <w:color w:val="000000"/>
              </w:rPr>
            </w:pPr>
          </w:p>
        </w:tc>
        <w:tc>
          <w:tcPr>
            <w:tcW w:w="5076" w:type="dxa"/>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 </w:t>
            </w:r>
          </w:p>
        </w:tc>
        <w:tc>
          <w:tcPr>
            <w:tcW w:w="5387" w:type="dxa"/>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 </w:t>
            </w:r>
          </w:p>
        </w:tc>
      </w:tr>
      <w:tr w:rsidR="00397924" w:rsidRPr="00FA1227" w:rsidTr="00CE6C18">
        <w:tc>
          <w:tcPr>
            <w:tcW w:w="397" w:type="dxa"/>
          </w:tcPr>
          <w:p w:rsidR="00397924" w:rsidRPr="00FA1227" w:rsidRDefault="00397924" w:rsidP="00CE6C18">
            <w:pPr>
              <w:pStyle w:val="htcenter"/>
              <w:spacing w:before="0" w:beforeAutospacing="0" w:after="0" w:afterAutospacing="0" w:line="276" w:lineRule="auto"/>
              <w:rPr>
                <w:color w:val="000000"/>
              </w:rPr>
            </w:pPr>
            <w:r w:rsidRPr="00FA1227">
              <w:rPr>
                <w:color w:val="000000"/>
              </w:rPr>
              <w:lastRenderedPageBreak/>
              <w:t>2.</w:t>
            </w:r>
          </w:p>
        </w:tc>
        <w:tc>
          <w:tcPr>
            <w:tcW w:w="1618" w:type="dxa"/>
            <w:hideMark/>
          </w:tcPr>
          <w:p w:rsidR="00397924" w:rsidRPr="00FA1227" w:rsidRDefault="00397924" w:rsidP="00CE6C18">
            <w:pPr>
              <w:pStyle w:val="htcenter"/>
              <w:spacing w:before="0" w:beforeAutospacing="0" w:after="0" w:afterAutospacing="0" w:line="276" w:lineRule="auto"/>
              <w:rPr>
                <w:color w:val="000000"/>
              </w:rPr>
            </w:pPr>
          </w:p>
        </w:tc>
        <w:tc>
          <w:tcPr>
            <w:tcW w:w="2011" w:type="dxa"/>
          </w:tcPr>
          <w:p w:rsidR="00397924" w:rsidRPr="00FA1227" w:rsidRDefault="00397924" w:rsidP="00CE6C18">
            <w:pPr>
              <w:pStyle w:val="htleft"/>
              <w:spacing w:before="0" w:beforeAutospacing="0" w:after="0" w:afterAutospacing="0" w:line="276" w:lineRule="auto"/>
              <w:rPr>
                <w:color w:val="000000"/>
              </w:rPr>
            </w:pPr>
          </w:p>
        </w:tc>
        <w:tc>
          <w:tcPr>
            <w:tcW w:w="5076" w:type="dxa"/>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 </w:t>
            </w:r>
          </w:p>
        </w:tc>
        <w:tc>
          <w:tcPr>
            <w:tcW w:w="5387" w:type="dxa"/>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 </w:t>
            </w:r>
          </w:p>
        </w:tc>
      </w:tr>
      <w:tr w:rsidR="00397924" w:rsidRPr="00FA1227" w:rsidTr="00CE6C18">
        <w:tc>
          <w:tcPr>
            <w:tcW w:w="397" w:type="dxa"/>
          </w:tcPr>
          <w:p w:rsidR="00397924" w:rsidRPr="00FA1227" w:rsidRDefault="00397924" w:rsidP="00CE6C18">
            <w:pPr>
              <w:pStyle w:val="htcenter"/>
              <w:spacing w:before="0" w:beforeAutospacing="0" w:after="0" w:afterAutospacing="0" w:line="276" w:lineRule="auto"/>
              <w:rPr>
                <w:color w:val="000000"/>
              </w:rPr>
            </w:pPr>
            <w:r w:rsidRPr="00FA1227">
              <w:rPr>
                <w:color w:val="000000"/>
              </w:rPr>
              <w:t>3.</w:t>
            </w:r>
          </w:p>
        </w:tc>
        <w:tc>
          <w:tcPr>
            <w:tcW w:w="1618" w:type="dxa"/>
            <w:hideMark/>
          </w:tcPr>
          <w:p w:rsidR="00397924" w:rsidRPr="00FA1227" w:rsidRDefault="00397924" w:rsidP="00CE6C18">
            <w:pPr>
              <w:pStyle w:val="htcenter"/>
              <w:spacing w:before="0" w:beforeAutospacing="0" w:after="0" w:afterAutospacing="0" w:line="276" w:lineRule="auto"/>
              <w:rPr>
                <w:color w:val="000000"/>
              </w:rPr>
            </w:pPr>
          </w:p>
        </w:tc>
        <w:tc>
          <w:tcPr>
            <w:tcW w:w="2011" w:type="dxa"/>
          </w:tcPr>
          <w:p w:rsidR="00397924" w:rsidRPr="00FA1227" w:rsidRDefault="00397924" w:rsidP="00CE6C18">
            <w:pPr>
              <w:pStyle w:val="htleft"/>
              <w:spacing w:before="0" w:beforeAutospacing="0" w:after="0" w:afterAutospacing="0" w:line="276" w:lineRule="auto"/>
              <w:rPr>
                <w:color w:val="000000"/>
              </w:rPr>
            </w:pPr>
          </w:p>
        </w:tc>
        <w:tc>
          <w:tcPr>
            <w:tcW w:w="5076" w:type="dxa"/>
            <w:hideMark/>
          </w:tcPr>
          <w:p w:rsidR="00397924" w:rsidRPr="00FA1227" w:rsidRDefault="00397924" w:rsidP="00CE6C18">
            <w:pPr>
              <w:pStyle w:val="htleft"/>
              <w:spacing w:before="0" w:beforeAutospacing="0" w:after="0" w:afterAutospacing="0" w:line="276" w:lineRule="auto"/>
              <w:rPr>
                <w:color w:val="000000"/>
              </w:rPr>
            </w:pPr>
          </w:p>
        </w:tc>
        <w:tc>
          <w:tcPr>
            <w:tcW w:w="5387" w:type="dxa"/>
            <w:hideMark/>
          </w:tcPr>
          <w:p w:rsidR="00397924" w:rsidRPr="00FA1227" w:rsidRDefault="00397924" w:rsidP="00CE6C18">
            <w:pPr>
              <w:pStyle w:val="htleft"/>
              <w:spacing w:before="0" w:beforeAutospacing="0" w:after="0" w:afterAutospacing="0" w:line="276" w:lineRule="auto"/>
              <w:rPr>
                <w:color w:val="000000"/>
              </w:rPr>
            </w:pPr>
          </w:p>
        </w:tc>
      </w:tr>
    </w:tbl>
    <w:p w:rsidR="00397924" w:rsidRPr="00FA1227" w:rsidRDefault="00397924" w:rsidP="00397924">
      <w:pPr>
        <w:spacing w:line="276" w:lineRule="auto"/>
        <w:jc w:val="both"/>
        <w:rPr>
          <w:color w:val="000000"/>
          <w:lang w:val="bg-BG"/>
        </w:rPr>
      </w:pPr>
      <w:r w:rsidRPr="00FA1227">
        <w:rPr>
          <w:color w:val="000000"/>
          <w:lang w:val="bg-BG"/>
        </w:rPr>
        <w:tab/>
        <w:t xml:space="preserve"> </w:t>
      </w:r>
      <w:r w:rsidRPr="00FA1227">
        <w:rPr>
          <w:color w:val="000000"/>
          <w:lang w:val="bg-BG"/>
        </w:rPr>
        <w:tab/>
        <w:t xml:space="preserve"> </w:t>
      </w:r>
    </w:p>
    <w:p w:rsidR="00397924" w:rsidRPr="00FA1227" w:rsidRDefault="00397924" w:rsidP="00397924">
      <w:pPr>
        <w:spacing w:line="276" w:lineRule="auto"/>
        <w:jc w:val="both"/>
        <w:rPr>
          <w:color w:val="000000"/>
          <w:lang w:val="bg-BG"/>
        </w:rPr>
      </w:pPr>
      <w:r w:rsidRPr="00FA1227">
        <w:rPr>
          <w:color w:val="000000"/>
          <w:lang w:val="bg-BG"/>
        </w:rPr>
        <w:tab/>
        <w:t xml:space="preserve">2. През целия период на изпълнение на обществената поръчка, ако същата ни бъде възложена, ще осигурим участие на посочените по-горе експерти/специалисти. </w:t>
      </w:r>
    </w:p>
    <w:p w:rsidR="00397924" w:rsidRPr="00FA1227" w:rsidRDefault="00397924" w:rsidP="00397924">
      <w:pPr>
        <w:spacing w:line="276" w:lineRule="auto"/>
        <w:jc w:val="both"/>
        <w:rPr>
          <w:i/>
          <w:color w:val="000000"/>
          <w:u w:val="single"/>
          <w:lang w:val="bg-BG"/>
        </w:rPr>
      </w:pPr>
    </w:p>
    <w:tbl>
      <w:tblPr>
        <w:tblpPr w:leftFromText="141" w:rightFromText="141" w:vertAnchor="text" w:horzAnchor="margin" w:tblpXSpec="center" w:tblpY="363"/>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4036"/>
        <w:gridCol w:w="5520"/>
      </w:tblGrid>
      <w:tr w:rsidR="00397924" w:rsidRPr="00FA1227" w:rsidTr="00CE6C18">
        <w:tc>
          <w:tcPr>
            <w:tcW w:w="4036" w:type="dxa"/>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 xml:space="preserve">Дата </w:t>
            </w:r>
          </w:p>
        </w:tc>
        <w:tc>
          <w:tcPr>
            <w:tcW w:w="5520" w:type="dxa"/>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 ............................/ ............................</w:t>
            </w:r>
          </w:p>
        </w:tc>
      </w:tr>
      <w:tr w:rsidR="00397924" w:rsidRPr="00FA1227" w:rsidTr="00CE6C18">
        <w:tc>
          <w:tcPr>
            <w:tcW w:w="4036" w:type="dxa"/>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Име и фамилия</w:t>
            </w:r>
          </w:p>
        </w:tc>
        <w:tc>
          <w:tcPr>
            <w:tcW w:w="5520" w:type="dxa"/>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w:t>
            </w:r>
          </w:p>
        </w:tc>
      </w:tr>
      <w:tr w:rsidR="00397924" w:rsidRPr="00FA1227" w:rsidTr="00CE6C18">
        <w:tc>
          <w:tcPr>
            <w:tcW w:w="4036" w:type="dxa"/>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Подпис на лицето и печат</w:t>
            </w:r>
          </w:p>
        </w:tc>
        <w:tc>
          <w:tcPr>
            <w:tcW w:w="5520" w:type="dxa"/>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w:t>
            </w:r>
          </w:p>
        </w:tc>
      </w:tr>
    </w:tbl>
    <w:p w:rsidR="00397924" w:rsidRPr="00FA1227" w:rsidRDefault="00397924" w:rsidP="00397924">
      <w:pPr>
        <w:spacing w:line="276" w:lineRule="auto"/>
        <w:jc w:val="both"/>
        <w:rPr>
          <w:i/>
          <w:color w:val="000000"/>
          <w:u w:val="single"/>
          <w:lang w:val="bg-BG"/>
        </w:rPr>
      </w:pPr>
    </w:p>
    <w:p w:rsidR="00397924" w:rsidRPr="00FA1227" w:rsidRDefault="00397924" w:rsidP="00397924">
      <w:pPr>
        <w:spacing w:line="276" w:lineRule="auto"/>
        <w:jc w:val="both"/>
        <w:rPr>
          <w:i/>
          <w:color w:val="000000"/>
          <w:u w:val="single"/>
          <w:lang w:val="bg-BG"/>
        </w:rPr>
      </w:pPr>
    </w:p>
    <w:p w:rsidR="00397924" w:rsidRPr="00FA1227" w:rsidRDefault="00397924" w:rsidP="00397924">
      <w:pPr>
        <w:spacing w:line="276" w:lineRule="auto"/>
        <w:jc w:val="both"/>
        <w:rPr>
          <w:i/>
          <w:color w:val="000000"/>
          <w:u w:val="single"/>
          <w:lang w:val="bg-BG"/>
        </w:rPr>
      </w:pPr>
    </w:p>
    <w:p w:rsidR="00397924" w:rsidRPr="00FA1227" w:rsidRDefault="00397924" w:rsidP="00397924">
      <w:pPr>
        <w:spacing w:line="276" w:lineRule="auto"/>
        <w:jc w:val="both"/>
        <w:rPr>
          <w:i/>
          <w:color w:val="000000"/>
          <w:u w:val="single"/>
          <w:lang w:val="bg-BG"/>
        </w:rPr>
      </w:pPr>
    </w:p>
    <w:p w:rsidR="00397924" w:rsidRPr="00FA1227" w:rsidRDefault="00397924" w:rsidP="00397924">
      <w:pPr>
        <w:spacing w:line="276" w:lineRule="auto"/>
        <w:jc w:val="both"/>
        <w:rPr>
          <w:i/>
          <w:color w:val="000000"/>
          <w:u w:val="single"/>
          <w:lang w:val="bg-BG"/>
        </w:rPr>
      </w:pPr>
    </w:p>
    <w:p w:rsidR="00397924" w:rsidRPr="00FA1227" w:rsidRDefault="00397924" w:rsidP="00397924">
      <w:pPr>
        <w:spacing w:line="276" w:lineRule="auto"/>
        <w:jc w:val="both"/>
        <w:rPr>
          <w:i/>
          <w:color w:val="000000"/>
          <w:u w:val="single"/>
          <w:lang w:val="bg-BG"/>
        </w:rPr>
      </w:pPr>
    </w:p>
    <w:p w:rsidR="00397924" w:rsidRPr="00FA1227" w:rsidRDefault="00397924" w:rsidP="00397924">
      <w:pPr>
        <w:spacing w:line="276" w:lineRule="auto"/>
        <w:jc w:val="both"/>
        <w:rPr>
          <w:i/>
          <w:color w:val="000000"/>
          <w:u w:val="single"/>
          <w:lang w:val="bg-BG"/>
        </w:rPr>
      </w:pPr>
    </w:p>
    <w:p w:rsidR="00397924" w:rsidRPr="00FA1227" w:rsidRDefault="00397924" w:rsidP="00397924">
      <w:pPr>
        <w:spacing w:line="276" w:lineRule="auto"/>
        <w:jc w:val="both"/>
        <w:rPr>
          <w:i/>
          <w:color w:val="000000"/>
          <w:u w:val="single"/>
          <w:lang w:val="bg-BG"/>
        </w:rPr>
      </w:pPr>
    </w:p>
    <w:p w:rsidR="00397924" w:rsidRPr="00FA1227" w:rsidRDefault="00397924" w:rsidP="00397924">
      <w:pPr>
        <w:spacing w:line="276" w:lineRule="auto"/>
        <w:jc w:val="both"/>
        <w:rPr>
          <w:i/>
          <w:color w:val="000000"/>
          <w:u w:val="single"/>
          <w:lang w:val="bg-BG"/>
        </w:rPr>
      </w:pPr>
    </w:p>
    <w:p w:rsidR="00397924" w:rsidRPr="00FA1227" w:rsidRDefault="00397924" w:rsidP="00397924">
      <w:pPr>
        <w:spacing w:line="276" w:lineRule="auto"/>
        <w:jc w:val="both"/>
        <w:rPr>
          <w:i/>
          <w:color w:val="000000"/>
          <w:u w:val="single"/>
          <w:lang w:val="bg-BG"/>
        </w:rPr>
        <w:sectPr w:rsidR="00397924" w:rsidRPr="00FA1227" w:rsidSect="00E110F9">
          <w:pgSz w:w="16840" w:h="11907" w:orient="landscape" w:code="9"/>
          <w:pgMar w:top="1418" w:right="1259" w:bottom="993" w:left="1079" w:header="709" w:footer="709" w:gutter="0"/>
          <w:cols w:space="708"/>
          <w:titlePg/>
          <w:docGrid w:linePitch="326"/>
        </w:sectPr>
      </w:pPr>
    </w:p>
    <w:p w:rsidR="00397924" w:rsidRPr="00FA1227" w:rsidRDefault="00397924" w:rsidP="00397924">
      <w:pPr>
        <w:spacing w:line="276" w:lineRule="auto"/>
        <w:jc w:val="both"/>
        <w:rPr>
          <w:color w:val="000000"/>
          <w:u w:val="single"/>
          <w:lang w:val="bg-BG"/>
        </w:rPr>
      </w:pPr>
      <w:r w:rsidRPr="00FA1227">
        <w:rPr>
          <w:i/>
          <w:color w:val="000000"/>
          <w:u w:val="single"/>
          <w:lang w:val="bg-BG"/>
        </w:rPr>
        <w:lastRenderedPageBreak/>
        <w:t>Поставя се в плик №1</w:t>
      </w:r>
      <w:r w:rsidRPr="00FA1227">
        <w:rPr>
          <w:i/>
          <w:color w:val="000000"/>
          <w:lang w:val="bg-BG"/>
        </w:rPr>
        <w:tab/>
      </w:r>
      <w:r w:rsidRPr="00FA1227">
        <w:rPr>
          <w:i/>
          <w:color w:val="000000"/>
          <w:lang w:val="bg-BG"/>
        </w:rPr>
        <w:tab/>
      </w:r>
      <w:r w:rsidRPr="00FA1227">
        <w:rPr>
          <w:i/>
          <w:color w:val="000000"/>
          <w:lang w:val="bg-BG"/>
        </w:rPr>
        <w:tab/>
      </w:r>
      <w:r w:rsidRPr="00FA1227">
        <w:rPr>
          <w:i/>
          <w:color w:val="000000"/>
          <w:lang w:val="bg-BG"/>
        </w:rPr>
        <w:tab/>
      </w:r>
      <w:r w:rsidRPr="00FA1227">
        <w:rPr>
          <w:i/>
          <w:color w:val="000000"/>
          <w:lang w:val="bg-BG"/>
        </w:rPr>
        <w:tab/>
      </w:r>
      <w:r w:rsidRPr="00FA1227">
        <w:rPr>
          <w:i/>
          <w:color w:val="000000"/>
          <w:lang w:val="bg-BG"/>
        </w:rPr>
        <w:tab/>
      </w:r>
      <w:r w:rsidRPr="00FA1227">
        <w:rPr>
          <w:i/>
          <w:color w:val="000000"/>
          <w:lang w:val="bg-BG"/>
        </w:rPr>
        <w:tab/>
      </w:r>
      <w:r w:rsidRPr="00FA1227">
        <w:rPr>
          <w:i/>
          <w:color w:val="000000"/>
          <w:u w:val="single"/>
          <w:lang w:val="bg-BG"/>
        </w:rPr>
        <w:t>ОБРАЗЕЦ №5</w:t>
      </w:r>
    </w:p>
    <w:p w:rsidR="00397924" w:rsidRPr="00FA1227" w:rsidRDefault="00397924" w:rsidP="00397924">
      <w:pPr>
        <w:spacing w:line="276" w:lineRule="auto"/>
        <w:jc w:val="both"/>
        <w:rPr>
          <w:color w:val="000000"/>
          <w:lang w:val="bg-BG"/>
        </w:rPr>
      </w:pPr>
    </w:p>
    <w:p w:rsidR="00397924" w:rsidRPr="00FA1227" w:rsidRDefault="00397924" w:rsidP="00397924">
      <w:pPr>
        <w:spacing w:line="276" w:lineRule="auto"/>
        <w:jc w:val="center"/>
        <w:rPr>
          <w:color w:val="000000"/>
          <w:lang w:val="bg-BG"/>
        </w:rPr>
      </w:pPr>
      <w:r w:rsidRPr="00FA1227">
        <w:rPr>
          <w:b/>
          <w:color w:val="000000"/>
          <w:lang w:val="bg-BG"/>
        </w:rPr>
        <w:t>ДЕКЛАРАЦИЯ</w:t>
      </w:r>
      <w:r w:rsidRPr="00FA1227">
        <w:rPr>
          <w:color w:val="000000"/>
          <w:lang w:val="bg-BG"/>
        </w:rPr>
        <w:t xml:space="preserve"> </w:t>
      </w:r>
    </w:p>
    <w:p w:rsidR="00397924" w:rsidRPr="00FA1227" w:rsidRDefault="00397924" w:rsidP="00397924">
      <w:pPr>
        <w:spacing w:line="276" w:lineRule="auto"/>
        <w:jc w:val="center"/>
        <w:rPr>
          <w:color w:val="000000"/>
          <w:lang w:val="bg-BG"/>
        </w:rPr>
      </w:pPr>
      <w:r w:rsidRPr="00FA1227">
        <w:rPr>
          <w:color w:val="000000"/>
          <w:lang w:val="bg-BG"/>
        </w:rPr>
        <w:t>по чл. 51а ЗОП за ангажираност на експерт</w:t>
      </w:r>
    </w:p>
    <w:p w:rsidR="00397924" w:rsidRPr="00FA1227" w:rsidRDefault="00397924" w:rsidP="00397924">
      <w:pPr>
        <w:spacing w:line="276" w:lineRule="auto"/>
        <w:jc w:val="center"/>
        <w:rPr>
          <w:color w:val="000000"/>
          <w:lang w:val="bg-BG"/>
        </w:rPr>
      </w:pPr>
    </w:p>
    <w:p w:rsidR="00397924" w:rsidRPr="00FA1227" w:rsidRDefault="00397924" w:rsidP="00397924">
      <w:pPr>
        <w:spacing w:line="276" w:lineRule="auto"/>
        <w:jc w:val="both"/>
        <w:rPr>
          <w:i/>
          <w:color w:val="000000"/>
          <w:lang w:val="bg-BG"/>
        </w:rPr>
      </w:pPr>
      <w:r w:rsidRPr="00FA1227">
        <w:rPr>
          <w:color w:val="000000"/>
          <w:lang w:val="bg-BG"/>
        </w:rPr>
        <w:t xml:space="preserve">Подписаният/ата ................................................................................................ </w:t>
      </w:r>
      <w:r w:rsidRPr="00FA1227">
        <w:rPr>
          <w:i/>
          <w:color w:val="000000"/>
          <w:lang w:val="bg-BG"/>
        </w:rPr>
        <w:t xml:space="preserve">(трите имена) </w:t>
      </w:r>
      <w:r w:rsidRPr="00FA1227">
        <w:rPr>
          <w:color w:val="000000"/>
          <w:lang w:val="bg-BG"/>
        </w:rPr>
        <w:t xml:space="preserve">в качеството ми на експерт в офертата на ..................................................................................................................... </w:t>
      </w:r>
      <w:r w:rsidRPr="00FA1227">
        <w:rPr>
          <w:i/>
          <w:color w:val="000000"/>
          <w:lang w:val="bg-BG"/>
        </w:rPr>
        <w:t>(наименование на участника)</w:t>
      </w:r>
    </w:p>
    <w:p w:rsidR="00397924" w:rsidRPr="00FA1227" w:rsidRDefault="00397924" w:rsidP="00397924">
      <w:pPr>
        <w:spacing w:line="276" w:lineRule="auto"/>
        <w:jc w:val="both"/>
        <w:rPr>
          <w:color w:val="000000"/>
          <w:lang w:val="bg-BG"/>
        </w:rPr>
      </w:pPr>
    </w:p>
    <w:p w:rsidR="00397924" w:rsidRPr="00FA1227" w:rsidRDefault="00397924" w:rsidP="00397924">
      <w:pPr>
        <w:spacing w:line="276" w:lineRule="auto"/>
        <w:jc w:val="center"/>
        <w:rPr>
          <w:b/>
          <w:color w:val="000000"/>
          <w:lang w:val="bg-BG"/>
        </w:rPr>
      </w:pPr>
      <w:r w:rsidRPr="00FA1227">
        <w:rPr>
          <w:b/>
          <w:color w:val="000000"/>
          <w:lang w:val="bg-BG"/>
        </w:rPr>
        <w:t>ДЕКЛАРИРАМ:</w:t>
      </w:r>
    </w:p>
    <w:p w:rsidR="00397924" w:rsidRPr="00FA1227" w:rsidRDefault="00397924" w:rsidP="00397924">
      <w:pPr>
        <w:spacing w:line="276" w:lineRule="auto"/>
        <w:jc w:val="center"/>
        <w:rPr>
          <w:b/>
          <w:color w:val="000000"/>
          <w:lang w:val="bg-BG"/>
        </w:rPr>
      </w:pPr>
    </w:p>
    <w:p w:rsidR="00397924" w:rsidRPr="00FA1227" w:rsidRDefault="00397924" w:rsidP="00397924">
      <w:pPr>
        <w:spacing w:line="276" w:lineRule="auto"/>
        <w:jc w:val="both"/>
        <w:rPr>
          <w:color w:val="000000"/>
          <w:lang w:val="bg-BG"/>
        </w:rPr>
      </w:pPr>
      <w:r w:rsidRPr="00FA1227">
        <w:rPr>
          <w:color w:val="000000"/>
          <w:lang w:val="bg-BG"/>
        </w:rPr>
        <w:t xml:space="preserve">1. На разположение съм да поема работата по обществена поръчка с предмет </w:t>
      </w:r>
      <w:r w:rsidRPr="00FA1227">
        <w:rPr>
          <w:b/>
          <w:bCs/>
          <w:lang w:val="bg-BG"/>
        </w:rPr>
        <w:t>„Осигуряване на самолетни билети за превоз по въздух на пътници и багаж при служебни пътувания в страната и чужбина и съпътстващи дейности</w:t>
      </w:r>
      <w:r>
        <w:rPr>
          <w:b/>
          <w:bCs/>
          <w:lang w:val="bg-BG"/>
        </w:rPr>
        <w:t xml:space="preserve"> за нуждите  на Министерство на външните работи</w:t>
      </w:r>
      <w:r w:rsidRPr="00FA1227">
        <w:rPr>
          <w:b/>
          <w:bCs/>
          <w:lang w:val="bg-BG"/>
        </w:rPr>
        <w:t>”</w:t>
      </w:r>
      <w:r w:rsidRPr="00FA1227">
        <w:rPr>
          <w:color w:val="000000"/>
          <w:lang w:val="bg-BG"/>
        </w:rPr>
        <w:t>.</w:t>
      </w:r>
    </w:p>
    <w:p w:rsidR="00397924" w:rsidRPr="00FA1227" w:rsidRDefault="00397924" w:rsidP="00397924">
      <w:pPr>
        <w:spacing w:line="276" w:lineRule="auto"/>
        <w:jc w:val="both"/>
        <w:rPr>
          <w:color w:val="000000"/>
          <w:lang w:val="bg-BG"/>
        </w:rPr>
      </w:pPr>
    </w:p>
    <w:p w:rsidR="00397924" w:rsidRPr="00FA1227" w:rsidRDefault="00397924" w:rsidP="00397924">
      <w:pPr>
        <w:spacing w:line="276" w:lineRule="auto"/>
        <w:jc w:val="both"/>
        <w:rPr>
          <w:color w:val="000000"/>
          <w:lang w:val="bg-BG"/>
        </w:rPr>
      </w:pPr>
      <w:r w:rsidRPr="00FA1227">
        <w:rPr>
          <w:color w:val="000000"/>
          <w:lang w:val="bg-BG"/>
        </w:rPr>
        <w:t xml:space="preserve">2. Задължавам се да работя в съответствие с предложението на участника за качественото изпълнение на обществената поръчка. </w:t>
      </w:r>
    </w:p>
    <w:p w:rsidR="00397924" w:rsidRPr="00FA1227" w:rsidRDefault="00397924" w:rsidP="00397924">
      <w:pPr>
        <w:spacing w:line="276" w:lineRule="auto"/>
        <w:jc w:val="both"/>
        <w:rPr>
          <w:color w:val="000000"/>
          <w:lang w:val="bg-BG"/>
        </w:rPr>
      </w:pPr>
    </w:p>
    <w:p w:rsidR="00397924" w:rsidRPr="00FA1227" w:rsidRDefault="00397924" w:rsidP="00397924">
      <w:pPr>
        <w:spacing w:line="276" w:lineRule="auto"/>
        <w:jc w:val="both"/>
        <w:rPr>
          <w:color w:val="000000"/>
          <w:lang w:val="bg-BG"/>
        </w:rPr>
      </w:pPr>
      <w:r w:rsidRPr="00FA1227">
        <w:rPr>
          <w:color w:val="000000"/>
          <w:lang w:val="bg-BG"/>
        </w:rPr>
        <w:t>3. Заявените от участника по отношение на мен данни и информация са верни.</w:t>
      </w:r>
    </w:p>
    <w:p w:rsidR="00397924" w:rsidRPr="00FA1227" w:rsidRDefault="00397924" w:rsidP="00397924">
      <w:pPr>
        <w:spacing w:line="276" w:lineRule="auto"/>
        <w:jc w:val="both"/>
        <w:rPr>
          <w:color w:val="000000"/>
          <w:lang w:val="bg-BG"/>
        </w:rPr>
      </w:pPr>
    </w:p>
    <w:p w:rsidR="00397924" w:rsidRPr="00FA1227" w:rsidRDefault="00397924" w:rsidP="00397924">
      <w:pPr>
        <w:spacing w:line="276" w:lineRule="auto"/>
        <w:jc w:val="both"/>
        <w:rPr>
          <w:color w:val="000000"/>
          <w:lang w:val="bg-BG"/>
        </w:rPr>
      </w:pPr>
      <w:r w:rsidRPr="00FA1227">
        <w:rPr>
          <w:color w:val="000000"/>
          <w:lang w:val="bg-BG"/>
        </w:rPr>
        <w:t>4. Разбирам, че всяко невярно изявление от моя страна може да доведе до отстраняване на участника от процедурата.</w:t>
      </w:r>
    </w:p>
    <w:p w:rsidR="00397924" w:rsidRPr="00FA1227" w:rsidRDefault="00397924" w:rsidP="00397924">
      <w:pPr>
        <w:spacing w:line="276" w:lineRule="auto"/>
        <w:jc w:val="both"/>
        <w:rPr>
          <w:color w:val="000000"/>
          <w:lang w:val="bg-BG"/>
        </w:rPr>
      </w:pPr>
    </w:p>
    <w:p w:rsidR="00397924" w:rsidRPr="00FA1227" w:rsidRDefault="00397924" w:rsidP="00397924">
      <w:pPr>
        <w:spacing w:line="276" w:lineRule="auto"/>
        <w:jc w:val="both"/>
        <w:rPr>
          <w:color w:val="000000"/>
          <w:lang w:val="bg-BG"/>
        </w:rPr>
      </w:pPr>
      <w:r w:rsidRPr="00FA1227">
        <w:rPr>
          <w:color w:val="000000"/>
          <w:lang w:val="bg-BG"/>
        </w:rPr>
        <w:t>5. Задължавам се да не разпространявам по никакъв повод и под никакъв предлог данните, свързани с обществената поръчка, станали ми известни във връзка с моето участие в процедурата.</w:t>
      </w:r>
    </w:p>
    <w:p w:rsidR="00397924" w:rsidRPr="00FA1227" w:rsidRDefault="00397924" w:rsidP="00397924">
      <w:pPr>
        <w:spacing w:line="276" w:lineRule="auto"/>
        <w:jc w:val="both"/>
        <w:rPr>
          <w:color w:val="000000"/>
          <w:lang w:val="bg-BG"/>
        </w:rPr>
      </w:pPr>
    </w:p>
    <w:p w:rsidR="00397924" w:rsidRPr="00FA1227" w:rsidRDefault="00397924" w:rsidP="00397924">
      <w:pPr>
        <w:spacing w:line="276" w:lineRule="auto"/>
        <w:jc w:val="both"/>
        <w:rPr>
          <w:color w:val="000000"/>
          <w:lang w:val="bg-BG"/>
        </w:rPr>
      </w:pPr>
      <w:r w:rsidRPr="00FA1227">
        <w:rPr>
          <w:color w:val="000000"/>
          <w:lang w:val="bg-BG"/>
        </w:rPr>
        <w:t xml:space="preserve">Дата:..................................................    </w:t>
      </w:r>
      <w:r w:rsidRPr="00FA1227">
        <w:rPr>
          <w:color w:val="000000"/>
          <w:lang w:val="bg-BG"/>
        </w:rPr>
        <w:tab/>
      </w:r>
      <w:r w:rsidRPr="00FA1227">
        <w:rPr>
          <w:color w:val="000000"/>
          <w:lang w:val="bg-BG"/>
        </w:rPr>
        <w:tab/>
        <w:t>Декларатор:.........................................</w:t>
      </w:r>
      <w:r w:rsidRPr="00FA1227">
        <w:rPr>
          <w:color w:val="000000"/>
          <w:lang w:val="en-US"/>
        </w:rPr>
        <w:tab/>
      </w:r>
    </w:p>
    <w:p w:rsidR="00397924" w:rsidRPr="00FA1227" w:rsidRDefault="00397924" w:rsidP="00397924">
      <w:pPr>
        <w:spacing w:line="276" w:lineRule="auto"/>
        <w:jc w:val="both"/>
        <w:rPr>
          <w:i/>
          <w:color w:val="000000"/>
          <w:lang w:val="bg-BG"/>
        </w:rPr>
      </w:pPr>
      <w:r w:rsidRPr="00FA1227">
        <w:rPr>
          <w:color w:val="000000"/>
          <w:lang w:val="bg-BG"/>
        </w:rPr>
        <w:tab/>
      </w:r>
      <w:r w:rsidRPr="00FA1227">
        <w:rPr>
          <w:color w:val="000000"/>
          <w:lang w:val="bg-BG"/>
        </w:rPr>
        <w:tab/>
      </w:r>
      <w:r w:rsidRPr="00FA1227">
        <w:rPr>
          <w:color w:val="000000"/>
          <w:lang w:val="bg-BG"/>
        </w:rPr>
        <w:tab/>
      </w:r>
      <w:r w:rsidRPr="00FA1227">
        <w:rPr>
          <w:color w:val="000000"/>
          <w:lang w:val="bg-BG"/>
        </w:rPr>
        <w:tab/>
      </w:r>
      <w:r w:rsidRPr="00FA1227">
        <w:rPr>
          <w:color w:val="000000"/>
          <w:lang w:val="bg-BG"/>
        </w:rPr>
        <w:tab/>
      </w:r>
      <w:r w:rsidRPr="00FA1227">
        <w:rPr>
          <w:color w:val="000000"/>
          <w:lang w:val="bg-BG"/>
        </w:rPr>
        <w:tab/>
      </w:r>
      <w:r w:rsidRPr="00FA1227">
        <w:rPr>
          <w:color w:val="000000"/>
          <w:lang w:val="bg-BG"/>
        </w:rPr>
        <w:tab/>
      </w:r>
      <w:r w:rsidRPr="00FA1227">
        <w:rPr>
          <w:color w:val="000000"/>
          <w:lang w:val="bg-BG"/>
        </w:rPr>
        <w:tab/>
      </w:r>
      <w:r w:rsidRPr="00FA1227">
        <w:rPr>
          <w:color w:val="000000"/>
          <w:lang w:val="bg-BG"/>
        </w:rPr>
        <w:tab/>
      </w:r>
      <w:r w:rsidRPr="00FA1227">
        <w:rPr>
          <w:i/>
          <w:color w:val="000000"/>
          <w:lang w:val="bg-BG"/>
        </w:rPr>
        <w:t>(подпис)</w:t>
      </w:r>
    </w:p>
    <w:p w:rsidR="00397924" w:rsidRPr="00FA1227" w:rsidRDefault="00397924" w:rsidP="00397924">
      <w:pPr>
        <w:spacing w:line="276" w:lineRule="auto"/>
        <w:jc w:val="both"/>
        <w:rPr>
          <w:color w:val="000000"/>
          <w:lang w:val="bg-BG"/>
        </w:rPr>
      </w:pPr>
    </w:p>
    <w:p w:rsidR="00397924" w:rsidRPr="00FA1227" w:rsidRDefault="00397924" w:rsidP="00397924">
      <w:pPr>
        <w:spacing w:line="276" w:lineRule="auto"/>
        <w:jc w:val="both"/>
        <w:rPr>
          <w:color w:val="000000"/>
          <w:lang w:val="bg-BG"/>
        </w:rPr>
      </w:pPr>
    </w:p>
    <w:p w:rsidR="00397924" w:rsidRPr="00FA1227" w:rsidRDefault="00397924" w:rsidP="00397924">
      <w:pPr>
        <w:spacing w:line="276" w:lineRule="auto"/>
        <w:jc w:val="both"/>
        <w:rPr>
          <w:i/>
          <w:u w:val="single"/>
          <w:lang w:val="bg-BG"/>
        </w:rPr>
      </w:pPr>
    </w:p>
    <w:p w:rsidR="00397924" w:rsidRPr="00FA1227" w:rsidRDefault="00397924" w:rsidP="00397924">
      <w:pPr>
        <w:spacing w:line="276" w:lineRule="auto"/>
        <w:jc w:val="both"/>
        <w:rPr>
          <w:i/>
          <w:u w:val="single"/>
          <w:lang w:val="bg-BG"/>
        </w:rPr>
      </w:pPr>
    </w:p>
    <w:p w:rsidR="00397924" w:rsidRPr="00FA1227" w:rsidRDefault="00397924" w:rsidP="00397924">
      <w:pPr>
        <w:spacing w:line="276" w:lineRule="auto"/>
        <w:jc w:val="both"/>
        <w:rPr>
          <w:i/>
          <w:u w:val="single"/>
          <w:lang w:val="bg-BG"/>
        </w:rPr>
      </w:pPr>
    </w:p>
    <w:p w:rsidR="00397924" w:rsidRPr="00FA1227" w:rsidRDefault="00397924" w:rsidP="00397924">
      <w:pPr>
        <w:spacing w:line="276" w:lineRule="auto"/>
        <w:jc w:val="both"/>
        <w:rPr>
          <w:i/>
          <w:u w:val="single"/>
          <w:lang w:val="bg-BG"/>
        </w:rPr>
      </w:pPr>
    </w:p>
    <w:p w:rsidR="00397924" w:rsidRPr="00FA1227" w:rsidRDefault="00397924" w:rsidP="00397924">
      <w:pPr>
        <w:spacing w:line="276" w:lineRule="auto"/>
        <w:jc w:val="both"/>
        <w:rPr>
          <w:i/>
          <w:u w:val="single"/>
          <w:lang w:val="bg-BG"/>
        </w:rPr>
      </w:pPr>
    </w:p>
    <w:p w:rsidR="00397924" w:rsidRPr="00FA1227" w:rsidRDefault="00397924" w:rsidP="00397924">
      <w:pPr>
        <w:spacing w:line="276" w:lineRule="auto"/>
        <w:jc w:val="both"/>
        <w:rPr>
          <w:i/>
          <w:u w:val="single"/>
          <w:lang w:val="bg-BG"/>
        </w:rPr>
      </w:pPr>
    </w:p>
    <w:p w:rsidR="00397924" w:rsidRPr="00FA1227" w:rsidRDefault="00397924" w:rsidP="00397924">
      <w:pPr>
        <w:spacing w:line="276" w:lineRule="auto"/>
        <w:jc w:val="both"/>
        <w:rPr>
          <w:i/>
          <w:u w:val="single"/>
          <w:lang w:val="bg-BG"/>
        </w:rPr>
      </w:pPr>
    </w:p>
    <w:p w:rsidR="00397924" w:rsidRPr="00FA1227" w:rsidRDefault="00397924" w:rsidP="00397924">
      <w:pPr>
        <w:spacing w:line="276" w:lineRule="auto"/>
        <w:jc w:val="both"/>
        <w:rPr>
          <w:i/>
          <w:u w:val="single"/>
          <w:lang w:val="bg-BG"/>
        </w:rPr>
      </w:pPr>
    </w:p>
    <w:p w:rsidR="00397924" w:rsidRPr="00FA1227" w:rsidRDefault="00397924" w:rsidP="00397924">
      <w:pPr>
        <w:spacing w:line="276" w:lineRule="auto"/>
        <w:jc w:val="both"/>
        <w:rPr>
          <w:i/>
          <w:u w:val="single"/>
          <w:lang w:val="bg-BG"/>
        </w:rPr>
      </w:pPr>
    </w:p>
    <w:p w:rsidR="00397924" w:rsidRPr="00FA1227" w:rsidRDefault="00397924" w:rsidP="00397924">
      <w:pPr>
        <w:spacing w:line="276" w:lineRule="auto"/>
        <w:jc w:val="both"/>
        <w:rPr>
          <w:i/>
          <w:u w:val="single"/>
          <w:lang w:val="bg-BG"/>
        </w:rPr>
      </w:pPr>
    </w:p>
    <w:p w:rsidR="00397924" w:rsidRPr="00FA1227" w:rsidRDefault="00397924" w:rsidP="00397924">
      <w:pPr>
        <w:spacing w:line="276" w:lineRule="auto"/>
        <w:jc w:val="both"/>
        <w:rPr>
          <w:i/>
          <w:u w:val="single"/>
          <w:lang w:val="bg-BG"/>
        </w:rPr>
      </w:pPr>
    </w:p>
    <w:p w:rsidR="00397924" w:rsidRPr="00FA1227" w:rsidRDefault="00397924" w:rsidP="00397924">
      <w:pPr>
        <w:spacing w:line="276" w:lineRule="auto"/>
        <w:jc w:val="both"/>
        <w:rPr>
          <w:color w:val="000000"/>
          <w:u w:val="single"/>
          <w:lang w:val="bg-BG"/>
        </w:rPr>
      </w:pPr>
      <w:r w:rsidRPr="00FA1227">
        <w:rPr>
          <w:i/>
          <w:color w:val="000000"/>
          <w:u w:val="single"/>
          <w:lang w:val="bg-BG"/>
        </w:rPr>
        <w:lastRenderedPageBreak/>
        <w:t>Поставя се в плик №1</w:t>
      </w:r>
      <w:r w:rsidRPr="00FA1227">
        <w:rPr>
          <w:i/>
          <w:color w:val="000000"/>
          <w:lang w:val="bg-BG"/>
        </w:rPr>
        <w:tab/>
      </w:r>
      <w:r w:rsidRPr="00FA1227">
        <w:rPr>
          <w:i/>
          <w:color w:val="000000"/>
          <w:lang w:val="bg-BG"/>
        </w:rPr>
        <w:tab/>
      </w:r>
      <w:r w:rsidRPr="00FA1227">
        <w:rPr>
          <w:i/>
          <w:color w:val="000000"/>
          <w:lang w:val="bg-BG"/>
        </w:rPr>
        <w:tab/>
      </w:r>
      <w:r w:rsidRPr="00FA1227">
        <w:rPr>
          <w:i/>
          <w:color w:val="000000"/>
          <w:lang w:val="bg-BG"/>
        </w:rPr>
        <w:tab/>
      </w:r>
      <w:r w:rsidRPr="00FA1227">
        <w:rPr>
          <w:i/>
          <w:color w:val="000000"/>
          <w:lang w:val="bg-BG"/>
        </w:rPr>
        <w:tab/>
      </w:r>
      <w:r w:rsidRPr="00FA1227">
        <w:rPr>
          <w:i/>
          <w:color w:val="000000"/>
          <w:lang w:val="bg-BG"/>
        </w:rPr>
        <w:tab/>
      </w:r>
      <w:r w:rsidRPr="00FA1227">
        <w:rPr>
          <w:i/>
          <w:color w:val="000000"/>
          <w:lang w:val="bg-BG"/>
        </w:rPr>
        <w:tab/>
      </w:r>
      <w:r w:rsidRPr="00FA1227">
        <w:rPr>
          <w:i/>
          <w:color w:val="000000"/>
          <w:u w:val="single"/>
          <w:lang w:val="bg-BG"/>
        </w:rPr>
        <w:t>ОБРАЗЕЦ №6</w:t>
      </w:r>
    </w:p>
    <w:p w:rsidR="00397924" w:rsidRPr="00FA1227" w:rsidRDefault="00397924" w:rsidP="00397924">
      <w:pPr>
        <w:spacing w:line="276" w:lineRule="auto"/>
        <w:jc w:val="both"/>
        <w:rPr>
          <w:i/>
          <w:lang w:val="bg-BG"/>
        </w:rPr>
      </w:pPr>
    </w:p>
    <w:p w:rsidR="00397924" w:rsidRPr="00FA1227" w:rsidRDefault="00397924" w:rsidP="00397924">
      <w:pPr>
        <w:spacing w:line="276" w:lineRule="auto"/>
        <w:jc w:val="center"/>
        <w:rPr>
          <w:b/>
          <w:lang w:val="bg-BG"/>
        </w:rPr>
      </w:pPr>
      <w:r w:rsidRPr="00FA1227">
        <w:rPr>
          <w:b/>
          <w:lang w:val="bg-BG"/>
        </w:rPr>
        <w:t xml:space="preserve">СПИСЪК </w:t>
      </w:r>
    </w:p>
    <w:p w:rsidR="00397924" w:rsidRPr="00FA1227" w:rsidRDefault="00397924" w:rsidP="00397924">
      <w:pPr>
        <w:spacing w:line="276" w:lineRule="auto"/>
        <w:jc w:val="center"/>
        <w:rPr>
          <w:b/>
          <w:lang w:val="bg-BG"/>
        </w:rPr>
      </w:pPr>
      <w:r w:rsidRPr="00FA1227">
        <w:rPr>
          <w:b/>
          <w:lang w:val="bg-BG"/>
        </w:rPr>
        <w:t>по чл. 51, ал. 1, т. 1 ЗОП</w:t>
      </w:r>
    </w:p>
    <w:p w:rsidR="00397924" w:rsidRPr="00FA1227" w:rsidRDefault="00397924" w:rsidP="00397924">
      <w:pPr>
        <w:spacing w:line="276" w:lineRule="auto"/>
        <w:jc w:val="both"/>
        <w:rPr>
          <w:lang w:val="bg-BG"/>
        </w:rPr>
      </w:pPr>
      <w:r w:rsidRPr="00FA1227">
        <w:rPr>
          <w:lang w:val="bg-BG"/>
        </w:rPr>
        <w:t xml:space="preserve">Подписаният/ата ........................................................................................ </w:t>
      </w:r>
      <w:r w:rsidRPr="00FA1227">
        <w:rPr>
          <w:i/>
          <w:lang w:val="bg-BG"/>
        </w:rPr>
        <w:t xml:space="preserve">(трите имена) </w:t>
      </w:r>
      <w:r w:rsidRPr="00FA1227">
        <w:rPr>
          <w:lang w:val="bg-BG"/>
        </w:rPr>
        <w:t xml:space="preserve">данни по документ за самоличност ........................................................................................... </w:t>
      </w:r>
      <w:r w:rsidRPr="00FA1227">
        <w:rPr>
          <w:i/>
          <w:lang w:val="bg-BG"/>
        </w:rPr>
        <w:t>(номер на лична карта, дата, орган и място на издаването)</w:t>
      </w:r>
      <w:r w:rsidRPr="00FA1227">
        <w:rPr>
          <w:lang w:val="bg-BG"/>
        </w:rPr>
        <w:t xml:space="preserve"> в качеството си на ............................................................. </w:t>
      </w:r>
      <w:r w:rsidRPr="00FA1227">
        <w:rPr>
          <w:i/>
          <w:lang w:val="bg-BG"/>
        </w:rPr>
        <w:t>(длъжност)</w:t>
      </w:r>
      <w:r w:rsidRPr="00FA1227">
        <w:rPr>
          <w:lang w:val="bg-BG"/>
        </w:rPr>
        <w:t xml:space="preserve"> на ................................................ </w:t>
      </w:r>
      <w:r w:rsidRPr="00FA1227">
        <w:rPr>
          <w:i/>
          <w:lang w:val="bg-BG"/>
        </w:rPr>
        <w:t>(наименование на участника)</w:t>
      </w:r>
      <w:r w:rsidRPr="00FA1227">
        <w:rPr>
          <w:lang w:val="bg-BG"/>
        </w:rPr>
        <w:t xml:space="preserve"> ЕИК/БУЛСТАТ …..................................................................... – участник в открита процедура за възлагане на обществена поръчка с предмет </w:t>
      </w:r>
      <w:r w:rsidRPr="00FA1227">
        <w:rPr>
          <w:b/>
          <w:lang w:val="bg-BG"/>
        </w:rPr>
        <w:t>„Осигуряване на самолетни билети за превоз по въздух на пътници и багаж при служебни пътувания в страната и чужбина и съпътстващи дейности</w:t>
      </w:r>
      <w:r w:rsidRPr="00A038A1">
        <w:rPr>
          <w:b/>
          <w:bCs/>
          <w:lang w:val="bg-BG"/>
        </w:rPr>
        <w:t xml:space="preserve"> </w:t>
      </w:r>
      <w:r>
        <w:rPr>
          <w:b/>
          <w:bCs/>
          <w:lang w:val="bg-BG"/>
        </w:rPr>
        <w:t>за нуждите  на Министерство на външните работи</w:t>
      </w:r>
      <w:r w:rsidRPr="00FA1227">
        <w:rPr>
          <w:b/>
          <w:lang w:val="bg-BG"/>
        </w:rPr>
        <w:t>”</w:t>
      </w:r>
      <w:r w:rsidRPr="00FA1227">
        <w:rPr>
          <w:lang w:val="bg-BG"/>
        </w:rPr>
        <w:t>, заявяваме, че през последните 3 (три) години считано до датата на подаване на нашата оферта сме изпълнили описаните по-долу услуги, еднакви или сходни с предмета на конкретната обществена поръчка, както следва:</w:t>
      </w:r>
    </w:p>
    <w:p w:rsidR="00397924" w:rsidRPr="00FA1227" w:rsidRDefault="00397924" w:rsidP="00397924">
      <w:pPr>
        <w:spacing w:line="276" w:lineRule="auto"/>
        <w:jc w:val="both"/>
        <w:rPr>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
        <w:gridCol w:w="2190"/>
        <w:gridCol w:w="2625"/>
        <w:gridCol w:w="2445"/>
        <w:gridCol w:w="1635"/>
      </w:tblGrid>
      <w:tr w:rsidR="00397924" w:rsidRPr="00FA1227" w:rsidTr="00CE6C18">
        <w:tc>
          <w:tcPr>
            <w:tcW w:w="465" w:type="dxa"/>
            <w:hideMark/>
          </w:tcPr>
          <w:p w:rsidR="00397924" w:rsidRPr="00FA1227" w:rsidRDefault="00397924" w:rsidP="00CE6C18">
            <w:pPr>
              <w:pStyle w:val="htcenter"/>
              <w:spacing w:before="0" w:beforeAutospacing="0" w:after="0" w:afterAutospacing="0" w:line="276" w:lineRule="auto"/>
              <w:rPr>
                <w:color w:val="000000"/>
              </w:rPr>
            </w:pPr>
            <w:r w:rsidRPr="00FA1227">
              <w:rPr>
                <w:color w:val="000000"/>
              </w:rPr>
              <w:t>№</w:t>
            </w:r>
          </w:p>
        </w:tc>
        <w:tc>
          <w:tcPr>
            <w:tcW w:w="2190" w:type="dxa"/>
            <w:hideMark/>
          </w:tcPr>
          <w:p w:rsidR="00397924" w:rsidRPr="00FA1227" w:rsidRDefault="00397924" w:rsidP="00CE6C18">
            <w:pPr>
              <w:pStyle w:val="htcenter"/>
              <w:spacing w:before="0" w:beforeAutospacing="0" w:after="0" w:afterAutospacing="0" w:line="276" w:lineRule="auto"/>
              <w:rPr>
                <w:color w:val="000000"/>
              </w:rPr>
            </w:pPr>
            <w:r w:rsidRPr="00FA1227">
              <w:rPr>
                <w:color w:val="000000"/>
              </w:rPr>
              <w:t>Предмет на изпълнената услуга и кратко описание</w:t>
            </w:r>
          </w:p>
        </w:tc>
        <w:tc>
          <w:tcPr>
            <w:tcW w:w="2625" w:type="dxa"/>
            <w:hideMark/>
          </w:tcPr>
          <w:p w:rsidR="00397924" w:rsidRPr="00FA1227" w:rsidRDefault="00397924" w:rsidP="00CE6C18">
            <w:pPr>
              <w:pStyle w:val="htcenter"/>
              <w:spacing w:before="0" w:beforeAutospacing="0" w:after="0" w:afterAutospacing="0" w:line="276" w:lineRule="auto"/>
              <w:rPr>
                <w:color w:val="000000"/>
              </w:rPr>
            </w:pPr>
            <w:r w:rsidRPr="00FA1227">
              <w:rPr>
                <w:color w:val="000000"/>
              </w:rPr>
              <w:t>Стойност/цена (без ДДС) на изпълнената услуга</w:t>
            </w:r>
          </w:p>
        </w:tc>
        <w:tc>
          <w:tcPr>
            <w:tcW w:w="2445" w:type="dxa"/>
            <w:hideMark/>
          </w:tcPr>
          <w:p w:rsidR="00397924" w:rsidRPr="00FA1227" w:rsidRDefault="00397924" w:rsidP="00CE6C18">
            <w:pPr>
              <w:pStyle w:val="htcenter"/>
              <w:spacing w:before="0" w:beforeAutospacing="0" w:after="0" w:afterAutospacing="0" w:line="276" w:lineRule="auto"/>
              <w:rPr>
                <w:color w:val="000000"/>
              </w:rPr>
            </w:pPr>
            <w:r w:rsidRPr="00FA1227">
              <w:rPr>
                <w:color w:val="000000"/>
              </w:rPr>
              <w:t>Крайна дата на изпълнение на услугата</w:t>
            </w:r>
          </w:p>
        </w:tc>
        <w:tc>
          <w:tcPr>
            <w:tcW w:w="1635" w:type="dxa"/>
            <w:hideMark/>
          </w:tcPr>
          <w:p w:rsidR="00397924" w:rsidRPr="00FA1227" w:rsidRDefault="00397924" w:rsidP="00CE6C18">
            <w:pPr>
              <w:pStyle w:val="htcenter"/>
              <w:spacing w:before="0" w:beforeAutospacing="0" w:after="0" w:afterAutospacing="0" w:line="276" w:lineRule="auto"/>
              <w:rPr>
                <w:color w:val="000000"/>
              </w:rPr>
            </w:pPr>
            <w:r w:rsidRPr="00FA1227">
              <w:rPr>
                <w:color w:val="000000"/>
              </w:rPr>
              <w:t xml:space="preserve">Получател на услугата </w:t>
            </w:r>
          </w:p>
        </w:tc>
      </w:tr>
      <w:tr w:rsidR="00397924" w:rsidRPr="00FA1227" w:rsidTr="00CE6C18">
        <w:tc>
          <w:tcPr>
            <w:tcW w:w="465" w:type="dxa"/>
            <w:hideMark/>
          </w:tcPr>
          <w:p w:rsidR="00397924" w:rsidRPr="00FA1227" w:rsidRDefault="00397924" w:rsidP="00CE6C18">
            <w:pPr>
              <w:pStyle w:val="htcenter"/>
              <w:spacing w:before="0" w:beforeAutospacing="0" w:after="0" w:afterAutospacing="0" w:line="276" w:lineRule="auto"/>
              <w:rPr>
                <w:color w:val="000000"/>
              </w:rPr>
            </w:pPr>
            <w:r w:rsidRPr="00FA1227">
              <w:rPr>
                <w:color w:val="000000"/>
              </w:rPr>
              <w:t>1.</w:t>
            </w:r>
          </w:p>
        </w:tc>
        <w:tc>
          <w:tcPr>
            <w:tcW w:w="2190" w:type="dxa"/>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 </w:t>
            </w:r>
          </w:p>
        </w:tc>
        <w:tc>
          <w:tcPr>
            <w:tcW w:w="2625" w:type="dxa"/>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 </w:t>
            </w:r>
          </w:p>
        </w:tc>
        <w:tc>
          <w:tcPr>
            <w:tcW w:w="2445" w:type="dxa"/>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 </w:t>
            </w:r>
          </w:p>
        </w:tc>
        <w:tc>
          <w:tcPr>
            <w:tcW w:w="1635" w:type="dxa"/>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 </w:t>
            </w:r>
          </w:p>
        </w:tc>
      </w:tr>
      <w:tr w:rsidR="00397924" w:rsidRPr="00FA1227" w:rsidTr="00CE6C18">
        <w:tc>
          <w:tcPr>
            <w:tcW w:w="465" w:type="dxa"/>
            <w:hideMark/>
          </w:tcPr>
          <w:p w:rsidR="00397924" w:rsidRPr="00FA1227" w:rsidRDefault="00397924" w:rsidP="00CE6C18">
            <w:pPr>
              <w:pStyle w:val="htcenter"/>
              <w:spacing w:before="0" w:beforeAutospacing="0" w:after="0" w:afterAutospacing="0" w:line="276" w:lineRule="auto"/>
              <w:rPr>
                <w:color w:val="000000"/>
              </w:rPr>
            </w:pPr>
            <w:r w:rsidRPr="00FA1227">
              <w:rPr>
                <w:color w:val="000000"/>
              </w:rPr>
              <w:t>2.</w:t>
            </w:r>
          </w:p>
        </w:tc>
        <w:tc>
          <w:tcPr>
            <w:tcW w:w="2190" w:type="dxa"/>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 </w:t>
            </w:r>
          </w:p>
        </w:tc>
        <w:tc>
          <w:tcPr>
            <w:tcW w:w="2625" w:type="dxa"/>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 </w:t>
            </w:r>
          </w:p>
        </w:tc>
        <w:tc>
          <w:tcPr>
            <w:tcW w:w="2445" w:type="dxa"/>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 </w:t>
            </w:r>
          </w:p>
        </w:tc>
        <w:tc>
          <w:tcPr>
            <w:tcW w:w="1635" w:type="dxa"/>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 </w:t>
            </w:r>
          </w:p>
        </w:tc>
      </w:tr>
      <w:tr w:rsidR="00397924" w:rsidRPr="00FA1227" w:rsidTr="00CE6C18">
        <w:tc>
          <w:tcPr>
            <w:tcW w:w="465" w:type="dxa"/>
            <w:hideMark/>
          </w:tcPr>
          <w:p w:rsidR="00397924" w:rsidRPr="00FA1227" w:rsidRDefault="00397924" w:rsidP="00CE6C18">
            <w:pPr>
              <w:pStyle w:val="htcenter"/>
              <w:spacing w:before="0" w:beforeAutospacing="0" w:after="0" w:afterAutospacing="0" w:line="276" w:lineRule="auto"/>
              <w:rPr>
                <w:color w:val="000000"/>
              </w:rPr>
            </w:pPr>
            <w:r w:rsidRPr="00FA1227">
              <w:rPr>
                <w:color w:val="000000"/>
              </w:rPr>
              <w:t>3.</w:t>
            </w:r>
          </w:p>
        </w:tc>
        <w:tc>
          <w:tcPr>
            <w:tcW w:w="2190" w:type="dxa"/>
            <w:hideMark/>
          </w:tcPr>
          <w:p w:rsidR="00397924" w:rsidRPr="00FA1227" w:rsidRDefault="00397924" w:rsidP="00CE6C18">
            <w:pPr>
              <w:pStyle w:val="htleft"/>
              <w:spacing w:before="0" w:beforeAutospacing="0" w:after="0" w:afterAutospacing="0" w:line="276" w:lineRule="auto"/>
              <w:rPr>
                <w:color w:val="000000"/>
              </w:rPr>
            </w:pPr>
          </w:p>
        </w:tc>
        <w:tc>
          <w:tcPr>
            <w:tcW w:w="2625" w:type="dxa"/>
            <w:hideMark/>
          </w:tcPr>
          <w:p w:rsidR="00397924" w:rsidRPr="00FA1227" w:rsidRDefault="00397924" w:rsidP="00CE6C18">
            <w:pPr>
              <w:pStyle w:val="htleft"/>
              <w:spacing w:before="0" w:beforeAutospacing="0" w:after="0" w:afterAutospacing="0" w:line="276" w:lineRule="auto"/>
              <w:rPr>
                <w:color w:val="000000"/>
              </w:rPr>
            </w:pPr>
          </w:p>
        </w:tc>
        <w:tc>
          <w:tcPr>
            <w:tcW w:w="2445" w:type="dxa"/>
            <w:hideMark/>
          </w:tcPr>
          <w:p w:rsidR="00397924" w:rsidRPr="00FA1227" w:rsidRDefault="00397924" w:rsidP="00CE6C18">
            <w:pPr>
              <w:pStyle w:val="htleft"/>
              <w:spacing w:before="0" w:beforeAutospacing="0" w:after="0" w:afterAutospacing="0" w:line="276" w:lineRule="auto"/>
              <w:rPr>
                <w:color w:val="000000"/>
              </w:rPr>
            </w:pPr>
          </w:p>
        </w:tc>
        <w:tc>
          <w:tcPr>
            <w:tcW w:w="1635" w:type="dxa"/>
            <w:hideMark/>
          </w:tcPr>
          <w:p w:rsidR="00397924" w:rsidRPr="00FA1227" w:rsidRDefault="00397924" w:rsidP="00CE6C18">
            <w:pPr>
              <w:pStyle w:val="htleft"/>
              <w:spacing w:before="0" w:beforeAutospacing="0" w:after="0" w:afterAutospacing="0" w:line="276" w:lineRule="auto"/>
              <w:rPr>
                <w:color w:val="000000"/>
              </w:rPr>
            </w:pPr>
          </w:p>
        </w:tc>
      </w:tr>
    </w:tbl>
    <w:p w:rsidR="00397924" w:rsidRPr="00FA1227" w:rsidRDefault="00397924" w:rsidP="00397924">
      <w:pPr>
        <w:spacing w:line="276" w:lineRule="auto"/>
        <w:jc w:val="both"/>
        <w:rPr>
          <w:lang w:val="bg-BG"/>
        </w:rPr>
      </w:pPr>
      <w:r w:rsidRPr="00FA1227">
        <w:rPr>
          <w:lang w:val="bg-BG"/>
        </w:rPr>
        <w:tab/>
        <w:t xml:space="preserve"> </w:t>
      </w:r>
      <w:r w:rsidRPr="00FA1227">
        <w:rPr>
          <w:lang w:val="bg-BG"/>
        </w:rPr>
        <w:tab/>
        <w:t xml:space="preserve"> </w:t>
      </w:r>
      <w:r w:rsidRPr="00FA1227">
        <w:rPr>
          <w:lang w:val="bg-BG"/>
        </w:rPr>
        <w:tab/>
        <w:t xml:space="preserve"> </w:t>
      </w:r>
    </w:p>
    <w:p w:rsidR="00397924" w:rsidRPr="00FA1227" w:rsidRDefault="00397924" w:rsidP="00397924">
      <w:pPr>
        <w:spacing w:line="276" w:lineRule="auto"/>
        <w:jc w:val="both"/>
        <w:rPr>
          <w:lang w:val="bg-BG"/>
        </w:rPr>
      </w:pPr>
      <w:r w:rsidRPr="00FA1227">
        <w:rPr>
          <w:lang w:val="bg-BG"/>
        </w:rPr>
        <w:t>В подкрепа на посочените в списъка услуги, изпълнени от нас, прилагаме следните доказателства по чл. 51, ал. 4 ЗОП:</w:t>
      </w:r>
    </w:p>
    <w:p w:rsidR="00397924" w:rsidRDefault="00397924" w:rsidP="00397924">
      <w:pPr>
        <w:spacing w:line="276" w:lineRule="auto"/>
        <w:jc w:val="both"/>
        <w:rPr>
          <w:lang w:val="bg-BG"/>
        </w:rPr>
      </w:pPr>
      <w:r w:rsidRPr="00FA1227">
        <w:rPr>
          <w:lang w:val="bg-BG"/>
        </w:rPr>
        <w:t>1......................................................................................................................................</w:t>
      </w:r>
      <w:r>
        <w:rPr>
          <w:lang w:val="en-US"/>
        </w:rPr>
        <w:t>.................</w:t>
      </w:r>
    </w:p>
    <w:p w:rsidR="00397924" w:rsidRPr="00A038A1" w:rsidRDefault="00397924" w:rsidP="00397924">
      <w:pPr>
        <w:spacing w:line="276" w:lineRule="auto"/>
        <w:jc w:val="both"/>
        <w:rPr>
          <w:lang w:val="bg-BG"/>
        </w:rPr>
      </w:pPr>
    </w:p>
    <w:p w:rsidR="00397924" w:rsidRDefault="00397924" w:rsidP="00397924">
      <w:pPr>
        <w:spacing w:line="276" w:lineRule="auto"/>
        <w:jc w:val="both"/>
        <w:rPr>
          <w:lang w:val="bg-BG"/>
        </w:rPr>
      </w:pPr>
      <w:r w:rsidRPr="00FA1227">
        <w:rPr>
          <w:lang w:val="bg-BG"/>
        </w:rPr>
        <w:t>2.......................................................................................................................................................</w:t>
      </w:r>
    </w:p>
    <w:p w:rsidR="00397924" w:rsidRPr="00A038A1" w:rsidRDefault="00397924" w:rsidP="00397924">
      <w:pPr>
        <w:spacing w:line="276" w:lineRule="auto"/>
        <w:jc w:val="both"/>
        <w:rPr>
          <w:lang w:val="bg-BG"/>
        </w:rPr>
      </w:pPr>
    </w:p>
    <w:p w:rsidR="00397924" w:rsidRPr="00A038A1" w:rsidRDefault="00397924" w:rsidP="00397924">
      <w:pPr>
        <w:spacing w:line="276" w:lineRule="auto"/>
        <w:jc w:val="both"/>
        <w:rPr>
          <w:lang w:val="bg-BG"/>
        </w:rPr>
      </w:pPr>
      <w:r w:rsidRPr="00FA1227">
        <w:rPr>
          <w:lang w:val="bg-BG"/>
        </w:rPr>
        <w:t>3.......................................................................................................................................................</w:t>
      </w:r>
    </w:p>
    <w:p w:rsidR="00397924" w:rsidRPr="00FA1227" w:rsidRDefault="00397924" w:rsidP="00397924">
      <w:pPr>
        <w:spacing w:line="276" w:lineRule="auto"/>
        <w:jc w:val="both"/>
        <w:rPr>
          <w:lang w:val="bg-BG"/>
        </w:rPr>
      </w:pP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3754"/>
        <w:gridCol w:w="5520"/>
      </w:tblGrid>
      <w:tr w:rsidR="00397924" w:rsidRPr="00FA1227" w:rsidTr="00CE6C18">
        <w:tc>
          <w:tcPr>
            <w:tcW w:w="4455" w:type="dxa"/>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 xml:space="preserve">Дата </w:t>
            </w:r>
          </w:p>
        </w:tc>
        <w:tc>
          <w:tcPr>
            <w:tcW w:w="4890" w:type="dxa"/>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 ............................/ ............................</w:t>
            </w:r>
          </w:p>
        </w:tc>
      </w:tr>
      <w:tr w:rsidR="00397924" w:rsidRPr="00FA1227" w:rsidTr="00CE6C18">
        <w:tc>
          <w:tcPr>
            <w:tcW w:w="4455" w:type="dxa"/>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Име и фамилия</w:t>
            </w:r>
          </w:p>
        </w:tc>
        <w:tc>
          <w:tcPr>
            <w:tcW w:w="4890" w:type="dxa"/>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w:t>
            </w:r>
          </w:p>
        </w:tc>
      </w:tr>
      <w:tr w:rsidR="00397924" w:rsidRPr="00FA1227" w:rsidTr="00CE6C18">
        <w:tc>
          <w:tcPr>
            <w:tcW w:w="4455" w:type="dxa"/>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Подпис на лицето и печат</w:t>
            </w:r>
          </w:p>
        </w:tc>
        <w:tc>
          <w:tcPr>
            <w:tcW w:w="4890" w:type="dxa"/>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w:t>
            </w:r>
          </w:p>
        </w:tc>
      </w:tr>
    </w:tbl>
    <w:p w:rsidR="00397924" w:rsidRPr="00FA1227" w:rsidRDefault="00397924" w:rsidP="00397924">
      <w:pPr>
        <w:spacing w:line="276" w:lineRule="auto"/>
        <w:jc w:val="both"/>
        <w:rPr>
          <w:lang w:val="bg-BG"/>
        </w:rPr>
      </w:pPr>
    </w:p>
    <w:p w:rsidR="00397924" w:rsidRPr="00FA1227" w:rsidRDefault="00397924" w:rsidP="00397924">
      <w:pPr>
        <w:spacing w:line="276" w:lineRule="auto"/>
        <w:jc w:val="both"/>
        <w:rPr>
          <w:i/>
          <w:lang w:val="bg-BG"/>
        </w:rPr>
      </w:pPr>
    </w:p>
    <w:p w:rsidR="00397924" w:rsidRPr="00FA1227" w:rsidRDefault="00397924" w:rsidP="00397924">
      <w:pPr>
        <w:spacing w:line="276" w:lineRule="auto"/>
        <w:jc w:val="both"/>
        <w:rPr>
          <w:i/>
          <w:color w:val="000000"/>
          <w:u w:val="single"/>
          <w:lang w:val="bg-BG"/>
        </w:rPr>
      </w:pPr>
    </w:p>
    <w:p w:rsidR="00397924" w:rsidRPr="00FA1227" w:rsidRDefault="00397924" w:rsidP="00397924">
      <w:pPr>
        <w:spacing w:line="276" w:lineRule="auto"/>
        <w:jc w:val="both"/>
        <w:rPr>
          <w:i/>
          <w:color w:val="000000"/>
          <w:u w:val="single"/>
          <w:lang w:val="bg-BG"/>
        </w:rPr>
      </w:pPr>
    </w:p>
    <w:p w:rsidR="00397924" w:rsidRDefault="00397924" w:rsidP="00397924">
      <w:pPr>
        <w:spacing w:line="276" w:lineRule="auto"/>
        <w:jc w:val="both"/>
        <w:rPr>
          <w:i/>
          <w:color w:val="000000"/>
          <w:u w:val="single"/>
          <w:lang w:val="bg-BG"/>
        </w:rPr>
      </w:pPr>
    </w:p>
    <w:p w:rsidR="00397924" w:rsidRDefault="00397924" w:rsidP="00397924">
      <w:pPr>
        <w:spacing w:line="276" w:lineRule="auto"/>
        <w:jc w:val="both"/>
        <w:rPr>
          <w:i/>
          <w:color w:val="000000"/>
          <w:u w:val="single"/>
          <w:lang w:val="bg-BG"/>
        </w:rPr>
      </w:pPr>
    </w:p>
    <w:p w:rsidR="00397924" w:rsidRPr="00FA1227" w:rsidRDefault="00397924" w:rsidP="00397924">
      <w:pPr>
        <w:spacing w:line="276" w:lineRule="auto"/>
        <w:jc w:val="both"/>
        <w:rPr>
          <w:i/>
          <w:color w:val="000000"/>
          <w:u w:val="single"/>
          <w:lang w:val="bg-BG"/>
        </w:rPr>
      </w:pPr>
    </w:p>
    <w:p w:rsidR="00397924" w:rsidRPr="00FA1227" w:rsidRDefault="00397924" w:rsidP="00397924">
      <w:pPr>
        <w:spacing w:line="276" w:lineRule="auto"/>
        <w:jc w:val="both"/>
        <w:rPr>
          <w:i/>
          <w:color w:val="000000"/>
          <w:u w:val="single"/>
          <w:lang w:val="bg-BG"/>
        </w:rPr>
      </w:pPr>
    </w:p>
    <w:p w:rsidR="00397924" w:rsidRPr="00FA1227" w:rsidRDefault="00397924" w:rsidP="00397924">
      <w:pPr>
        <w:spacing w:line="276" w:lineRule="auto"/>
        <w:jc w:val="both"/>
        <w:rPr>
          <w:color w:val="000000"/>
          <w:u w:val="single"/>
          <w:lang w:val="bg-BG"/>
        </w:rPr>
      </w:pPr>
      <w:r w:rsidRPr="00FA1227">
        <w:rPr>
          <w:i/>
          <w:color w:val="000000"/>
          <w:u w:val="single"/>
          <w:lang w:val="bg-BG"/>
        </w:rPr>
        <w:lastRenderedPageBreak/>
        <w:t>Поставя се в плик №1</w:t>
      </w:r>
      <w:r w:rsidRPr="00FA1227">
        <w:rPr>
          <w:i/>
          <w:color w:val="000000"/>
          <w:lang w:val="bg-BG"/>
        </w:rPr>
        <w:tab/>
      </w:r>
      <w:r w:rsidRPr="00FA1227">
        <w:rPr>
          <w:i/>
          <w:color w:val="000000"/>
          <w:lang w:val="bg-BG"/>
        </w:rPr>
        <w:tab/>
      </w:r>
      <w:r w:rsidRPr="00FA1227">
        <w:rPr>
          <w:i/>
          <w:color w:val="000000"/>
          <w:lang w:val="bg-BG"/>
        </w:rPr>
        <w:tab/>
      </w:r>
      <w:r w:rsidRPr="00FA1227">
        <w:rPr>
          <w:i/>
          <w:color w:val="000000"/>
          <w:lang w:val="bg-BG"/>
        </w:rPr>
        <w:tab/>
      </w:r>
      <w:r w:rsidRPr="00FA1227">
        <w:rPr>
          <w:i/>
          <w:color w:val="000000"/>
          <w:lang w:val="bg-BG"/>
        </w:rPr>
        <w:tab/>
      </w:r>
      <w:r w:rsidRPr="00FA1227">
        <w:rPr>
          <w:i/>
          <w:color w:val="000000"/>
          <w:lang w:val="bg-BG"/>
        </w:rPr>
        <w:tab/>
      </w:r>
      <w:r w:rsidRPr="00FA1227">
        <w:rPr>
          <w:i/>
          <w:color w:val="000000"/>
          <w:lang w:val="bg-BG"/>
        </w:rPr>
        <w:tab/>
      </w:r>
      <w:r w:rsidRPr="00FA1227">
        <w:rPr>
          <w:i/>
          <w:color w:val="000000"/>
          <w:u w:val="single"/>
          <w:lang w:val="bg-BG"/>
        </w:rPr>
        <w:t>ОБРАЗЕЦ №7</w:t>
      </w:r>
    </w:p>
    <w:p w:rsidR="00397924" w:rsidRPr="00FA1227" w:rsidRDefault="00397924" w:rsidP="00397924">
      <w:pPr>
        <w:pStyle w:val="50"/>
        <w:keepNext/>
        <w:keepLines/>
        <w:shd w:val="clear" w:color="auto" w:fill="auto"/>
        <w:spacing w:before="0" w:line="276" w:lineRule="auto"/>
        <w:ind w:firstLine="0"/>
        <w:jc w:val="center"/>
        <w:rPr>
          <w:rFonts w:ascii="Times New Roman" w:hAnsi="Times New Roman"/>
          <w:b/>
          <w:bCs/>
          <w:sz w:val="24"/>
          <w:szCs w:val="24"/>
        </w:rPr>
      </w:pPr>
    </w:p>
    <w:p w:rsidR="00397924" w:rsidRPr="00FA1227" w:rsidRDefault="00397924" w:rsidP="00397924">
      <w:pPr>
        <w:pStyle w:val="50"/>
        <w:keepNext/>
        <w:keepLines/>
        <w:shd w:val="clear" w:color="auto" w:fill="auto"/>
        <w:spacing w:before="0" w:line="276" w:lineRule="auto"/>
        <w:ind w:firstLine="0"/>
        <w:jc w:val="center"/>
        <w:rPr>
          <w:rFonts w:ascii="Times New Roman" w:hAnsi="Times New Roman"/>
          <w:b/>
          <w:bCs/>
          <w:sz w:val="24"/>
          <w:szCs w:val="24"/>
        </w:rPr>
      </w:pPr>
      <w:r w:rsidRPr="00FA1227">
        <w:rPr>
          <w:rFonts w:ascii="Times New Roman" w:hAnsi="Times New Roman"/>
          <w:b/>
          <w:bCs/>
          <w:sz w:val="24"/>
          <w:szCs w:val="24"/>
        </w:rPr>
        <w:t>ДЕКЛАРАЦИЯ</w:t>
      </w:r>
    </w:p>
    <w:p w:rsidR="00397924" w:rsidRPr="00FA1227" w:rsidRDefault="00397924" w:rsidP="00397924">
      <w:pPr>
        <w:spacing w:line="276" w:lineRule="auto"/>
        <w:contextualSpacing/>
        <w:jc w:val="center"/>
        <w:rPr>
          <w:b/>
          <w:lang w:val="bg-BG"/>
        </w:rPr>
      </w:pPr>
    </w:p>
    <w:p w:rsidR="00397924" w:rsidRPr="00FA1227" w:rsidRDefault="00397924" w:rsidP="00397924">
      <w:pPr>
        <w:spacing w:line="276" w:lineRule="auto"/>
        <w:contextualSpacing/>
        <w:jc w:val="center"/>
        <w:rPr>
          <w:b/>
          <w:lang w:val="bg-BG"/>
        </w:rPr>
      </w:pPr>
      <w:r w:rsidRPr="00FA1227">
        <w:rPr>
          <w:b/>
          <w:lang w:val="bg-BG"/>
        </w:rPr>
        <w:t>по чл. 3, т. 8 във връзка с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397924" w:rsidRPr="00FA1227" w:rsidRDefault="00397924" w:rsidP="00397924">
      <w:pPr>
        <w:spacing w:line="276" w:lineRule="auto"/>
        <w:contextualSpacing/>
        <w:jc w:val="center"/>
        <w:rPr>
          <w:lang w:val="bg-BG"/>
        </w:rPr>
      </w:pPr>
    </w:p>
    <w:p w:rsidR="00397924" w:rsidRPr="00FA1227" w:rsidRDefault="00397924" w:rsidP="00397924">
      <w:pPr>
        <w:spacing w:line="276" w:lineRule="auto"/>
        <w:jc w:val="both"/>
        <w:rPr>
          <w:lang w:val="bg-BG"/>
        </w:rPr>
      </w:pPr>
      <w:r w:rsidRPr="00FA1227">
        <w:rPr>
          <w:lang w:val="bg-BG"/>
        </w:rPr>
        <w:t xml:space="preserve">Подписаният/ата ........................................................................................ </w:t>
      </w:r>
      <w:r w:rsidRPr="00FA1227">
        <w:rPr>
          <w:i/>
          <w:lang w:val="bg-BG"/>
        </w:rPr>
        <w:t xml:space="preserve">(трите имена) </w:t>
      </w:r>
      <w:r w:rsidRPr="00FA1227">
        <w:rPr>
          <w:lang w:val="bg-BG"/>
        </w:rPr>
        <w:t xml:space="preserve">в качеството си на .............................................................. </w:t>
      </w:r>
      <w:r w:rsidRPr="00FA1227">
        <w:rPr>
          <w:i/>
          <w:lang w:val="bg-BG"/>
        </w:rPr>
        <w:t>(длъжност)</w:t>
      </w:r>
      <w:r w:rsidRPr="00FA1227">
        <w:rPr>
          <w:lang w:val="bg-BG"/>
        </w:rPr>
        <w:t xml:space="preserve"> на ............................................................. </w:t>
      </w:r>
      <w:r w:rsidRPr="00FA1227">
        <w:rPr>
          <w:i/>
          <w:lang w:val="bg-BG"/>
        </w:rPr>
        <w:t>(наименование на участника)</w:t>
      </w:r>
      <w:r w:rsidRPr="00FA1227">
        <w:rPr>
          <w:lang w:val="bg-BG"/>
        </w:rPr>
        <w:t xml:space="preserve"> ЕИК/БУЛСТАТ ….................................................................. – участник в открита процедура за възлагане на обществена поръчка с предмет:</w:t>
      </w:r>
      <w:r w:rsidRPr="00FA1227">
        <w:rPr>
          <w:b/>
          <w:lang w:val="bg-BG"/>
        </w:rPr>
        <w:t>„Осигуряване на самолетни билети за превоз по въздух на пътници и багаж при служебни пътувания в страната и чужбина и съпътстващи дейности</w:t>
      </w:r>
      <w:r w:rsidRPr="00A038A1">
        <w:rPr>
          <w:b/>
          <w:bCs/>
          <w:lang w:val="bg-BG"/>
        </w:rPr>
        <w:t xml:space="preserve"> </w:t>
      </w:r>
      <w:r>
        <w:rPr>
          <w:b/>
          <w:bCs/>
          <w:lang w:val="bg-BG"/>
        </w:rPr>
        <w:t>за нуждите  на Министерство на външните работи</w:t>
      </w:r>
      <w:r w:rsidRPr="00FA1227">
        <w:rPr>
          <w:b/>
          <w:lang w:val="bg-BG"/>
        </w:rPr>
        <w:t>”</w:t>
      </w:r>
    </w:p>
    <w:p w:rsidR="00397924" w:rsidRPr="00FA1227" w:rsidRDefault="00397924" w:rsidP="00397924">
      <w:pPr>
        <w:spacing w:line="276" w:lineRule="auto"/>
        <w:jc w:val="center"/>
        <w:rPr>
          <w:b/>
          <w:lang w:val="en-US"/>
        </w:rPr>
      </w:pPr>
    </w:p>
    <w:p w:rsidR="00397924" w:rsidRPr="00FA1227" w:rsidRDefault="00397924" w:rsidP="00397924">
      <w:pPr>
        <w:spacing w:line="276" w:lineRule="auto"/>
        <w:jc w:val="center"/>
        <w:rPr>
          <w:b/>
          <w:lang w:val="bg-BG"/>
        </w:rPr>
      </w:pPr>
      <w:r w:rsidRPr="00FA1227">
        <w:rPr>
          <w:b/>
          <w:lang w:val="bg-BG"/>
        </w:rPr>
        <w:t>ДЕКЛАРИРАМ:</w:t>
      </w:r>
    </w:p>
    <w:p w:rsidR="00397924" w:rsidRPr="00FA1227" w:rsidRDefault="00397924" w:rsidP="00397924">
      <w:pPr>
        <w:spacing w:line="276" w:lineRule="auto"/>
        <w:jc w:val="both"/>
        <w:rPr>
          <w:lang w:val="bg-BG"/>
        </w:rPr>
      </w:pPr>
    </w:p>
    <w:p w:rsidR="00397924" w:rsidRPr="00FA1227" w:rsidRDefault="00397924" w:rsidP="00397924">
      <w:pPr>
        <w:spacing w:line="276" w:lineRule="auto"/>
        <w:jc w:val="both"/>
        <w:rPr>
          <w:lang w:val="bg-BG"/>
        </w:rPr>
      </w:pPr>
      <w:r w:rsidRPr="00FA1227">
        <w:rPr>
          <w:lang w:val="bg-BG"/>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397924" w:rsidRPr="00FA1227" w:rsidRDefault="00397924" w:rsidP="00397924">
      <w:pPr>
        <w:spacing w:line="276" w:lineRule="auto"/>
        <w:jc w:val="both"/>
        <w:rPr>
          <w:lang w:val="bg-BG"/>
        </w:rPr>
      </w:pPr>
      <w:r w:rsidRPr="00FA1227">
        <w:rPr>
          <w:lang w:val="bg-BG"/>
        </w:rPr>
        <w:t>Забележка: В т. 1 се оставя вярното, а ненужното се зачертава.</w:t>
      </w:r>
    </w:p>
    <w:p w:rsidR="00397924" w:rsidRPr="00FA1227" w:rsidRDefault="00397924" w:rsidP="00397924">
      <w:pPr>
        <w:spacing w:line="276" w:lineRule="auto"/>
        <w:jc w:val="both"/>
        <w:rPr>
          <w:lang w:val="bg-BG"/>
        </w:rPr>
      </w:pPr>
      <w:r w:rsidRPr="00FA1227">
        <w:rPr>
          <w:lang w:val="bg-BG"/>
        </w:rPr>
        <w:t xml:space="preserve">2. Представляваното от мен дружество не е свързано с лица, регистрирани в юрисдикция с преференциален данъчен режим. / Представляваното от мен дружество е свързано с лица, регистрирани в юрисдикция с преференциален данъчен режим, а именно с: ....................................... </w:t>
      </w:r>
    </w:p>
    <w:p w:rsidR="00397924" w:rsidRPr="00FA1227" w:rsidRDefault="00397924" w:rsidP="00397924">
      <w:pPr>
        <w:spacing w:line="276" w:lineRule="auto"/>
        <w:jc w:val="both"/>
        <w:rPr>
          <w:lang w:val="bg-BG"/>
        </w:rPr>
      </w:pPr>
      <w:r w:rsidRPr="00FA1227">
        <w:rPr>
          <w:lang w:val="bg-BG"/>
        </w:rPr>
        <w:t>Забележка: В т. 2 се оставя вярното, а ненужното се зачертава.</w:t>
      </w:r>
    </w:p>
    <w:p w:rsidR="00397924" w:rsidRPr="00FA1227" w:rsidRDefault="00397924" w:rsidP="00397924">
      <w:pPr>
        <w:spacing w:line="276" w:lineRule="auto"/>
        <w:jc w:val="both"/>
        <w:rPr>
          <w:lang w:val="bg-BG"/>
        </w:rPr>
      </w:pPr>
      <w:r w:rsidRPr="00FA1227">
        <w:rPr>
          <w:lang w:val="bg-BG"/>
        </w:rPr>
        <w:t>3. Представляваното от мен дружество попада в изключенията по чл. 4, т. .............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w:t>
      </w:r>
    </w:p>
    <w:p w:rsidR="00397924" w:rsidRPr="00FA1227" w:rsidRDefault="00397924" w:rsidP="00397924">
      <w:pPr>
        <w:spacing w:line="276" w:lineRule="auto"/>
        <w:jc w:val="both"/>
        <w:rPr>
          <w:lang w:val="bg-BG"/>
        </w:rPr>
      </w:pPr>
      <w:r w:rsidRPr="00FA1227">
        <w:rPr>
          <w:lang w:val="bg-BG"/>
        </w:rPr>
        <w:t>Забележка: Точка 3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397924" w:rsidRPr="00FA1227" w:rsidRDefault="00397924" w:rsidP="00397924">
      <w:pPr>
        <w:spacing w:line="276" w:lineRule="auto"/>
        <w:jc w:val="both"/>
        <w:rPr>
          <w:lang w:val="bg-BG"/>
        </w:rPr>
      </w:pPr>
    </w:p>
    <w:p w:rsidR="00397924" w:rsidRPr="00FA1227" w:rsidRDefault="00397924" w:rsidP="00397924">
      <w:pPr>
        <w:widowControl w:val="0"/>
        <w:autoSpaceDE w:val="0"/>
        <w:autoSpaceDN w:val="0"/>
        <w:adjustRightInd w:val="0"/>
        <w:spacing w:line="276" w:lineRule="auto"/>
        <w:ind w:firstLine="720"/>
        <w:jc w:val="both"/>
        <w:rPr>
          <w:lang w:val="en-US"/>
        </w:rPr>
      </w:pPr>
      <w:r w:rsidRPr="00FA1227">
        <w:rPr>
          <w:lang w:val="bg-BG"/>
        </w:rPr>
        <w:t>Известна ми е отговорността по чл. 313 от Наказателния кодекс за посочване на неверни данни.</w:t>
      </w:r>
    </w:p>
    <w:p w:rsidR="00397924" w:rsidRPr="00FA1227" w:rsidRDefault="00397924" w:rsidP="00397924">
      <w:pPr>
        <w:widowControl w:val="0"/>
        <w:autoSpaceDE w:val="0"/>
        <w:autoSpaceDN w:val="0"/>
        <w:adjustRightInd w:val="0"/>
        <w:spacing w:line="276" w:lineRule="auto"/>
        <w:ind w:firstLine="720"/>
        <w:jc w:val="both"/>
        <w:rPr>
          <w:lang w:val="en-US"/>
        </w:rPr>
      </w:pP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3754"/>
        <w:gridCol w:w="5520"/>
      </w:tblGrid>
      <w:tr w:rsidR="00397924" w:rsidRPr="00FA1227" w:rsidTr="00CE6C18">
        <w:tc>
          <w:tcPr>
            <w:tcW w:w="4391" w:type="dxa"/>
            <w:tcBorders>
              <w:top w:val="outset" w:sz="6" w:space="0" w:color="000000"/>
              <w:left w:val="outset" w:sz="6" w:space="0" w:color="000000"/>
              <w:bottom w:val="nil"/>
              <w:right w:val="nil"/>
            </w:tcBorders>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 xml:space="preserve">Дата </w:t>
            </w:r>
          </w:p>
        </w:tc>
        <w:tc>
          <w:tcPr>
            <w:tcW w:w="4883" w:type="dxa"/>
            <w:tcBorders>
              <w:top w:val="outset" w:sz="6" w:space="0" w:color="000000"/>
              <w:left w:val="nil"/>
              <w:bottom w:val="nil"/>
              <w:right w:val="outset" w:sz="6" w:space="0" w:color="000000"/>
            </w:tcBorders>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 ............................/ ............................</w:t>
            </w:r>
          </w:p>
        </w:tc>
      </w:tr>
      <w:tr w:rsidR="00397924" w:rsidRPr="00FA1227" w:rsidTr="00CE6C18">
        <w:tc>
          <w:tcPr>
            <w:tcW w:w="4391" w:type="dxa"/>
            <w:tcBorders>
              <w:top w:val="nil"/>
              <w:left w:val="outset" w:sz="6" w:space="0" w:color="000000"/>
              <w:bottom w:val="nil"/>
              <w:right w:val="nil"/>
            </w:tcBorders>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Име и фамилия</w:t>
            </w:r>
          </w:p>
        </w:tc>
        <w:tc>
          <w:tcPr>
            <w:tcW w:w="4883" w:type="dxa"/>
            <w:tcBorders>
              <w:top w:val="nil"/>
              <w:left w:val="nil"/>
              <w:bottom w:val="nil"/>
              <w:right w:val="outset" w:sz="6" w:space="0" w:color="000000"/>
            </w:tcBorders>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w:t>
            </w:r>
          </w:p>
        </w:tc>
      </w:tr>
      <w:tr w:rsidR="00397924" w:rsidRPr="00FA1227" w:rsidTr="00CE6C18">
        <w:tc>
          <w:tcPr>
            <w:tcW w:w="4391" w:type="dxa"/>
            <w:tcBorders>
              <w:top w:val="nil"/>
              <w:left w:val="outset" w:sz="6" w:space="0" w:color="000000"/>
              <w:bottom w:val="outset" w:sz="6" w:space="0" w:color="000000"/>
              <w:right w:val="nil"/>
            </w:tcBorders>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Подпис на лицето и печат</w:t>
            </w:r>
          </w:p>
        </w:tc>
        <w:tc>
          <w:tcPr>
            <w:tcW w:w="4883" w:type="dxa"/>
            <w:tcBorders>
              <w:top w:val="nil"/>
              <w:left w:val="nil"/>
              <w:bottom w:val="outset" w:sz="6" w:space="0" w:color="000000"/>
              <w:right w:val="outset" w:sz="6" w:space="0" w:color="000000"/>
            </w:tcBorders>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w:t>
            </w:r>
          </w:p>
        </w:tc>
      </w:tr>
    </w:tbl>
    <w:p w:rsidR="00397924" w:rsidRPr="00FA1227" w:rsidRDefault="00397924" w:rsidP="00397924">
      <w:pPr>
        <w:spacing w:line="276" w:lineRule="auto"/>
        <w:ind w:firstLine="708"/>
        <w:jc w:val="both"/>
        <w:rPr>
          <w:b/>
          <w:u w:val="single"/>
          <w:lang w:val="bg-BG"/>
        </w:rPr>
      </w:pPr>
    </w:p>
    <w:p w:rsidR="00397924" w:rsidRPr="00FA1227" w:rsidRDefault="00397924" w:rsidP="00397924">
      <w:pPr>
        <w:spacing w:line="276" w:lineRule="auto"/>
        <w:ind w:firstLine="708"/>
        <w:jc w:val="both"/>
        <w:rPr>
          <w:lang w:val="bg-BG"/>
        </w:rPr>
      </w:pPr>
      <w:r w:rsidRPr="00FA1227">
        <w:rPr>
          <w:u w:val="single"/>
          <w:lang w:val="bg-BG"/>
        </w:rPr>
        <w:t>Забележка:</w:t>
      </w:r>
      <w:r w:rsidRPr="00FA1227">
        <w:rPr>
          <w:lang w:val="bg-BG"/>
        </w:rPr>
        <w:t xml:space="preserve"> Представя се от представляващия участника по търговска регистрация.</w:t>
      </w:r>
    </w:p>
    <w:p w:rsidR="00397924" w:rsidRPr="00FA1227" w:rsidRDefault="00397924" w:rsidP="00397924">
      <w:pPr>
        <w:pStyle w:val="FootnoteText"/>
        <w:spacing w:line="276" w:lineRule="auto"/>
        <w:ind w:firstLine="708"/>
        <w:jc w:val="both"/>
        <w:rPr>
          <w:sz w:val="24"/>
          <w:szCs w:val="24"/>
          <w:lang w:val="bg-BG"/>
        </w:rPr>
      </w:pPr>
      <w:r w:rsidRPr="00FA1227">
        <w:rPr>
          <w:sz w:val="24"/>
          <w:szCs w:val="24"/>
          <w:lang w:val="bg-BG"/>
        </w:rPr>
        <w:lastRenderedPageBreak/>
        <w:t>В случай че участникът е обединение от няколко лица, декларацията се представя от всяко едно от тях.</w:t>
      </w:r>
    </w:p>
    <w:p w:rsidR="00397924" w:rsidRPr="00FA1227" w:rsidRDefault="00397924" w:rsidP="00397924">
      <w:pPr>
        <w:spacing w:line="276" w:lineRule="auto"/>
        <w:ind w:firstLine="708"/>
        <w:jc w:val="both"/>
        <w:textAlignment w:val="center"/>
        <w:rPr>
          <w:lang w:val="bg-BG"/>
        </w:rPr>
      </w:pPr>
      <w:r w:rsidRPr="00FA1227">
        <w:rPr>
          <w:lang w:val="bg-BG"/>
        </w:rPr>
        <w:t>В случай че участникът предвижда да използва подизпълнител/и, декларацията се представя за всеки от подизпълнителите от представляващия подизпълнителя.</w:t>
      </w:r>
    </w:p>
    <w:p w:rsidR="00397924" w:rsidRPr="00FA1227" w:rsidRDefault="00397924" w:rsidP="00397924">
      <w:pPr>
        <w:pStyle w:val="FootnoteText"/>
        <w:spacing w:line="276" w:lineRule="auto"/>
        <w:ind w:firstLine="708"/>
        <w:jc w:val="both"/>
        <w:rPr>
          <w:b/>
          <w:sz w:val="24"/>
          <w:szCs w:val="24"/>
          <w:lang w:val="bg-BG"/>
        </w:rPr>
      </w:pPr>
    </w:p>
    <w:p w:rsidR="00397924" w:rsidRPr="00FA1227" w:rsidRDefault="00397924" w:rsidP="00397924">
      <w:pPr>
        <w:spacing w:line="276" w:lineRule="auto"/>
        <w:ind w:firstLine="708"/>
        <w:jc w:val="both"/>
        <w:textAlignment w:val="center"/>
        <w:rPr>
          <w:lang w:val="bg-BG"/>
        </w:rPr>
      </w:pPr>
      <w:r w:rsidRPr="00FA1227">
        <w:rPr>
          <w:lang w:val="bg-BG"/>
        </w:rPr>
        <w:t>„</w:t>
      </w:r>
      <w:r w:rsidRPr="00FA1227">
        <w:rPr>
          <w:b/>
          <w:lang w:val="bg-BG"/>
        </w:rPr>
        <w:t>Ю</w:t>
      </w:r>
      <w:r w:rsidRPr="00FA1227">
        <w:rPr>
          <w:rStyle w:val="ldef1"/>
          <w:b/>
          <w:lang w:val="bg-BG"/>
        </w:rPr>
        <w:t>рисдикции с преференциален данъчен режим</w:t>
      </w:r>
      <w:r w:rsidRPr="00FA1227">
        <w:rPr>
          <w:lang w:val="bg-BG"/>
        </w:rPr>
        <w:t>”</w:t>
      </w:r>
    </w:p>
    <w:p w:rsidR="00397924" w:rsidRPr="00FA1227" w:rsidRDefault="00397924" w:rsidP="00397924">
      <w:pPr>
        <w:spacing w:line="276" w:lineRule="auto"/>
        <w:ind w:firstLine="708"/>
        <w:jc w:val="both"/>
        <w:textAlignment w:val="center"/>
        <w:rPr>
          <w:lang w:val="bg-BG"/>
        </w:rPr>
      </w:pPr>
      <w:r w:rsidRPr="00FA1227">
        <w:rPr>
          <w:lang w:val="bg-BG"/>
        </w:rPr>
        <w:t xml:space="preserve">По смисъла § 1, т. 2 от допълнителната разпоредба на </w:t>
      </w:r>
      <w:r w:rsidRPr="00FA1227">
        <w:rPr>
          <w:spacing w:val="-2"/>
          <w:lang w:val="bg-BG"/>
        </w:rPr>
        <w:t xml:space="preserve">ЗИФОДРЮПДРСЛТДС </w:t>
      </w:r>
      <w:r w:rsidRPr="00FA1227">
        <w:rPr>
          <w:lang w:val="bg-BG"/>
        </w:rPr>
        <w:t>„ю</w:t>
      </w:r>
      <w:r w:rsidRPr="00FA1227">
        <w:rPr>
          <w:rStyle w:val="ldef1"/>
          <w:lang w:val="bg-BG"/>
        </w:rPr>
        <w:t>рисдикции с преференциален данъчен режим</w:t>
      </w:r>
      <w:r w:rsidRPr="00FA1227">
        <w:rPr>
          <w:lang w:val="bg-BG"/>
        </w:rPr>
        <w:t xml:space="preserve">” са юрисдикциите по смисъла на </w:t>
      </w:r>
      <w:hyperlink r:id="rId14" w:history="1">
        <w:r w:rsidRPr="00FA1227">
          <w:rPr>
            <w:rStyle w:val="Hyperlink"/>
            <w:lang w:val="bg-BG"/>
          </w:rPr>
          <w:t>§ 1, т. 64 от допълнителните разпоредби (ДР) на Закона за корпоративното подоходно облагане</w:t>
        </w:r>
      </w:hyperlink>
      <w:r w:rsidRPr="00FA1227">
        <w:rPr>
          <w:lang w:val="bg-BG"/>
        </w:rPr>
        <w:t xml:space="preserve"> (ЗКПО).</w:t>
      </w:r>
    </w:p>
    <w:p w:rsidR="00397924" w:rsidRPr="00FA1227" w:rsidRDefault="00397924" w:rsidP="00397924">
      <w:pPr>
        <w:spacing w:line="276" w:lineRule="auto"/>
        <w:ind w:firstLine="708"/>
        <w:jc w:val="both"/>
        <w:textAlignment w:val="center"/>
        <w:rPr>
          <w:lang w:val="bg-BG"/>
        </w:rPr>
      </w:pPr>
      <w:r w:rsidRPr="00FA1227">
        <w:rPr>
          <w:lang w:val="bg-BG"/>
        </w:rPr>
        <w:t>По смисъла на § 1, т. 4 от ДР на ЗКПО „ю</w:t>
      </w:r>
      <w:r w:rsidRPr="00FA1227">
        <w:rPr>
          <w:rStyle w:val="ldef1"/>
          <w:lang w:val="bg-BG"/>
        </w:rPr>
        <w:t>рисдикции с преференциален данъчен режим</w:t>
      </w:r>
      <w:r w:rsidRPr="00FA1227">
        <w:rPr>
          <w:lang w:val="bg-BG"/>
        </w:rPr>
        <w:t>" са:</w:t>
      </w:r>
    </w:p>
    <w:p w:rsidR="00397924" w:rsidRPr="00FA1227" w:rsidRDefault="00397924" w:rsidP="00397924">
      <w:pPr>
        <w:pStyle w:val="NormalWeb"/>
        <w:spacing w:before="0" w:beforeAutospacing="0" w:after="0" w:afterAutospacing="0" w:line="276" w:lineRule="auto"/>
        <w:jc w:val="both"/>
      </w:pPr>
      <w:r w:rsidRPr="00FA1227">
        <w:t>1. Вирджинските острови (САЩ); Княжество Андора; Ангуила (брит.);</w:t>
      </w:r>
    </w:p>
    <w:p w:rsidR="00397924" w:rsidRPr="00FA1227" w:rsidRDefault="00397924" w:rsidP="00397924">
      <w:pPr>
        <w:pStyle w:val="NormalWeb"/>
        <w:spacing w:before="0" w:beforeAutospacing="0" w:after="0" w:afterAutospacing="0" w:line="276" w:lineRule="auto"/>
        <w:jc w:val="both"/>
      </w:pPr>
      <w:r w:rsidRPr="00FA1227">
        <w:t>Нормандските острови (брит.); Антигуа и Барбуда; Аруба, остров (нидерл.); Общността на Бахамските острови; Барбейдос; Белиз; Бермудските острови (брит.); Вирджинските острови (брит.); Република Вануату; Гибралтар (брит.); Гренада; Гуам, остров (САЩ); Кооперативна република Гаяна; Доминиканската република; Каймановите острови (брит.); Остров Рождество (Коледен остров) (брит.); Република Либерия; Княжество Лихтенщайн; Република Малдиви; Република Маршалски острови; Република Мавриций; Княжество Монако; Монсерат, остров (брит.); Република Науру; Ниуе, остров (новозел.); Република Палау; острови Кук (новозел.); Остров Ман (брит.); Сейнт Лусия; Федерация Сейнт Китс и Невис; Търкс и Кайкос, острови (брит.); Република Фиджи; Република Панама; Независима държава Самоа; Република Сан Марино; Република Сейшели; Соломоновите острови; Сейнт Винсент и Гренадини; Кралство Тонга; Република Тринидад и Тобаго; Тувалу; Фолкландските острови (брит.); Нидерландските Антили (нидерл.) и Хонг Конг (Китай), или</w:t>
      </w:r>
    </w:p>
    <w:p w:rsidR="00397924" w:rsidRPr="00FA1227" w:rsidRDefault="00397924" w:rsidP="00397924">
      <w:pPr>
        <w:pStyle w:val="NormalWeb"/>
        <w:spacing w:before="0" w:beforeAutospacing="0" w:after="0" w:afterAutospacing="0" w:line="276" w:lineRule="auto"/>
        <w:jc w:val="both"/>
      </w:pPr>
      <w:r w:rsidRPr="00FA1227">
        <w:t xml:space="preserve">2. държави/територии, с които Република България няма влязла в сила спогодба за избягване на двойното данъчно облагане и в които дължимият подоходен или корпоративен данък или заместващите ги данъци върху доходите по </w:t>
      </w:r>
      <w:hyperlink r:id="rId15" w:history="1">
        <w:r w:rsidRPr="00FA1227">
          <w:rPr>
            <w:rStyle w:val="Hyperlink"/>
          </w:rPr>
          <w:t>чл. 12, ал. 9</w:t>
        </w:r>
      </w:hyperlink>
      <w:r w:rsidRPr="00FA1227">
        <w:t xml:space="preserve"> или по </w:t>
      </w:r>
      <w:hyperlink r:id="rId16" w:history="1">
        <w:r w:rsidRPr="00FA1227">
          <w:rPr>
            <w:rStyle w:val="Hyperlink"/>
          </w:rPr>
          <w:t>чл. 8, ал. 11 от Закона за данъците върху доходите на физическите лица</w:t>
        </w:r>
      </w:hyperlink>
      <w:r w:rsidRPr="00FA1227">
        <w:t>,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w:t>
      </w:r>
    </w:p>
    <w:p w:rsidR="00397924" w:rsidRPr="00FA1227" w:rsidRDefault="00397924" w:rsidP="00397924">
      <w:pPr>
        <w:spacing w:line="276" w:lineRule="auto"/>
        <w:jc w:val="both"/>
        <w:textAlignment w:val="center"/>
        <w:rPr>
          <w:b/>
          <w:bCs/>
          <w:lang w:val="bg-BG"/>
        </w:rPr>
      </w:pPr>
      <w:r w:rsidRPr="00FA1227">
        <w:rPr>
          <w:bCs/>
          <w:lang w:val="bg-BG"/>
        </w:rPr>
        <w:tab/>
      </w:r>
      <w:r w:rsidRPr="00FA1227">
        <w:rPr>
          <w:b/>
          <w:bCs/>
          <w:lang w:val="bg-BG"/>
        </w:rPr>
        <w:t>„Свързани лица”</w:t>
      </w:r>
    </w:p>
    <w:p w:rsidR="00397924" w:rsidRPr="00FA1227" w:rsidRDefault="00397924" w:rsidP="00397924">
      <w:pPr>
        <w:spacing w:line="276" w:lineRule="auto"/>
        <w:jc w:val="both"/>
        <w:textAlignment w:val="center"/>
        <w:rPr>
          <w:spacing w:val="-2"/>
          <w:lang w:val="bg-BG"/>
        </w:rPr>
      </w:pPr>
      <w:r w:rsidRPr="00FA1227">
        <w:rPr>
          <w:b/>
          <w:bCs/>
          <w:lang w:val="bg-BG"/>
        </w:rPr>
        <w:tab/>
      </w:r>
      <w:r w:rsidRPr="00FA1227">
        <w:rPr>
          <w:lang w:val="bg-BG"/>
        </w:rPr>
        <w:t xml:space="preserve">По смисъла § 1, т. 3 от допълнителната разпоредба на </w:t>
      </w:r>
      <w:r w:rsidRPr="00FA1227">
        <w:rPr>
          <w:spacing w:val="-2"/>
          <w:lang w:val="bg-BG"/>
        </w:rPr>
        <w:t>ЗИФОДРЮПДРСЛТДС „свързани лица” са лицата по смисъла на § 1 от допълнителните разпоредби (ДР) на Търговския закон (ТЗ).</w:t>
      </w:r>
    </w:p>
    <w:p w:rsidR="00397924" w:rsidRPr="00FA1227" w:rsidRDefault="00397924" w:rsidP="00397924">
      <w:pPr>
        <w:spacing w:line="276" w:lineRule="auto"/>
        <w:jc w:val="both"/>
        <w:textAlignment w:val="center"/>
        <w:rPr>
          <w:spacing w:val="-2"/>
          <w:lang w:val="bg-BG"/>
        </w:rPr>
      </w:pPr>
      <w:r w:rsidRPr="00FA1227">
        <w:rPr>
          <w:spacing w:val="-2"/>
          <w:lang w:val="bg-BG"/>
        </w:rPr>
        <w:tab/>
        <w:t>По смисъла на § 1 от ДР на ТЗ „свързани лица” са:</w:t>
      </w:r>
    </w:p>
    <w:p w:rsidR="00397924" w:rsidRPr="00FA1227" w:rsidRDefault="00397924" w:rsidP="00397924">
      <w:pPr>
        <w:spacing w:line="276" w:lineRule="auto"/>
        <w:ind w:firstLine="708"/>
        <w:jc w:val="both"/>
        <w:rPr>
          <w:lang w:val="bg-BG"/>
        </w:rPr>
      </w:pPr>
      <w:r w:rsidRPr="00FA1227">
        <w:rPr>
          <w:lang w:val="bg-BG"/>
        </w:rPr>
        <w:t>1. съпрузите, роднините по права линия - без ограничения, по съребрена линия - до четвърта степен включително, и роднините по сватовство - до трета степен включително;</w:t>
      </w:r>
    </w:p>
    <w:p w:rsidR="00397924" w:rsidRPr="00FA1227" w:rsidRDefault="00397924" w:rsidP="00397924">
      <w:pPr>
        <w:spacing w:line="276" w:lineRule="auto"/>
        <w:ind w:firstLine="708"/>
        <w:jc w:val="both"/>
        <w:rPr>
          <w:lang w:val="bg-BG"/>
        </w:rPr>
      </w:pPr>
      <w:r w:rsidRPr="00FA1227">
        <w:rPr>
          <w:lang w:val="bg-BG"/>
        </w:rPr>
        <w:t>2. работодател и работник;</w:t>
      </w:r>
    </w:p>
    <w:p w:rsidR="00397924" w:rsidRPr="00FA1227" w:rsidRDefault="00397924" w:rsidP="00397924">
      <w:pPr>
        <w:spacing w:line="276" w:lineRule="auto"/>
        <w:ind w:firstLine="708"/>
        <w:jc w:val="both"/>
        <w:rPr>
          <w:lang w:val="bg-BG"/>
        </w:rPr>
      </w:pPr>
      <w:r w:rsidRPr="00FA1227">
        <w:rPr>
          <w:lang w:val="bg-BG"/>
        </w:rPr>
        <w:t>3. лицата, едното от които участва в управлението на дружеството на другото;</w:t>
      </w:r>
    </w:p>
    <w:p w:rsidR="00397924" w:rsidRPr="00FA1227" w:rsidRDefault="00397924" w:rsidP="00397924">
      <w:pPr>
        <w:spacing w:line="276" w:lineRule="auto"/>
        <w:ind w:firstLine="708"/>
        <w:jc w:val="both"/>
        <w:rPr>
          <w:lang w:val="bg-BG"/>
        </w:rPr>
      </w:pPr>
      <w:r w:rsidRPr="00FA1227">
        <w:rPr>
          <w:lang w:val="bg-BG"/>
        </w:rPr>
        <w:t>4. съдружниците;</w:t>
      </w:r>
    </w:p>
    <w:p w:rsidR="00397924" w:rsidRPr="00FA1227" w:rsidRDefault="00397924" w:rsidP="00397924">
      <w:pPr>
        <w:spacing w:line="276" w:lineRule="auto"/>
        <w:ind w:firstLine="708"/>
        <w:jc w:val="both"/>
        <w:rPr>
          <w:lang w:val="bg-BG"/>
        </w:rPr>
      </w:pPr>
      <w:r w:rsidRPr="00FA1227">
        <w:rPr>
          <w:lang w:val="bg-BG"/>
        </w:rPr>
        <w:t>5. дружество и лице, което притежава повече от 5 на сто от дяловете и акциите, издадени с право на глас в дружеството;</w:t>
      </w:r>
    </w:p>
    <w:p w:rsidR="00397924" w:rsidRPr="00FA1227" w:rsidRDefault="00397924" w:rsidP="00397924">
      <w:pPr>
        <w:spacing w:line="276" w:lineRule="auto"/>
        <w:ind w:firstLine="708"/>
        <w:jc w:val="both"/>
        <w:rPr>
          <w:lang w:val="bg-BG"/>
        </w:rPr>
      </w:pPr>
      <w:r w:rsidRPr="00FA1227">
        <w:rPr>
          <w:lang w:val="bg-BG"/>
        </w:rPr>
        <w:lastRenderedPageBreak/>
        <w:t>6. лицата, чиято дейност се контролира пряко или косвено от трето лице;</w:t>
      </w:r>
    </w:p>
    <w:p w:rsidR="00397924" w:rsidRPr="00FA1227" w:rsidRDefault="00397924" w:rsidP="00397924">
      <w:pPr>
        <w:spacing w:line="276" w:lineRule="auto"/>
        <w:ind w:firstLine="708"/>
        <w:jc w:val="both"/>
        <w:rPr>
          <w:lang w:val="bg-BG"/>
        </w:rPr>
      </w:pPr>
      <w:r w:rsidRPr="00FA1227">
        <w:rPr>
          <w:lang w:val="bg-BG"/>
        </w:rPr>
        <w:t>7. лицата, които съвместно контролират пряко или косвено трето лице;</w:t>
      </w:r>
    </w:p>
    <w:p w:rsidR="00397924" w:rsidRPr="00FA1227" w:rsidRDefault="00397924" w:rsidP="00397924">
      <w:pPr>
        <w:spacing w:line="276" w:lineRule="auto"/>
        <w:ind w:firstLine="708"/>
        <w:jc w:val="both"/>
        <w:rPr>
          <w:lang w:val="bg-BG"/>
        </w:rPr>
      </w:pPr>
      <w:r w:rsidRPr="00FA1227">
        <w:rPr>
          <w:lang w:val="bg-BG"/>
        </w:rPr>
        <w:t>8. лицата, едното от които е търговски представител на другото;</w:t>
      </w:r>
    </w:p>
    <w:p w:rsidR="00397924" w:rsidRPr="00FA1227" w:rsidRDefault="00397924" w:rsidP="00397924">
      <w:pPr>
        <w:spacing w:line="276" w:lineRule="auto"/>
        <w:ind w:firstLine="708"/>
        <w:jc w:val="both"/>
        <w:rPr>
          <w:lang w:val="bg-BG"/>
        </w:rPr>
      </w:pPr>
      <w:r w:rsidRPr="00FA1227">
        <w:rPr>
          <w:lang w:val="bg-BG"/>
        </w:rPr>
        <w:t>9. лицата, едното от които е направило дарение в полза на другото.</w:t>
      </w:r>
    </w:p>
    <w:p w:rsidR="00397924" w:rsidRPr="00FA1227" w:rsidRDefault="00397924" w:rsidP="00397924">
      <w:pPr>
        <w:spacing w:line="276" w:lineRule="auto"/>
        <w:ind w:firstLine="708"/>
        <w:jc w:val="both"/>
        <w:rPr>
          <w:lang w:val="bg-BG"/>
        </w:rPr>
        <w:sectPr w:rsidR="00397924" w:rsidRPr="00FA1227" w:rsidSect="00E110F9">
          <w:pgSz w:w="11907" w:h="16840" w:code="9"/>
          <w:pgMar w:top="1259" w:right="1275" w:bottom="1079" w:left="1418" w:header="709" w:footer="709" w:gutter="0"/>
          <w:cols w:space="708"/>
          <w:titlePg/>
          <w:docGrid w:linePitch="326"/>
        </w:sectPr>
      </w:pPr>
      <w:r w:rsidRPr="00FA1227">
        <w:rPr>
          <w:lang w:val="bg-BG"/>
        </w:rPr>
        <w:t>„Свързани лица” са и лицата, които участват пряко или косвено в управлението, контрола или капитала на друго лице или лица, поради което между тях могат да се уговарят условия, различни от обичайни</w:t>
      </w:r>
    </w:p>
    <w:p w:rsidR="00397924" w:rsidRPr="00FA1227" w:rsidRDefault="00397924" w:rsidP="00397924">
      <w:pPr>
        <w:pageBreakBefore/>
        <w:spacing w:line="276" w:lineRule="auto"/>
        <w:jc w:val="center"/>
        <w:rPr>
          <w:bCs/>
          <w:i/>
          <w:color w:val="000000"/>
          <w:lang w:val="bg-BG"/>
        </w:rPr>
      </w:pPr>
      <w:r w:rsidRPr="00FA1227">
        <w:rPr>
          <w:bCs/>
          <w:i/>
          <w:color w:val="000000"/>
          <w:u w:val="single"/>
          <w:lang w:val="bg-BG"/>
        </w:rPr>
        <w:lastRenderedPageBreak/>
        <w:t>Поставя се в плик №2</w:t>
      </w:r>
      <w:r w:rsidRPr="00FA1227">
        <w:rPr>
          <w:bCs/>
          <w:i/>
          <w:color w:val="000000"/>
          <w:lang w:val="bg-BG"/>
        </w:rPr>
        <w:t xml:space="preserve"> </w:t>
      </w:r>
      <w:r w:rsidRPr="00FA1227">
        <w:rPr>
          <w:bCs/>
          <w:i/>
          <w:color w:val="000000"/>
          <w:lang w:val="bg-BG"/>
        </w:rPr>
        <w:tab/>
      </w:r>
      <w:r w:rsidRPr="00FA1227">
        <w:rPr>
          <w:bCs/>
          <w:i/>
          <w:color w:val="000000"/>
          <w:lang w:val="bg-BG"/>
        </w:rPr>
        <w:tab/>
      </w:r>
      <w:r w:rsidRPr="00FA1227">
        <w:rPr>
          <w:bCs/>
          <w:i/>
          <w:color w:val="000000"/>
          <w:lang w:val="bg-BG"/>
        </w:rPr>
        <w:tab/>
      </w:r>
      <w:r w:rsidRPr="00FA1227">
        <w:rPr>
          <w:bCs/>
          <w:i/>
          <w:color w:val="000000"/>
          <w:lang w:val="bg-BG"/>
        </w:rPr>
        <w:tab/>
      </w:r>
      <w:r w:rsidRPr="00FA1227">
        <w:rPr>
          <w:bCs/>
          <w:i/>
          <w:color w:val="000000"/>
          <w:lang w:val="bg-BG"/>
        </w:rPr>
        <w:tab/>
      </w:r>
      <w:r w:rsidRPr="00FA1227">
        <w:rPr>
          <w:bCs/>
          <w:i/>
          <w:color w:val="000000"/>
          <w:lang w:val="en-US"/>
        </w:rPr>
        <w:tab/>
      </w:r>
      <w:r w:rsidRPr="00FA1227">
        <w:rPr>
          <w:bCs/>
          <w:i/>
          <w:color w:val="000000"/>
          <w:lang w:val="bg-BG"/>
        </w:rPr>
        <w:tab/>
      </w:r>
      <w:r w:rsidRPr="00FA1227">
        <w:rPr>
          <w:bCs/>
          <w:i/>
          <w:color w:val="000000"/>
          <w:u w:val="single"/>
          <w:lang w:val="bg-BG"/>
        </w:rPr>
        <w:t>ОБРАЗЕЦ №8</w:t>
      </w:r>
    </w:p>
    <w:p w:rsidR="00397924" w:rsidRPr="00FA1227" w:rsidRDefault="00397924" w:rsidP="00397924">
      <w:pPr>
        <w:spacing w:line="276" w:lineRule="auto"/>
        <w:jc w:val="center"/>
        <w:rPr>
          <w:b/>
          <w:color w:val="000000"/>
          <w:lang w:val="bg-BG"/>
        </w:rPr>
      </w:pPr>
    </w:p>
    <w:p w:rsidR="00397924" w:rsidRPr="00FA1227" w:rsidRDefault="00397924" w:rsidP="00397924">
      <w:pPr>
        <w:spacing w:line="276" w:lineRule="auto"/>
        <w:jc w:val="center"/>
        <w:rPr>
          <w:b/>
          <w:color w:val="000000"/>
          <w:lang w:val="bg-BG"/>
        </w:rPr>
      </w:pPr>
    </w:p>
    <w:p w:rsidR="00397924" w:rsidRPr="00FA1227" w:rsidRDefault="00397924" w:rsidP="00397924">
      <w:pPr>
        <w:spacing w:line="276" w:lineRule="auto"/>
        <w:jc w:val="center"/>
        <w:rPr>
          <w:b/>
          <w:bCs/>
          <w:color w:val="000000"/>
          <w:lang w:val="bg-BG"/>
        </w:rPr>
      </w:pPr>
      <w:r w:rsidRPr="00FA1227">
        <w:rPr>
          <w:b/>
          <w:color w:val="000000"/>
          <w:lang w:val="bg-BG"/>
        </w:rPr>
        <w:t xml:space="preserve">ТЕХНИЧЕСКО ПРЕДЛОЖЕНИЕ </w:t>
      </w:r>
    </w:p>
    <w:p w:rsidR="00397924" w:rsidRPr="00FA1227" w:rsidRDefault="00397924" w:rsidP="00397924">
      <w:pPr>
        <w:spacing w:line="276" w:lineRule="auto"/>
        <w:jc w:val="center"/>
        <w:rPr>
          <w:b/>
          <w:color w:val="000000"/>
          <w:lang w:val="bg-BG"/>
        </w:rPr>
      </w:pPr>
      <w:r w:rsidRPr="00FA1227">
        <w:rPr>
          <w:b/>
          <w:color w:val="000000"/>
          <w:lang w:val="bg-BG"/>
        </w:rPr>
        <w:t xml:space="preserve">ЗА УЧАСТИЕ В ОТКРИТА ПРОЦЕДУРА ЗА ВЪЗЛАГАНЕ </w:t>
      </w:r>
    </w:p>
    <w:p w:rsidR="00397924" w:rsidRPr="00FA1227" w:rsidRDefault="00397924" w:rsidP="00397924">
      <w:pPr>
        <w:spacing w:line="276" w:lineRule="auto"/>
        <w:jc w:val="center"/>
        <w:rPr>
          <w:b/>
          <w:bCs/>
          <w:color w:val="000000"/>
          <w:lang w:val="bg-BG"/>
        </w:rPr>
      </w:pPr>
      <w:r w:rsidRPr="00FA1227">
        <w:rPr>
          <w:b/>
          <w:color w:val="000000"/>
          <w:lang w:val="bg-BG"/>
        </w:rPr>
        <w:t xml:space="preserve">НА  ОБЩЕСТВЕНА ПОРЪЧКА </w:t>
      </w:r>
    </w:p>
    <w:p w:rsidR="00397924" w:rsidRPr="00FA1227" w:rsidRDefault="00397924" w:rsidP="00397924">
      <w:pPr>
        <w:spacing w:line="276" w:lineRule="auto"/>
        <w:jc w:val="center"/>
        <w:rPr>
          <w:b/>
          <w:bCs/>
          <w:lang w:val="bg-BG"/>
        </w:rPr>
      </w:pPr>
      <w:r w:rsidRPr="00FA1227">
        <w:rPr>
          <w:b/>
          <w:color w:val="000000"/>
          <w:lang w:val="bg-BG"/>
        </w:rPr>
        <w:t xml:space="preserve">с </w:t>
      </w:r>
      <w:r w:rsidRPr="00FA1227">
        <w:rPr>
          <w:b/>
          <w:bCs/>
          <w:lang w:val="bg-BG"/>
        </w:rPr>
        <w:t xml:space="preserve">предмет: </w:t>
      </w:r>
    </w:p>
    <w:p w:rsidR="00397924" w:rsidRPr="00FA1227" w:rsidRDefault="00397924" w:rsidP="00397924">
      <w:pPr>
        <w:spacing w:line="276" w:lineRule="auto"/>
        <w:jc w:val="center"/>
        <w:rPr>
          <w:b/>
          <w:bCs/>
          <w:lang w:val="bg-BG"/>
        </w:rPr>
      </w:pPr>
      <w:r w:rsidRPr="00FA1227">
        <w:rPr>
          <w:b/>
          <w:bCs/>
          <w:lang w:val="bg-BG"/>
        </w:rPr>
        <w:t>„Осигуряване на самолетни билети за превоз по въздух на пътници и багаж при служебни пътувания в страната и чужбина и съпътстващи дейности</w:t>
      </w:r>
      <w:r w:rsidRPr="00A038A1">
        <w:rPr>
          <w:b/>
          <w:bCs/>
          <w:lang w:val="bg-BG"/>
        </w:rPr>
        <w:t xml:space="preserve"> </w:t>
      </w:r>
      <w:r>
        <w:rPr>
          <w:b/>
          <w:bCs/>
          <w:lang w:val="bg-BG"/>
        </w:rPr>
        <w:t>за нуждите  на Министерство на външните работи</w:t>
      </w:r>
      <w:r w:rsidRPr="00FA1227">
        <w:rPr>
          <w:b/>
          <w:bCs/>
          <w:lang w:val="bg-BG"/>
        </w:rPr>
        <w:t>”</w:t>
      </w:r>
    </w:p>
    <w:p w:rsidR="00397924" w:rsidRPr="00FA1227" w:rsidRDefault="00397924" w:rsidP="00397924">
      <w:pPr>
        <w:spacing w:line="276" w:lineRule="auto"/>
        <w:jc w:val="center"/>
        <w:rPr>
          <w:b/>
          <w:lang w:val="bg-BG"/>
        </w:rPr>
      </w:pPr>
    </w:p>
    <w:p w:rsidR="00397924" w:rsidRPr="00FA1227" w:rsidRDefault="00397924" w:rsidP="00397924">
      <w:pPr>
        <w:spacing w:line="276" w:lineRule="auto"/>
        <w:jc w:val="both"/>
        <w:rPr>
          <w:lang w:val="bg-BG"/>
        </w:rPr>
      </w:pPr>
      <w:r w:rsidRPr="00FA1227">
        <w:rPr>
          <w:lang w:val="bg-BG"/>
        </w:rPr>
        <w:t xml:space="preserve">Подписаният/ата ........................................................................................ </w:t>
      </w:r>
      <w:r w:rsidRPr="00FA1227">
        <w:rPr>
          <w:i/>
          <w:lang w:val="bg-BG"/>
        </w:rPr>
        <w:t>(трите имена)</w:t>
      </w:r>
      <w:r w:rsidRPr="00FA1227">
        <w:rPr>
          <w:lang w:val="bg-BG"/>
        </w:rPr>
        <w:t xml:space="preserve"> с</w:t>
      </w:r>
      <w:r w:rsidRPr="00FA1227">
        <w:rPr>
          <w:i/>
          <w:lang w:val="bg-BG"/>
        </w:rPr>
        <w:t xml:space="preserve"> </w:t>
      </w:r>
      <w:r w:rsidRPr="00FA1227">
        <w:rPr>
          <w:lang w:val="bg-BG"/>
        </w:rPr>
        <w:t xml:space="preserve">данни по документ за самоличност ........................................................................................... </w:t>
      </w:r>
      <w:r w:rsidRPr="00FA1227">
        <w:rPr>
          <w:i/>
          <w:lang w:val="bg-BG"/>
        </w:rPr>
        <w:t>(номер на лична карта, дата, орган и място на издаването)</w:t>
      </w:r>
      <w:r w:rsidRPr="00FA1227">
        <w:rPr>
          <w:lang w:val="bg-BG"/>
        </w:rPr>
        <w:t xml:space="preserve"> в качеството си на .............................................................. </w:t>
      </w:r>
      <w:r w:rsidRPr="00FA1227">
        <w:rPr>
          <w:i/>
          <w:lang w:val="bg-BG"/>
        </w:rPr>
        <w:t>(длъжност)</w:t>
      </w:r>
      <w:r w:rsidRPr="00FA1227">
        <w:rPr>
          <w:lang w:val="bg-BG"/>
        </w:rPr>
        <w:t xml:space="preserve"> на ...................................................................</w:t>
      </w:r>
      <w:r w:rsidRPr="00FA1227">
        <w:rPr>
          <w:lang w:val="en-US"/>
        </w:rPr>
        <w:t xml:space="preserve"> </w:t>
      </w:r>
      <w:r w:rsidRPr="00FA1227">
        <w:rPr>
          <w:i/>
          <w:lang w:val="bg-BG"/>
        </w:rPr>
        <w:t>(наименование на участника)</w:t>
      </w:r>
      <w:r w:rsidRPr="00FA1227">
        <w:rPr>
          <w:lang w:val="bg-BG"/>
        </w:rPr>
        <w:t xml:space="preserve"> ЕИК/БУЛСТАТ ….................................</w:t>
      </w:r>
      <w:r w:rsidRPr="00FA1227">
        <w:rPr>
          <w:lang w:val="en-US"/>
        </w:rPr>
        <w:t>.....</w:t>
      </w:r>
      <w:r w:rsidRPr="00FA1227">
        <w:rPr>
          <w:lang w:val="bg-BG"/>
        </w:rPr>
        <w:t xml:space="preserve">....................................... </w:t>
      </w:r>
    </w:p>
    <w:p w:rsidR="00397924" w:rsidRPr="00FA1227" w:rsidRDefault="00397924" w:rsidP="00397924">
      <w:pPr>
        <w:pStyle w:val="BodyTextIndent"/>
        <w:spacing w:line="276" w:lineRule="auto"/>
        <w:ind w:firstLine="720"/>
        <w:rPr>
          <w:b/>
          <w:color w:val="000000"/>
        </w:rPr>
      </w:pPr>
    </w:p>
    <w:p w:rsidR="00397924" w:rsidRPr="00FA1227" w:rsidRDefault="00397924" w:rsidP="00397924">
      <w:pPr>
        <w:pStyle w:val="BodyTextIndent"/>
        <w:spacing w:line="276" w:lineRule="auto"/>
        <w:ind w:firstLine="720"/>
        <w:rPr>
          <w:b/>
        </w:rPr>
      </w:pPr>
      <w:r w:rsidRPr="00FA1227">
        <w:rPr>
          <w:b/>
          <w:color w:val="000000"/>
        </w:rPr>
        <w:t xml:space="preserve">УВАЖАЕМИ ГОСПОДИН </w:t>
      </w:r>
      <w:r w:rsidRPr="00FA1227">
        <w:rPr>
          <w:b/>
        </w:rPr>
        <w:t>ГЛАВЕН СЕКРЕТАР,</w:t>
      </w:r>
    </w:p>
    <w:p w:rsidR="00397924" w:rsidRPr="00FA1227" w:rsidRDefault="00397924" w:rsidP="00397924">
      <w:pPr>
        <w:spacing w:line="276" w:lineRule="auto"/>
        <w:ind w:right="42"/>
        <w:jc w:val="both"/>
        <w:rPr>
          <w:lang w:val="bg-BG"/>
        </w:rPr>
      </w:pPr>
    </w:p>
    <w:p w:rsidR="00397924" w:rsidRPr="00FA1227" w:rsidRDefault="00397924" w:rsidP="00397924">
      <w:pPr>
        <w:spacing w:line="276" w:lineRule="auto"/>
        <w:jc w:val="both"/>
        <w:rPr>
          <w:rFonts w:eastAsia="SimSun"/>
          <w:lang w:val="bg-BG" w:eastAsia="ar-SA"/>
        </w:rPr>
      </w:pPr>
      <w:r w:rsidRPr="00FA1227">
        <w:rPr>
          <w:lang w:val="bg-BG"/>
        </w:rPr>
        <w:tab/>
      </w:r>
      <w:r w:rsidRPr="00FA1227">
        <w:rPr>
          <w:rFonts w:eastAsia="SimSun"/>
          <w:lang w:val="bg-BG" w:eastAsia="ar-SA"/>
        </w:rPr>
        <w:t xml:space="preserve">След </w:t>
      </w:r>
      <w:r w:rsidRPr="00FA1227">
        <w:rPr>
          <w:lang w:val="bg-BG"/>
        </w:rPr>
        <w:t>като се запознахме</w:t>
      </w:r>
      <w:r w:rsidRPr="00FA1227">
        <w:rPr>
          <w:rFonts w:eastAsia="SimSun"/>
          <w:lang w:val="bg-BG" w:eastAsia="ar-SA"/>
        </w:rPr>
        <w:t xml:space="preserve"> с документацията за участие в открита процедура за възлагане на обществена поръчка с предмет: „Осигуряване на самолетни билети за превоз по въздух на пътници и багаж при служебни пътувания в страната и чужбина и съпътстващи дейности” на Министерството на външните работи“ </w:t>
      </w:r>
      <w:r w:rsidRPr="00FA1227">
        <w:rPr>
          <w:lang w:val="bg-BG" w:eastAsia="bg-BG"/>
        </w:rPr>
        <w:t xml:space="preserve">поемаме ангажимент да изпълним предмета на поръчката в съответствие с изискванията Ви и </w:t>
      </w:r>
      <w:r w:rsidRPr="00FA1227">
        <w:rPr>
          <w:lang w:val="bg-BG"/>
        </w:rPr>
        <w:t>приложимите нормативни изисквания и</w:t>
      </w:r>
      <w:r w:rsidRPr="00FA1227">
        <w:rPr>
          <w:lang w:val="bg-BG" w:eastAsia="bg-BG"/>
        </w:rPr>
        <w:t xml:space="preserve"> представяме на Вашето внимание настоящото предложение за </w:t>
      </w:r>
      <w:r w:rsidRPr="00FA1227">
        <w:rPr>
          <w:lang w:val="bg-BG" w:bidi="en-US"/>
        </w:rPr>
        <w:t>изпълнение</w:t>
      </w:r>
      <w:r w:rsidRPr="00FA1227">
        <w:rPr>
          <w:lang w:val="bg-BG" w:eastAsia="bg-BG"/>
        </w:rPr>
        <w:t xml:space="preserve"> предмета на поръчката,</w:t>
      </w:r>
      <w:r w:rsidRPr="00FA1227">
        <w:rPr>
          <w:lang w:val="bg-BG"/>
        </w:rPr>
        <w:t xml:space="preserve"> </w:t>
      </w:r>
      <w:r w:rsidRPr="00FA1227">
        <w:rPr>
          <w:lang w:val="bg-BG" w:eastAsia="bg-BG"/>
        </w:rPr>
        <w:t>както следва:</w:t>
      </w:r>
    </w:p>
    <w:p w:rsidR="00397924" w:rsidRPr="00FA1227" w:rsidRDefault="00397924" w:rsidP="00397924">
      <w:pPr>
        <w:tabs>
          <w:tab w:val="num" w:pos="1492"/>
        </w:tabs>
        <w:spacing w:after="12" w:line="276" w:lineRule="auto"/>
        <w:ind w:firstLine="567"/>
        <w:jc w:val="both"/>
        <w:rPr>
          <w:rFonts w:eastAsia="SimSun"/>
          <w:lang w:val="bg-BG" w:eastAsia="ar-SA"/>
        </w:rPr>
      </w:pPr>
      <w:r w:rsidRPr="00FA1227">
        <w:rPr>
          <w:b/>
          <w:lang w:val="bg-BG"/>
        </w:rPr>
        <w:t>1.</w:t>
      </w:r>
      <w:r w:rsidRPr="00FA1227">
        <w:rPr>
          <w:lang w:val="bg-BG"/>
        </w:rPr>
        <w:t xml:space="preserve"> Предлагаме да </w:t>
      </w:r>
      <w:r w:rsidRPr="00FA1227">
        <w:rPr>
          <w:rFonts w:eastAsia="Calibri"/>
          <w:lang w:val="bg-BG"/>
        </w:rPr>
        <w:t>осигуряваме възможност за приемане и изпълнение на услугите в рамките на работното време на Министерство на външните работи (от 09.00 ч. до 17.30 ч.) – всеки работен ден. Готови сме при необходимост да осигурим възможност за приемане и изпълнение на заявките Ви по всяко време на денонощието, включително в извън работно време, почивни и празнични дни.</w:t>
      </w:r>
      <w:r w:rsidRPr="00FA1227">
        <w:rPr>
          <w:rFonts w:eastAsia="SimSun"/>
          <w:lang w:val="bg-BG" w:eastAsia="ar-SA"/>
        </w:rPr>
        <w:t xml:space="preserve"> Организацията на дейностите и възможностите по обслужване и издаване на самолетни билети и хотелски настанявания (ваучери) на командировани лица от МВнР ще се извършва, както следва:</w:t>
      </w:r>
    </w:p>
    <w:p w:rsidR="00397924" w:rsidRPr="00FA1227" w:rsidRDefault="00397924" w:rsidP="00397924">
      <w:pPr>
        <w:suppressAutoHyphens/>
        <w:spacing w:after="12" w:line="276" w:lineRule="auto"/>
        <w:jc w:val="both"/>
        <w:rPr>
          <w:rFonts w:eastAsia="Calibri"/>
          <w:lang w:val="bg-BG"/>
        </w:rPr>
      </w:pPr>
      <w:r w:rsidRPr="00FA1227">
        <w:rPr>
          <w:rFonts w:eastAsia="SimSun"/>
          <w:lang w:val="bg-BG" w:eastAsia="ar-SA"/>
        </w:rPr>
        <w:t>_________________________________________________________________________________________________________</w:t>
      </w:r>
    </w:p>
    <w:p w:rsidR="00397924" w:rsidRPr="00FA1227" w:rsidRDefault="00397924" w:rsidP="00397924">
      <w:pPr>
        <w:tabs>
          <w:tab w:val="num" w:pos="567"/>
          <w:tab w:val="num" w:pos="1492"/>
        </w:tabs>
        <w:spacing w:after="12" w:line="276" w:lineRule="auto"/>
        <w:ind w:firstLine="567"/>
        <w:jc w:val="both"/>
        <w:rPr>
          <w:rFonts w:eastAsia="SimSun"/>
          <w:lang w:val="bg-BG" w:eastAsia="ar-SA"/>
        </w:rPr>
      </w:pPr>
      <w:r w:rsidRPr="00FA1227">
        <w:rPr>
          <w:rFonts w:eastAsia="SimSun"/>
          <w:b/>
          <w:lang w:val="bg-BG" w:eastAsia="ar-SA"/>
        </w:rPr>
        <w:t>2.</w:t>
      </w:r>
      <w:r w:rsidRPr="00FA1227">
        <w:rPr>
          <w:rFonts w:eastAsia="SimSun"/>
          <w:lang w:val="bg-BG" w:eastAsia="ar-SA"/>
        </w:rPr>
        <w:t xml:space="preserve"> За поевтиняване на услугата и/или повишаване на качеството й, предлагаме следните допълнителни условия и услуги:</w:t>
      </w:r>
    </w:p>
    <w:p w:rsidR="00397924" w:rsidRPr="00FA1227" w:rsidRDefault="00397924" w:rsidP="00397924">
      <w:pPr>
        <w:tabs>
          <w:tab w:val="num" w:pos="567"/>
          <w:tab w:val="num" w:pos="1492"/>
        </w:tabs>
        <w:spacing w:after="12" w:line="276" w:lineRule="auto"/>
        <w:jc w:val="both"/>
        <w:rPr>
          <w:rFonts w:eastAsia="SimSun"/>
          <w:lang w:val="bg-BG" w:eastAsia="ar-SA"/>
        </w:rPr>
      </w:pPr>
      <w:r w:rsidRPr="00FA1227">
        <w:rPr>
          <w:rFonts w:eastAsia="SimSun"/>
          <w:lang w:val="bg-BG" w:eastAsia="ar-SA"/>
        </w:rPr>
        <w:lastRenderedPageBreak/>
        <w:t>__________________________________________________________________________________________________________________________________________________________________________________________________________________</w:t>
      </w:r>
    </w:p>
    <w:p w:rsidR="00397924" w:rsidRPr="00FA1227" w:rsidRDefault="00397924" w:rsidP="00397924">
      <w:pPr>
        <w:tabs>
          <w:tab w:val="num" w:pos="0"/>
        </w:tabs>
        <w:spacing w:after="12" w:line="276" w:lineRule="auto"/>
        <w:ind w:firstLine="567"/>
        <w:jc w:val="both"/>
        <w:rPr>
          <w:lang w:val="bg-BG"/>
        </w:rPr>
      </w:pPr>
      <w:r w:rsidRPr="00FA1227">
        <w:rPr>
          <w:b/>
          <w:lang w:val="bg-BG"/>
        </w:rPr>
        <w:t xml:space="preserve">3. </w:t>
      </w:r>
      <w:r w:rsidRPr="00FA1227">
        <w:rPr>
          <w:lang w:val="bg-BG"/>
        </w:rPr>
        <w:t>За организиране на заявени съпътващи дейности предлагаме следната организация на дейностите:</w:t>
      </w:r>
    </w:p>
    <w:p w:rsidR="00397924" w:rsidRDefault="00397924" w:rsidP="00397924">
      <w:pPr>
        <w:tabs>
          <w:tab w:val="num" w:pos="567"/>
          <w:tab w:val="num" w:pos="1492"/>
        </w:tabs>
        <w:spacing w:after="12" w:line="276" w:lineRule="auto"/>
        <w:jc w:val="both"/>
        <w:rPr>
          <w:lang w:val="bg-BG"/>
        </w:rPr>
      </w:pPr>
      <w:r w:rsidRPr="00FA1227">
        <w:rPr>
          <w:lang w:val="bg-BG"/>
        </w:rPr>
        <w:t>________________________________________________</w:t>
      </w:r>
      <w:r>
        <w:rPr>
          <w:lang w:val="bg-BG"/>
        </w:rPr>
        <w:t>______________________________</w:t>
      </w:r>
    </w:p>
    <w:p w:rsidR="00397924" w:rsidRPr="00FA1227" w:rsidRDefault="00397924" w:rsidP="00397924">
      <w:pPr>
        <w:tabs>
          <w:tab w:val="num" w:pos="567"/>
          <w:tab w:val="num" w:pos="1492"/>
        </w:tabs>
        <w:spacing w:after="12" w:line="276" w:lineRule="auto"/>
        <w:jc w:val="both"/>
        <w:rPr>
          <w:lang w:val="bg-BG"/>
        </w:rPr>
      </w:pPr>
    </w:p>
    <w:p w:rsidR="00397924" w:rsidRPr="00FA1227" w:rsidRDefault="00397924" w:rsidP="00397924">
      <w:pPr>
        <w:suppressAutoHyphens/>
        <w:spacing w:before="120" w:line="276" w:lineRule="auto"/>
        <w:ind w:firstLine="567"/>
        <w:jc w:val="both"/>
        <w:rPr>
          <w:rFonts w:eastAsia="SimSun"/>
          <w:lang w:val="ru-RU"/>
        </w:rPr>
      </w:pPr>
      <w:r w:rsidRPr="00FA1227">
        <w:rPr>
          <w:rFonts w:eastAsia="SimSun"/>
          <w:b/>
          <w:lang w:val="bg-BG" w:eastAsia="ar-SA"/>
        </w:rPr>
        <w:t>4.</w:t>
      </w:r>
      <w:r w:rsidRPr="00FA1227">
        <w:rPr>
          <w:rFonts w:eastAsia="SimSun"/>
          <w:lang w:val="bg-BG" w:eastAsia="ar-SA"/>
        </w:rPr>
        <w:t xml:space="preserve"> </w:t>
      </w:r>
      <w:r w:rsidRPr="00FA1227">
        <w:rPr>
          <w:lang w:val="bg-BG"/>
        </w:rPr>
        <w:t xml:space="preserve">Приемаме срокът за изпълнение на обществената поръчка да бъде </w:t>
      </w:r>
      <w:r w:rsidRPr="00FA1227">
        <w:rPr>
          <w:b/>
          <w:lang w:val="bg-BG"/>
        </w:rPr>
        <w:t>36</w:t>
      </w:r>
      <w:r w:rsidRPr="00FA1227">
        <w:rPr>
          <w:rFonts w:eastAsia="Calibri"/>
          <w:b/>
          <w:lang w:val="bg-BG"/>
        </w:rPr>
        <w:t xml:space="preserve"> (тр</w:t>
      </w:r>
      <w:r>
        <w:rPr>
          <w:rFonts w:eastAsia="Calibri"/>
          <w:b/>
          <w:lang w:val="bg-BG"/>
        </w:rPr>
        <w:t>и</w:t>
      </w:r>
      <w:r w:rsidRPr="00FA1227">
        <w:rPr>
          <w:rFonts w:eastAsia="Calibri"/>
          <w:b/>
          <w:lang w:val="bg-BG"/>
        </w:rPr>
        <w:t>десет и шест</w:t>
      </w:r>
      <w:r w:rsidRPr="00FA1227">
        <w:rPr>
          <w:rFonts w:eastAsia="Calibri"/>
          <w:lang w:val="bg-BG"/>
        </w:rPr>
        <w:t xml:space="preserve">) </w:t>
      </w:r>
      <w:r w:rsidRPr="00FA1227">
        <w:rPr>
          <w:rFonts w:eastAsia="Calibri"/>
          <w:b/>
          <w:lang w:val="bg-BG"/>
        </w:rPr>
        <w:t>месеца</w:t>
      </w:r>
      <w:r w:rsidRPr="00FA1227">
        <w:rPr>
          <w:rFonts w:eastAsia="Calibri"/>
          <w:lang w:val="bg-BG"/>
        </w:rPr>
        <w:t>, считано от датата на сключването на договора, като сме съгласни</w:t>
      </w:r>
      <w:r w:rsidRPr="00FA1227">
        <w:rPr>
          <w:rFonts w:eastAsia="SimSun"/>
          <w:lang w:val="ru-RU"/>
        </w:rPr>
        <w:t xml:space="preserve"> договорът да бъде прекратен преди изтичане на посочения срок, когато МВнР сключи договор със същия предмет въз основа на рамково споразумение, сключено от Централния орган за </w:t>
      </w:r>
      <w:r>
        <w:rPr>
          <w:rFonts w:eastAsia="SimSun"/>
          <w:lang w:val="ru-RU"/>
        </w:rPr>
        <w:t>възлагане на обществени поръчки или при достигане на прага на прогнозната стойност без ДДС.</w:t>
      </w:r>
    </w:p>
    <w:p w:rsidR="00397924" w:rsidRPr="00FA1227" w:rsidRDefault="00397924" w:rsidP="00397924">
      <w:pPr>
        <w:suppressAutoHyphens/>
        <w:spacing w:before="120" w:line="276" w:lineRule="auto"/>
        <w:ind w:firstLine="567"/>
        <w:jc w:val="both"/>
        <w:rPr>
          <w:rFonts w:eastAsia="SimSun"/>
          <w:lang w:val="ru-RU"/>
        </w:rPr>
      </w:pPr>
    </w:p>
    <w:p w:rsidR="00397924" w:rsidRPr="00FA1227" w:rsidRDefault="00397924" w:rsidP="00397924">
      <w:pPr>
        <w:tabs>
          <w:tab w:val="left" w:pos="0"/>
        </w:tabs>
        <w:suppressAutoHyphens/>
        <w:spacing w:after="12" w:line="276" w:lineRule="auto"/>
        <w:ind w:firstLine="567"/>
        <w:jc w:val="both"/>
        <w:rPr>
          <w:lang w:val="bg-BG"/>
        </w:rPr>
      </w:pPr>
      <w:r w:rsidRPr="00FA1227">
        <w:rPr>
          <w:b/>
          <w:lang w:val="bg-BG"/>
        </w:rPr>
        <w:t>5.</w:t>
      </w:r>
      <w:r w:rsidRPr="00FA1227">
        <w:rPr>
          <w:lang w:val="bg-BG"/>
        </w:rPr>
        <w:t xml:space="preserve"> Предоставянето от нас в изпълнение на договора на услугите по осигуряване на самолетни билети и съпътстващите услуги, ще бъде извършвано от представителството ни с адрес: .......................................................................................................</w:t>
      </w:r>
    </w:p>
    <w:p w:rsidR="00397924" w:rsidRPr="00FA1227" w:rsidRDefault="00397924" w:rsidP="00397924">
      <w:pPr>
        <w:tabs>
          <w:tab w:val="left" w:pos="0"/>
        </w:tabs>
        <w:suppressAutoHyphens/>
        <w:spacing w:after="12" w:line="276" w:lineRule="auto"/>
        <w:ind w:firstLine="567"/>
        <w:jc w:val="both"/>
        <w:rPr>
          <w:lang w:val="bg-BG" w:eastAsia="bg-BG"/>
        </w:rPr>
      </w:pPr>
    </w:p>
    <w:p w:rsidR="00397924" w:rsidRPr="00FA1227" w:rsidRDefault="00397924" w:rsidP="00397924">
      <w:pPr>
        <w:tabs>
          <w:tab w:val="num" w:pos="567"/>
          <w:tab w:val="num" w:pos="1492"/>
        </w:tabs>
        <w:spacing w:after="12" w:line="276" w:lineRule="auto"/>
        <w:ind w:firstLine="567"/>
        <w:jc w:val="both"/>
        <w:rPr>
          <w:rFonts w:eastAsia="Verdana-Italic"/>
          <w:b/>
          <w:color w:val="000000"/>
          <w:lang w:val="bg-BG" w:eastAsia="bg-BG"/>
        </w:rPr>
      </w:pPr>
      <w:r w:rsidRPr="00FA1227">
        <w:rPr>
          <w:b/>
          <w:lang w:val="bg-BG"/>
        </w:rPr>
        <w:t>6.</w:t>
      </w:r>
      <w:r w:rsidRPr="00FA1227">
        <w:rPr>
          <w:lang w:val="bg-BG"/>
        </w:rPr>
        <w:t xml:space="preserve"> Ние сме съгласни валидността на нашето предложение да бъде 120 (сто и двадесет) дни от крайния срок за подаване на офертата и то ще остане обвързващо за нас, като може да бъде прието по всяко време преди изтичане на този срок.</w:t>
      </w:r>
    </w:p>
    <w:p w:rsidR="00397924" w:rsidRPr="00FA1227" w:rsidRDefault="00397924" w:rsidP="00397924">
      <w:pPr>
        <w:tabs>
          <w:tab w:val="num" w:pos="567"/>
          <w:tab w:val="num" w:pos="1492"/>
        </w:tabs>
        <w:spacing w:after="20"/>
        <w:ind w:firstLine="567"/>
        <w:jc w:val="both"/>
        <w:rPr>
          <w:rFonts w:eastAsia="Verdana-Italic"/>
          <w:b/>
          <w:color w:val="000000"/>
          <w:highlight w:val="yellow"/>
          <w:lang w:val="bg-BG" w:eastAsia="bg-BG"/>
        </w:rPr>
      </w:pPr>
    </w:p>
    <w:p w:rsidR="00397924" w:rsidRPr="00FA1227" w:rsidRDefault="00397924" w:rsidP="00397924">
      <w:pPr>
        <w:tabs>
          <w:tab w:val="num" w:pos="567"/>
          <w:tab w:val="num" w:pos="1492"/>
        </w:tabs>
        <w:spacing w:after="20"/>
        <w:ind w:firstLine="567"/>
        <w:jc w:val="both"/>
        <w:rPr>
          <w:rFonts w:eastAsia="Verdana-Italic"/>
          <w:b/>
          <w:color w:val="000000"/>
          <w:highlight w:val="yellow"/>
          <w:lang w:val="bg-BG" w:eastAsia="bg-BG"/>
        </w:rPr>
      </w:pPr>
    </w:p>
    <w:p w:rsidR="00397924" w:rsidRPr="00FA1227" w:rsidRDefault="00397924" w:rsidP="00397924">
      <w:pPr>
        <w:tabs>
          <w:tab w:val="num" w:pos="567"/>
          <w:tab w:val="num" w:pos="1492"/>
        </w:tabs>
        <w:spacing w:after="20"/>
        <w:ind w:firstLine="709"/>
        <w:jc w:val="both"/>
        <w:rPr>
          <w:rFonts w:eastAsia="Verdana-Italic"/>
          <w:b/>
          <w:color w:val="000000"/>
          <w:highlight w:val="yellow"/>
          <w:lang w:val="bg-BG" w:eastAsia="bg-BG"/>
        </w:rPr>
      </w:pPr>
    </w:p>
    <w:p w:rsidR="00397924" w:rsidRPr="00FA1227" w:rsidRDefault="00397924" w:rsidP="00397924">
      <w:pPr>
        <w:spacing w:line="276" w:lineRule="auto"/>
        <w:jc w:val="both"/>
        <w:rPr>
          <w:b/>
          <w:lang w:val="bg-BG"/>
        </w:rPr>
      </w:pPr>
      <w:r w:rsidRPr="00FA1227">
        <w:rPr>
          <w:lang w:val="bg-BG"/>
        </w:rPr>
        <w:t xml:space="preserve"> </w:t>
      </w:r>
      <w:r w:rsidRPr="00FA1227">
        <w:rPr>
          <w:b/>
          <w:i/>
          <w:u w:val="single"/>
          <w:lang w:val="bg-BG"/>
        </w:rPr>
        <w:t>Забележка:</w:t>
      </w:r>
      <w:r w:rsidRPr="00FA1227">
        <w:rPr>
          <w:b/>
          <w:lang w:val="bg-BG"/>
        </w:rPr>
        <w:t xml:space="preserve"> Неразделна част от техническото предложение е </w:t>
      </w:r>
      <w:r w:rsidRPr="00FA1227">
        <w:rPr>
          <w:b/>
          <w:bCs/>
          <w:lang w:val="bg-BG"/>
        </w:rPr>
        <w:t>Декларация по чл.33, ал.4 от ЗОП /Образец №10/ (когато е приложимо).</w:t>
      </w:r>
    </w:p>
    <w:p w:rsidR="00397924" w:rsidRPr="00FA1227" w:rsidRDefault="00397924" w:rsidP="00397924">
      <w:pPr>
        <w:spacing w:line="276" w:lineRule="auto"/>
        <w:jc w:val="both"/>
        <w:rPr>
          <w:b/>
          <w:color w:val="000000"/>
          <w:lang w:val="bg-BG"/>
        </w:rPr>
      </w:pPr>
      <w:r w:rsidRPr="00FA1227">
        <w:rPr>
          <w:b/>
          <w:color w:val="000000"/>
          <w:lang w:val="bg-BG"/>
        </w:rPr>
        <w:tab/>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3895"/>
        <w:gridCol w:w="5520"/>
      </w:tblGrid>
      <w:tr w:rsidR="00397924" w:rsidRPr="00FA1227" w:rsidTr="00CE6C18">
        <w:tc>
          <w:tcPr>
            <w:tcW w:w="3895" w:type="dxa"/>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 xml:space="preserve">Дата </w:t>
            </w:r>
          </w:p>
        </w:tc>
        <w:tc>
          <w:tcPr>
            <w:tcW w:w="5520" w:type="dxa"/>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 ............................/ ............................</w:t>
            </w:r>
          </w:p>
        </w:tc>
      </w:tr>
      <w:tr w:rsidR="00397924" w:rsidRPr="00FA1227" w:rsidTr="00CE6C18">
        <w:tc>
          <w:tcPr>
            <w:tcW w:w="3895" w:type="dxa"/>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Име и фамилия</w:t>
            </w:r>
          </w:p>
        </w:tc>
        <w:tc>
          <w:tcPr>
            <w:tcW w:w="5520" w:type="dxa"/>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w:t>
            </w:r>
          </w:p>
        </w:tc>
      </w:tr>
      <w:tr w:rsidR="00397924" w:rsidRPr="00FA1227" w:rsidTr="00CE6C18">
        <w:tc>
          <w:tcPr>
            <w:tcW w:w="3895" w:type="dxa"/>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Подпис на лицето и печат</w:t>
            </w:r>
          </w:p>
        </w:tc>
        <w:tc>
          <w:tcPr>
            <w:tcW w:w="5520" w:type="dxa"/>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w:t>
            </w:r>
          </w:p>
        </w:tc>
      </w:tr>
    </w:tbl>
    <w:p w:rsidR="00397924" w:rsidRPr="00FA1227" w:rsidRDefault="00397924" w:rsidP="00397924">
      <w:pPr>
        <w:spacing w:line="276" w:lineRule="auto"/>
        <w:jc w:val="both"/>
        <w:rPr>
          <w:i/>
          <w:u w:val="single"/>
          <w:lang w:val="bg-BG"/>
        </w:rPr>
      </w:pPr>
    </w:p>
    <w:p w:rsidR="00397924" w:rsidRPr="00FA1227" w:rsidRDefault="00397924" w:rsidP="00397924">
      <w:pPr>
        <w:spacing w:line="276" w:lineRule="auto"/>
        <w:jc w:val="both"/>
        <w:rPr>
          <w:i/>
          <w:u w:val="single"/>
          <w:lang w:val="bg-BG"/>
        </w:rPr>
      </w:pPr>
    </w:p>
    <w:p w:rsidR="00397924" w:rsidRPr="00FA1227" w:rsidRDefault="00397924" w:rsidP="00397924">
      <w:pPr>
        <w:spacing w:line="276" w:lineRule="auto"/>
        <w:jc w:val="both"/>
        <w:rPr>
          <w:i/>
          <w:u w:val="single"/>
          <w:lang w:val="bg-BG"/>
        </w:rPr>
      </w:pPr>
    </w:p>
    <w:p w:rsidR="00397924" w:rsidRPr="00FA1227" w:rsidRDefault="00397924" w:rsidP="00397924">
      <w:pPr>
        <w:spacing w:line="276" w:lineRule="auto"/>
        <w:jc w:val="both"/>
        <w:rPr>
          <w:i/>
          <w:u w:val="single"/>
          <w:lang w:val="bg-BG"/>
        </w:rPr>
      </w:pPr>
    </w:p>
    <w:p w:rsidR="00397924" w:rsidRPr="00FA1227" w:rsidRDefault="00397924" w:rsidP="00397924">
      <w:pPr>
        <w:spacing w:line="276" w:lineRule="auto"/>
        <w:jc w:val="both"/>
        <w:rPr>
          <w:i/>
          <w:u w:val="single"/>
          <w:lang w:val="bg-BG"/>
        </w:rPr>
      </w:pPr>
    </w:p>
    <w:p w:rsidR="00397924" w:rsidRPr="00FA1227" w:rsidRDefault="00397924" w:rsidP="00397924">
      <w:pPr>
        <w:spacing w:line="276" w:lineRule="auto"/>
        <w:jc w:val="both"/>
        <w:rPr>
          <w:i/>
          <w:u w:val="single"/>
          <w:lang w:val="bg-BG"/>
        </w:rPr>
      </w:pPr>
    </w:p>
    <w:p w:rsidR="00397924" w:rsidRPr="00FA1227" w:rsidRDefault="00397924" w:rsidP="00397924">
      <w:pPr>
        <w:spacing w:line="276" w:lineRule="auto"/>
        <w:jc w:val="both"/>
        <w:rPr>
          <w:i/>
          <w:u w:val="single"/>
          <w:lang w:val="bg-BG"/>
        </w:rPr>
      </w:pPr>
    </w:p>
    <w:p w:rsidR="00397924" w:rsidRPr="00FA1227" w:rsidRDefault="00397924" w:rsidP="00397924">
      <w:pPr>
        <w:spacing w:line="276" w:lineRule="auto"/>
        <w:jc w:val="both"/>
        <w:rPr>
          <w:i/>
          <w:u w:val="single"/>
          <w:lang w:val="bg-BG"/>
        </w:rPr>
      </w:pPr>
    </w:p>
    <w:p w:rsidR="00397924" w:rsidRPr="00FA1227" w:rsidRDefault="00397924" w:rsidP="00397924">
      <w:pPr>
        <w:spacing w:line="276" w:lineRule="auto"/>
        <w:jc w:val="both"/>
        <w:rPr>
          <w:i/>
          <w:u w:val="single"/>
          <w:lang w:val="bg-BG"/>
        </w:rPr>
      </w:pPr>
    </w:p>
    <w:p w:rsidR="00397924" w:rsidRPr="00FA1227" w:rsidRDefault="00397924" w:rsidP="00397924">
      <w:pPr>
        <w:spacing w:line="276" w:lineRule="auto"/>
        <w:jc w:val="both"/>
        <w:rPr>
          <w:i/>
          <w:u w:val="single"/>
          <w:lang w:val="bg-BG"/>
        </w:rPr>
      </w:pPr>
    </w:p>
    <w:p w:rsidR="00397924" w:rsidRPr="00FA1227" w:rsidRDefault="00397924" w:rsidP="00397924">
      <w:pPr>
        <w:spacing w:line="276" w:lineRule="auto"/>
        <w:jc w:val="both"/>
        <w:rPr>
          <w:i/>
          <w:u w:val="single"/>
          <w:lang w:val="en-US"/>
        </w:rPr>
      </w:pPr>
      <w:r w:rsidRPr="00FA1227">
        <w:rPr>
          <w:i/>
          <w:u w:val="single"/>
          <w:lang w:val="bg-BG"/>
        </w:rPr>
        <w:t>Поставя се в плик №3</w:t>
      </w:r>
      <w:r w:rsidRPr="00FA1227">
        <w:rPr>
          <w:i/>
          <w:lang w:val="bg-BG"/>
        </w:rPr>
        <w:tab/>
      </w:r>
      <w:r w:rsidRPr="00FA1227">
        <w:rPr>
          <w:i/>
          <w:lang w:val="bg-BG"/>
        </w:rPr>
        <w:tab/>
      </w:r>
      <w:r w:rsidRPr="00FA1227">
        <w:rPr>
          <w:i/>
          <w:lang w:val="bg-BG"/>
        </w:rPr>
        <w:tab/>
      </w:r>
      <w:r w:rsidRPr="00FA1227">
        <w:rPr>
          <w:i/>
          <w:lang w:val="bg-BG"/>
        </w:rPr>
        <w:tab/>
      </w:r>
      <w:r w:rsidRPr="00FA1227">
        <w:rPr>
          <w:i/>
          <w:lang w:val="bg-BG"/>
        </w:rPr>
        <w:tab/>
      </w:r>
      <w:r w:rsidRPr="00FA1227">
        <w:rPr>
          <w:i/>
          <w:lang w:val="bg-BG"/>
        </w:rPr>
        <w:tab/>
      </w:r>
      <w:r w:rsidRPr="00FA1227">
        <w:rPr>
          <w:i/>
          <w:lang w:val="bg-BG"/>
        </w:rPr>
        <w:tab/>
      </w:r>
      <w:r w:rsidRPr="00FA1227">
        <w:rPr>
          <w:i/>
          <w:lang w:val="bg-BG"/>
        </w:rPr>
        <w:tab/>
      </w:r>
      <w:r w:rsidRPr="00FA1227">
        <w:rPr>
          <w:i/>
          <w:u w:val="single"/>
          <w:lang w:val="bg-BG"/>
        </w:rPr>
        <w:t>ОБРАЗЕЦ №9</w:t>
      </w:r>
      <w:r w:rsidRPr="00FA1227">
        <w:rPr>
          <w:i/>
          <w:lang w:val="bg-BG"/>
        </w:rPr>
        <w:tab/>
      </w:r>
      <w:r w:rsidRPr="00FA1227">
        <w:rPr>
          <w:i/>
          <w:lang w:val="bg-BG"/>
        </w:rPr>
        <w:tab/>
      </w:r>
      <w:r w:rsidRPr="00FA1227">
        <w:rPr>
          <w:i/>
          <w:lang w:val="bg-BG"/>
        </w:rPr>
        <w:tab/>
      </w:r>
      <w:r w:rsidRPr="00FA1227">
        <w:rPr>
          <w:i/>
          <w:lang w:val="bg-BG"/>
        </w:rPr>
        <w:tab/>
      </w:r>
      <w:r w:rsidRPr="00FA1227">
        <w:rPr>
          <w:i/>
          <w:lang w:val="bg-BG"/>
        </w:rPr>
        <w:tab/>
      </w:r>
      <w:r w:rsidRPr="00FA1227">
        <w:rPr>
          <w:i/>
          <w:lang w:val="bg-BG"/>
        </w:rPr>
        <w:tab/>
      </w:r>
      <w:r w:rsidRPr="00FA1227">
        <w:rPr>
          <w:i/>
          <w:lang w:val="bg-BG"/>
        </w:rPr>
        <w:tab/>
      </w:r>
      <w:r w:rsidRPr="00FA1227">
        <w:rPr>
          <w:i/>
          <w:lang w:val="bg-BG"/>
        </w:rPr>
        <w:tab/>
      </w:r>
      <w:r w:rsidRPr="00FA1227">
        <w:rPr>
          <w:i/>
          <w:lang w:val="bg-BG"/>
        </w:rPr>
        <w:tab/>
      </w:r>
      <w:r w:rsidRPr="00FA1227">
        <w:rPr>
          <w:i/>
          <w:lang w:val="bg-BG"/>
        </w:rPr>
        <w:tab/>
      </w:r>
      <w:r w:rsidRPr="00FA1227">
        <w:rPr>
          <w:i/>
          <w:lang w:val="bg-BG"/>
        </w:rPr>
        <w:tab/>
      </w:r>
      <w:r w:rsidRPr="00FA1227">
        <w:rPr>
          <w:i/>
          <w:lang w:val="bg-BG"/>
        </w:rPr>
        <w:tab/>
      </w:r>
      <w:r w:rsidRPr="00FA1227">
        <w:rPr>
          <w:i/>
          <w:lang w:val="bg-BG"/>
        </w:rPr>
        <w:tab/>
      </w:r>
    </w:p>
    <w:p w:rsidR="00397924" w:rsidRPr="00FA1227" w:rsidRDefault="00397924" w:rsidP="00397924">
      <w:pPr>
        <w:spacing w:line="276" w:lineRule="auto"/>
        <w:jc w:val="center"/>
        <w:rPr>
          <w:b/>
          <w:lang w:val="bg-BG"/>
        </w:rPr>
      </w:pPr>
    </w:p>
    <w:p w:rsidR="00397924" w:rsidRPr="00FA1227" w:rsidRDefault="00397924" w:rsidP="00397924">
      <w:pPr>
        <w:spacing w:line="276" w:lineRule="auto"/>
        <w:jc w:val="center"/>
        <w:rPr>
          <w:b/>
          <w:lang w:val="bg-BG"/>
        </w:rPr>
      </w:pPr>
      <w:r w:rsidRPr="00FA1227">
        <w:rPr>
          <w:b/>
          <w:lang w:val="bg-BG"/>
        </w:rPr>
        <w:t>ЦЕНОВО ПРЕДЛОЖЕНИЕ</w:t>
      </w:r>
    </w:p>
    <w:p w:rsidR="00397924" w:rsidRPr="00FA1227" w:rsidRDefault="00397924" w:rsidP="00397924">
      <w:pPr>
        <w:spacing w:line="276" w:lineRule="auto"/>
        <w:jc w:val="center"/>
        <w:rPr>
          <w:b/>
          <w:lang w:val="bg-BG"/>
        </w:rPr>
      </w:pPr>
      <w:r w:rsidRPr="00FA1227">
        <w:rPr>
          <w:b/>
          <w:lang w:val="bg-BG"/>
        </w:rPr>
        <w:t xml:space="preserve">за участие в открита процедура за възлагане на обществена поръчка </w:t>
      </w:r>
    </w:p>
    <w:p w:rsidR="00397924" w:rsidRPr="00FA1227" w:rsidRDefault="00397924" w:rsidP="00397924">
      <w:pPr>
        <w:spacing w:line="276" w:lineRule="auto"/>
        <w:jc w:val="center"/>
        <w:rPr>
          <w:b/>
          <w:bCs/>
          <w:lang w:val="bg-BG"/>
        </w:rPr>
      </w:pPr>
      <w:r w:rsidRPr="00FA1227">
        <w:rPr>
          <w:b/>
          <w:bCs/>
          <w:lang w:val="bg-BG"/>
        </w:rPr>
        <w:t>с предмет: „Осигуряване на самолетни билети за превоз по въздух на пътници и багаж при служебни пътувания в страната и чужбина и съпътстващи дейности</w:t>
      </w:r>
      <w:r w:rsidRPr="00A038A1">
        <w:rPr>
          <w:b/>
          <w:bCs/>
          <w:lang w:val="bg-BG"/>
        </w:rPr>
        <w:t xml:space="preserve"> </w:t>
      </w:r>
      <w:r>
        <w:rPr>
          <w:b/>
          <w:bCs/>
          <w:lang w:val="bg-BG"/>
        </w:rPr>
        <w:t>за нуждите  на Министерство на външните работи</w:t>
      </w:r>
      <w:r w:rsidRPr="00FA1227">
        <w:rPr>
          <w:b/>
          <w:bCs/>
          <w:lang w:val="bg-BG"/>
        </w:rPr>
        <w:t>”</w:t>
      </w:r>
    </w:p>
    <w:p w:rsidR="00397924" w:rsidRPr="00FA1227" w:rsidRDefault="00397924" w:rsidP="00397924">
      <w:pPr>
        <w:spacing w:line="276" w:lineRule="auto"/>
        <w:jc w:val="center"/>
        <w:rPr>
          <w:b/>
          <w:bCs/>
          <w:lang w:val="bg-BG"/>
        </w:rPr>
      </w:pPr>
    </w:p>
    <w:p w:rsidR="00397924" w:rsidRPr="00FA1227" w:rsidRDefault="00397924" w:rsidP="00397924">
      <w:pPr>
        <w:spacing w:line="276" w:lineRule="auto"/>
        <w:jc w:val="both"/>
        <w:rPr>
          <w:lang w:val="bg-BG"/>
        </w:rPr>
      </w:pPr>
      <w:r w:rsidRPr="00FA1227">
        <w:rPr>
          <w:lang w:val="en-US"/>
        </w:rPr>
        <w:tab/>
      </w:r>
      <w:r w:rsidRPr="00FA1227">
        <w:rPr>
          <w:lang w:val="bg-BG"/>
        </w:rPr>
        <w:t>Подписаният/ата ......................................................</w:t>
      </w:r>
      <w:r w:rsidRPr="00FA1227">
        <w:rPr>
          <w:lang w:val="en-US"/>
        </w:rPr>
        <w:t>..............</w:t>
      </w:r>
      <w:r w:rsidRPr="00FA1227">
        <w:rPr>
          <w:lang w:val="bg-BG"/>
        </w:rPr>
        <w:t xml:space="preserve">............................... </w:t>
      </w:r>
      <w:r w:rsidRPr="00FA1227">
        <w:rPr>
          <w:i/>
          <w:lang w:val="bg-BG"/>
        </w:rPr>
        <w:t>(трите имена)</w:t>
      </w:r>
      <w:r w:rsidRPr="00FA1227">
        <w:rPr>
          <w:lang w:val="bg-BG"/>
        </w:rPr>
        <w:t xml:space="preserve"> в качеството си на .........................................</w:t>
      </w:r>
      <w:r w:rsidRPr="00FA1227">
        <w:rPr>
          <w:lang w:val="en-US"/>
        </w:rPr>
        <w:t>.....................................................</w:t>
      </w:r>
      <w:r w:rsidRPr="00FA1227">
        <w:rPr>
          <w:lang w:val="bg-BG"/>
        </w:rPr>
        <w:t xml:space="preserve">..................... </w:t>
      </w:r>
      <w:r w:rsidRPr="00FA1227">
        <w:rPr>
          <w:i/>
          <w:lang w:val="bg-BG"/>
        </w:rPr>
        <w:t>(длъжност)</w:t>
      </w:r>
      <w:r w:rsidRPr="00FA1227">
        <w:rPr>
          <w:lang w:val="bg-BG"/>
        </w:rPr>
        <w:t xml:space="preserve"> на ..............</w:t>
      </w:r>
      <w:r w:rsidRPr="00FA1227">
        <w:rPr>
          <w:lang w:val="en-US"/>
        </w:rPr>
        <w:t>..............</w:t>
      </w:r>
      <w:r w:rsidRPr="00FA1227">
        <w:rPr>
          <w:lang w:val="bg-BG"/>
        </w:rPr>
        <w:t>................</w:t>
      </w:r>
      <w:r w:rsidRPr="00FA1227">
        <w:rPr>
          <w:lang w:val="en-US"/>
        </w:rPr>
        <w:t>....................</w:t>
      </w:r>
      <w:r w:rsidRPr="00FA1227">
        <w:rPr>
          <w:lang w:val="bg-BG"/>
        </w:rPr>
        <w:t xml:space="preserve">.............................. </w:t>
      </w:r>
      <w:r w:rsidRPr="00FA1227">
        <w:rPr>
          <w:i/>
          <w:lang w:val="bg-BG"/>
        </w:rPr>
        <w:t>(наименование на участника)</w:t>
      </w:r>
      <w:r w:rsidRPr="00FA1227">
        <w:rPr>
          <w:i/>
          <w:lang w:val="en-US"/>
        </w:rPr>
        <w:t>,</w:t>
      </w:r>
      <w:r w:rsidRPr="00FA1227">
        <w:rPr>
          <w:lang w:val="bg-BG"/>
        </w:rPr>
        <w:t xml:space="preserve"> ЕИК/БУЛСТАТ …............................................................... </w:t>
      </w:r>
    </w:p>
    <w:p w:rsidR="00397924" w:rsidRPr="00FA1227" w:rsidRDefault="00397924" w:rsidP="00397924">
      <w:pPr>
        <w:spacing w:line="276" w:lineRule="auto"/>
        <w:jc w:val="both"/>
        <w:rPr>
          <w:lang w:val="bg-BG"/>
        </w:rPr>
      </w:pPr>
    </w:p>
    <w:p w:rsidR="00397924" w:rsidRPr="00FA1227" w:rsidRDefault="00397924" w:rsidP="00397924">
      <w:pPr>
        <w:spacing w:line="276" w:lineRule="auto"/>
        <w:ind w:right="42"/>
        <w:jc w:val="both"/>
        <w:rPr>
          <w:b/>
          <w:lang w:val="bg-BG"/>
        </w:rPr>
      </w:pPr>
      <w:r w:rsidRPr="00FA1227">
        <w:rPr>
          <w:lang w:val="bg-BG"/>
        </w:rPr>
        <w:tab/>
      </w:r>
      <w:r w:rsidRPr="00FA1227">
        <w:rPr>
          <w:b/>
          <w:lang w:val="bg-BG"/>
        </w:rPr>
        <w:t>УВАЖАЕМИ ГОСПОДИН ГЛАВЕН СЕКРЕТАР,</w:t>
      </w:r>
    </w:p>
    <w:p w:rsidR="00397924" w:rsidRPr="00FA1227" w:rsidRDefault="00397924" w:rsidP="00397924">
      <w:pPr>
        <w:spacing w:line="276" w:lineRule="auto"/>
        <w:ind w:right="42"/>
        <w:jc w:val="both"/>
        <w:rPr>
          <w:lang w:val="bg-BG"/>
        </w:rPr>
      </w:pPr>
      <w:r w:rsidRPr="00FA1227">
        <w:rPr>
          <w:lang w:val="bg-BG"/>
        </w:rPr>
        <w:tab/>
      </w:r>
    </w:p>
    <w:p w:rsidR="00397924" w:rsidRPr="00FA1227" w:rsidRDefault="00397924" w:rsidP="00397924">
      <w:pPr>
        <w:spacing w:line="276" w:lineRule="auto"/>
        <w:ind w:right="42"/>
        <w:jc w:val="both"/>
        <w:rPr>
          <w:lang w:val="bg-BG"/>
        </w:rPr>
      </w:pPr>
      <w:r w:rsidRPr="00FA1227">
        <w:rPr>
          <w:lang w:val="bg-BG"/>
        </w:rPr>
        <w:tab/>
      </w:r>
      <w:r w:rsidRPr="00FA1227">
        <w:rPr>
          <w:b/>
          <w:lang w:val="bg-BG"/>
        </w:rPr>
        <w:t>1.</w:t>
      </w:r>
      <w:r w:rsidRPr="00FA1227">
        <w:rPr>
          <w:lang w:val="bg-BG"/>
        </w:rPr>
        <w:t xml:space="preserve"> Заявяваме, че предлагаме да изпълним предмета на обществената поръчка в съответствие с условията на настоящата процедура. </w:t>
      </w:r>
    </w:p>
    <w:p w:rsidR="00397924" w:rsidRPr="00FA1227" w:rsidRDefault="00397924" w:rsidP="00397924">
      <w:pPr>
        <w:spacing w:line="276" w:lineRule="auto"/>
        <w:ind w:right="42"/>
        <w:jc w:val="both"/>
        <w:rPr>
          <w:lang w:val="bg-BG"/>
        </w:rPr>
      </w:pPr>
      <w:r w:rsidRPr="00FA1227">
        <w:rPr>
          <w:lang w:val="bg-BG"/>
        </w:rPr>
        <w:tab/>
      </w:r>
      <w:r w:rsidRPr="00FA1227">
        <w:rPr>
          <w:b/>
          <w:lang w:val="bg-BG"/>
        </w:rPr>
        <w:t>2.</w:t>
      </w:r>
      <w:r w:rsidRPr="00FA1227">
        <w:rPr>
          <w:lang w:val="bg-BG"/>
        </w:rPr>
        <w:t xml:space="preserve">  Нашето ценово предложение е както следва:</w:t>
      </w:r>
    </w:p>
    <w:p w:rsidR="00397924" w:rsidRPr="00FA1227" w:rsidRDefault="00397924" w:rsidP="00397924">
      <w:pPr>
        <w:spacing w:after="12" w:line="276" w:lineRule="auto"/>
        <w:ind w:firstLine="567"/>
        <w:jc w:val="both"/>
        <w:rPr>
          <w:rFonts w:eastAsia="Calibri"/>
          <w:lang w:val="bg-BG"/>
        </w:rPr>
      </w:pPr>
      <w:r w:rsidRPr="00FA1227">
        <w:rPr>
          <w:rFonts w:eastAsia="Calibri"/>
          <w:lang w:val="bg-BG"/>
        </w:rPr>
        <w:t>С настоящото Ви представяме нашето ценово предложение за участие в обявената от Вас процедура за възлагане на обществена поръчка,</w:t>
      </w:r>
      <w:r w:rsidRPr="00FA1227">
        <w:rPr>
          <w:lang w:val="bg-BG"/>
        </w:rPr>
        <w:t xml:space="preserve"> изготвено съгласно Техническата спецификация  на Възложителя  и нормативните изисквания в тази област.</w:t>
      </w:r>
    </w:p>
    <w:p w:rsidR="00397924" w:rsidRPr="00FA1227" w:rsidRDefault="00397924" w:rsidP="00397924">
      <w:pPr>
        <w:widowControl w:val="0"/>
        <w:tabs>
          <w:tab w:val="left" w:pos="-720"/>
          <w:tab w:val="left" w:pos="851"/>
        </w:tabs>
        <w:suppressAutoHyphens/>
        <w:ind w:left="1070" w:hanging="503"/>
        <w:jc w:val="both"/>
        <w:rPr>
          <w:rFonts w:eastAsia="SimSun"/>
          <w:lang w:val="bg-BG" w:eastAsia="ar-SA"/>
        </w:rPr>
      </w:pPr>
      <w:r w:rsidRPr="00FA1227">
        <w:rPr>
          <w:rFonts w:eastAsia="SimSun"/>
          <w:b/>
          <w:lang w:val="bg-BG" w:eastAsia="ar-SA"/>
        </w:rPr>
        <w:t>І.</w:t>
      </w:r>
      <w:r w:rsidRPr="00FA1227">
        <w:rPr>
          <w:rFonts w:eastAsia="SimSun"/>
          <w:lang w:val="bg-BG" w:eastAsia="ar-SA"/>
        </w:rPr>
        <w:t xml:space="preserve"> </w:t>
      </w:r>
      <w:r w:rsidRPr="00FA1227">
        <w:rPr>
          <w:rFonts w:eastAsia="SimSun"/>
          <w:b/>
          <w:u w:val="single"/>
          <w:lang w:val="bg-BG" w:eastAsia="ar-SA"/>
        </w:rPr>
        <w:t>За целите на оценяването на офертата, предлагаме следните такси:</w:t>
      </w:r>
    </w:p>
    <w:p w:rsidR="00397924" w:rsidRPr="00FA1227" w:rsidRDefault="00397924" w:rsidP="00397924">
      <w:pPr>
        <w:widowControl w:val="0"/>
        <w:tabs>
          <w:tab w:val="left" w:pos="-720"/>
          <w:tab w:val="left" w:pos="851"/>
        </w:tabs>
        <w:suppressAutoHyphens/>
        <w:ind w:left="1070" w:hanging="503"/>
        <w:jc w:val="both"/>
        <w:rPr>
          <w:rFonts w:eastAsia="SimSun"/>
          <w:lang w:val="bg-BG" w:eastAsia="ar-SA"/>
        </w:rPr>
      </w:pPr>
    </w:p>
    <w:p w:rsidR="00397924" w:rsidRPr="00FA1227" w:rsidRDefault="00397924" w:rsidP="00397924">
      <w:pPr>
        <w:tabs>
          <w:tab w:val="left" w:pos="567"/>
        </w:tabs>
        <w:spacing w:line="360" w:lineRule="auto"/>
        <w:ind w:firstLine="567"/>
        <w:jc w:val="both"/>
        <w:rPr>
          <w:lang w:val="bg-BG"/>
        </w:rPr>
      </w:pPr>
      <w:r w:rsidRPr="00FA1227">
        <w:rPr>
          <w:rFonts w:eastAsia="SimSun"/>
          <w:b/>
          <w:lang w:val="bg-BG" w:eastAsia="ar-SA"/>
        </w:rPr>
        <w:t>1.</w:t>
      </w:r>
      <w:r w:rsidRPr="00FA1227">
        <w:rPr>
          <w:rFonts w:eastAsia="SimSun"/>
          <w:lang w:val="bg-BG" w:eastAsia="ar-SA"/>
        </w:rPr>
        <w:t xml:space="preserve"> </w:t>
      </w:r>
      <w:r w:rsidRPr="00FA1227">
        <w:rPr>
          <w:rFonts w:eastAsia="Calibri"/>
          <w:lang w:val="bg-BG"/>
        </w:rPr>
        <w:t xml:space="preserve">Таксата за издаване на самолетен билет (такса обслужване) за дестинации в Европа - </w:t>
      </w:r>
      <w:r w:rsidRPr="00FA1227">
        <w:rPr>
          <w:lang w:val="bg-BG"/>
        </w:rPr>
        <w:t xml:space="preserve">в размер на </w:t>
      </w:r>
      <w:r w:rsidRPr="00FA1227">
        <w:rPr>
          <w:lang w:val="en-US"/>
        </w:rPr>
        <w:t>_________</w:t>
      </w:r>
      <w:r w:rsidRPr="00FA1227">
        <w:rPr>
          <w:lang w:val="bg-BG"/>
        </w:rPr>
        <w:t xml:space="preserve"> (словом: </w:t>
      </w:r>
      <w:r w:rsidRPr="00FA1227">
        <w:rPr>
          <w:lang w:val="en-US"/>
        </w:rPr>
        <w:t>____________________________</w:t>
      </w:r>
      <w:r w:rsidRPr="00FA1227">
        <w:rPr>
          <w:lang w:val="bg-BG"/>
        </w:rPr>
        <w:t>) лева без ДДС;</w:t>
      </w:r>
    </w:p>
    <w:p w:rsidR="00397924" w:rsidRPr="00FA1227" w:rsidRDefault="00397924" w:rsidP="00397924">
      <w:pPr>
        <w:tabs>
          <w:tab w:val="left" w:pos="567"/>
        </w:tabs>
        <w:spacing w:line="360" w:lineRule="auto"/>
        <w:ind w:firstLine="567"/>
        <w:jc w:val="both"/>
        <w:rPr>
          <w:lang w:val="bg-BG"/>
        </w:rPr>
      </w:pPr>
      <w:r w:rsidRPr="00FA1227">
        <w:rPr>
          <w:b/>
          <w:lang w:val="bg-BG"/>
        </w:rPr>
        <w:t xml:space="preserve">2. </w:t>
      </w:r>
      <w:r w:rsidRPr="00FA1227">
        <w:rPr>
          <w:rFonts w:eastAsia="Calibri"/>
          <w:lang w:val="bg-BG"/>
        </w:rPr>
        <w:t xml:space="preserve">Таксата за издаване на самолетен билет (такса обслужване) за дестинации извън Европа - </w:t>
      </w:r>
      <w:r w:rsidRPr="00FA1227">
        <w:rPr>
          <w:lang w:val="bg-BG"/>
        </w:rPr>
        <w:t xml:space="preserve">в размер на </w:t>
      </w:r>
      <w:r w:rsidRPr="00FA1227">
        <w:rPr>
          <w:lang w:val="en-US"/>
        </w:rPr>
        <w:t>_________</w:t>
      </w:r>
      <w:r w:rsidRPr="00FA1227">
        <w:rPr>
          <w:lang w:val="bg-BG"/>
        </w:rPr>
        <w:t xml:space="preserve">__ (словом: </w:t>
      </w:r>
      <w:r w:rsidRPr="00FA1227">
        <w:rPr>
          <w:lang w:val="en-US"/>
        </w:rPr>
        <w:t>_____________________</w:t>
      </w:r>
      <w:r w:rsidRPr="00FA1227">
        <w:rPr>
          <w:lang w:val="bg-BG"/>
        </w:rPr>
        <w:t>) лева без ДДС;</w:t>
      </w:r>
    </w:p>
    <w:p w:rsidR="00397924" w:rsidRPr="00FA1227" w:rsidRDefault="00397924" w:rsidP="00397924">
      <w:pPr>
        <w:tabs>
          <w:tab w:val="left" w:pos="567"/>
        </w:tabs>
        <w:spacing w:line="360" w:lineRule="auto"/>
        <w:ind w:firstLine="567"/>
        <w:jc w:val="both"/>
        <w:rPr>
          <w:lang w:val="bg-BG"/>
        </w:rPr>
      </w:pPr>
      <w:r w:rsidRPr="00FA1227">
        <w:rPr>
          <w:b/>
          <w:lang w:val="bg-BG"/>
        </w:rPr>
        <w:t>3.</w:t>
      </w:r>
      <w:r w:rsidRPr="00FA1227">
        <w:rPr>
          <w:lang w:val="bg-BG"/>
        </w:rPr>
        <w:t xml:space="preserve"> </w:t>
      </w:r>
      <w:r w:rsidRPr="00FA1227">
        <w:rPr>
          <w:rFonts w:eastAsia="Calibri"/>
          <w:lang w:val="bg-BG"/>
        </w:rPr>
        <w:t xml:space="preserve">Такса обслужване за хотелско настаняване за дестинация в чужбина - </w:t>
      </w:r>
      <w:r w:rsidRPr="00FA1227">
        <w:rPr>
          <w:lang w:val="bg-BG"/>
        </w:rPr>
        <w:t xml:space="preserve">в размер на </w:t>
      </w:r>
      <w:r w:rsidRPr="00FA1227">
        <w:rPr>
          <w:lang w:val="en-US"/>
        </w:rPr>
        <w:t>____________</w:t>
      </w:r>
      <w:r w:rsidRPr="00FA1227">
        <w:rPr>
          <w:lang w:val="bg-BG"/>
        </w:rPr>
        <w:t xml:space="preserve"> (словом: </w:t>
      </w:r>
      <w:r w:rsidRPr="00FA1227">
        <w:rPr>
          <w:lang w:val="en-US"/>
        </w:rPr>
        <w:t>______________________________</w:t>
      </w:r>
      <w:r w:rsidRPr="00FA1227">
        <w:rPr>
          <w:lang w:val="bg-BG"/>
        </w:rPr>
        <w:t>) лева без ДДС.</w:t>
      </w:r>
    </w:p>
    <w:p w:rsidR="00397924" w:rsidRPr="00FA1227" w:rsidRDefault="00397924" w:rsidP="00397924">
      <w:pPr>
        <w:suppressAutoHyphens/>
        <w:ind w:firstLine="708"/>
        <w:jc w:val="both"/>
        <w:rPr>
          <w:b/>
          <w:spacing w:val="-1"/>
          <w:u w:val="single"/>
          <w:lang w:val="bg-BG"/>
        </w:rPr>
      </w:pPr>
    </w:p>
    <w:p w:rsidR="00397924" w:rsidRPr="00FA1227" w:rsidRDefault="00397924" w:rsidP="00397924">
      <w:pPr>
        <w:suppressAutoHyphens/>
        <w:ind w:firstLine="708"/>
        <w:jc w:val="both"/>
        <w:rPr>
          <w:b/>
          <w:spacing w:val="-1"/>
          <w:lang w:val="bg-BG"/>
        </w:rPr>
      </w:pPr>
      <w:r w:rsidRPr="00FA1227">
        <w:rPr>
          <w:b/>
          <w:spacing w:val="-1"/>
          <w:u w:val="single"/>
          <w:lang w:val="bg-BG"/>
        </w:rPr>
        <w:t>Важно:</w:t>
      </w:r>
      <w:r w:rsidRPr="00FA1227">
        <w:rPr>
          <w:b/>
          <w:spacing w:val="-1"/>
          <w:lang w:val="bg-BG"/>
        </w:rPr>
        <w:t xml:space="preserve"> </w:t>
      </w:r>
    </w:p>
    <w:p w:rsidR="00397924" w:rsidRPr="00FA1227" w:rsidRDefault="00397924" w:rsidP="00397924">
      <w:pPr>
        <w:suppressAutoHyphens/>
        <w:ind w:firstLine="708"/>
        <w:jc w:val="both"/>
        <w:rPr>
          <w:rFonts w:eastAsia="SimSun"/>
          <w:i/>
          <w:lang w:val="bg-BG" w:eastAsia="ar-SA"/>
        </w:rPr>
      </w:pPr>
      <w:r w:rsidRPr="00FA1227">
        <w:rPr>
          <w:rFonts w:eastAsia="SimSun"/>
          <w:b/>
          <w:i/>
          <w:lang w:val="bg-BG" w:eastAsia="ar-SA"/>
        </w:rPr>
        <w:t xml:space="preserve">Предлаганите от участниците такси за издаване на самолетен билет и хотелско настаняване, трябва да бъдат положително число, равно или по-голямо от 0,01. </w:t>
      </w:r>
    </w:p>
    <w:p w:rsidR="00397924" w:rsidRPr="00FA1227" w:rsidRDefault="00397924" w:rsidP="00397924">
      <w:pPr>
        <w:tabs>
          <w:tab w:val="left" w:pos="567"/>
        </w:tabs>
        <w:ind w:firstLine="567"/>
        <w:jc w:val="both"/>
        <w:rPr>
          <w:b/>
          <w:i/>
          <w:spacing w:val="-1"/>
          <w:lang w:val="bg-BG"/>
        </w:rPr>
      </w:pPr>
      <w:r w:rsidRPr="00FA1227">
        <w:rPr>
          <w:b/>
          <w:i/>
          <w:spacing w:val="-1"/>
          <w:lang w:val="bg-BG"/>
        </w:rPr>
        <w:t>Предложените размери на таксите за издаване на самолетни билети и хотелски настанявания (такса обслужване) следва да бъдат закръглени до втория знак след десетичната запетая.</w:t>
      </w:r>
    </w:p>
    <w:p w:rsidR="00397924" w:rsidRPr="00FA1227" w:rsidRDefault="00397924" w:rsidP="00397924">
      <w:pPr>
        <w:tabs>
          <w:tab w:val="left" w:pos="567"/>
        </w:tabs>
        <w:ind w:firstLine="567"/>
        <w:jc w:val="both"/>
        <w:rPr>
          <w:b/>
          <w:spacing w:val="-1"/>
          <w:lang w:val="bg-BG"/>
        </w:rPr>
      </w:pPr>
    </w:p>
    <w:p w:rsidR="00397924" w:rsidRPr="00FA1227" w:rsidRDefault="00397924" w:rsidP="00397924">
      <w:pPr>
        <w:tabs>
          <w:tab w:val="left" w:pos="567"/>
        </w:tabs>
        <w:suppressAutoHyphens/>
        <w:ind w:firstLine="567"/>
        <w:jc w:val="both"/>
        <w:rPr>
          <w:rFonts w:eastAsia="SimSun"/>
          <w:lang w:val="bg-BG" w:eastAsia="ar-SA"/>
        </w:rPr>
      </w:pPr>
      <w:r w:rsidRPr="00FA1227">
        <w:rPr>
          <w:rFonts w:eastAsia="SimSun"/>
          <w:b/>
          <w:spacing w:val="-1"/>
          <w:lang w:val="bg-BG" w:eastAsia="ar-SA"/>
        </w:rPr>
        <w:t>ІІ.</w:t>
      </w:r>
      <w:r w:rsidRPr="00FA1227">
        <w:rPr>
          <w:rFonts w:eastAsia="SimSun"/>
          <w:spacing w:val="-1"/>
          <w:lang w:val="bg-BG" w:eastAsia="ar-SA"/>
        </w:rPr>
        <w:t xml:space="preserve"> Декларираме, че предложените от нас </w:t>
      </w:r>
      <w:r w:rsidRPr="00FA1227">
        <w:rPr>
          <w:rFonts w:eastAsia="SimSun"/>
          <w:lang w:val="bg-BG" w:eastAsia="ar-SA"/>
        </w:rPr>
        <w:t xml:space="preserve">размери на такси за издаване на самолетни билети (такса за обслужване) са максимални и </w:t>
      </w:r>
      <w:r w:rsidRPr="00FA1227">
        <w:rPr>
          <w:rFonts w:eastAsia="SimSun"/>
          <w:b/>
          <w:lang w:val="bg-BG" w:eastAsia="ar-SA"/>
        </w:rPr>
        <w:t>няма да бъдат променяни за срока на договора</w:t>
      </w:r>
      <w:r w:rsidRPr="00FA1227">
        <w:rPr>
          <w:rFonts w:eastAsia="SimSun"/>
          <w:lang w:val="bg-BG" w:eastAsia="ar-SA"/>
        </w:rPr>
        <w:t>.</w:t>
      </w:r>
    </w:p>
    <w:p w:rsidR="00397924" w:rsidRPr="00FA1227" w:rsidRDefault="00397924" w:rsidP="00397924">
      <w:pPr>
        <w:tabs>
          <w:tab w:val="left" w:pos="567"/>
        </w:tabs>
        <w:suppressAutoHyphens/>
        <w:ind w:firstLine="567"/>
        <w:jc w:val="both"/>
        <w:rPr>
          <w:rFonts w:eastAsia="SimSun"/>
          <w:b/>
          <w:lang w:val="bg-BG" w:eastAsia="ar-SA"/>
        </w:rPr>
      </w:pPr>
    </w:p>
    <w:p w:rsidR="00397924" w:rsidRPr="00FA1227" w:rsidRDefault="00397924" w:rsidP="00397924">
      <w:pPr>
        <w:tabs>
          <w:tab w:val="left" w:pos="0"/>
          <w:tab w:val="num" w:pos="1800"/>
        </w:tabs>
        <w:suppressAutoHyphens/>
        <w:autoSpaceDE w:val="0"/>
        <w:autoSpaceDN w:val="0"/>
        <w:adjustRightInd w:val="0"/>
        <w:ind w:firstLine="567"/>
        <w:jc w:val="both"/>
        <w:rPr>
          <w:rFonts w:eastAsia="SimSun"/>
          <w:noProof/>
          <w:lang w:val="en-US" w:eastAsia="ar-SA"/>
        </w:rPr>
      </w:pPr>
      <w:r w:rsidRPr="00FA1227">
        <w:rPr>
          <w:rFonts w:eastAsia="SimSun"/>
          <w:b/>
          <w:lang w:val="bg-BG" w:eastAsia="ar-SA"/>
        </w:rPr>
        <w:t>ІІІ.</w:t>
      </w:r>
      <w:r w:rsidRPr="00FA1227">
        <w:rPr>
          <w:rFonts w:eastAsia="SimSun"/>
          <w:lang w:val="bg-BG" w:eastAsia="ar-SA"/>
        </w:rPr>
        <w:t xml:space="preserve"> Декларираме, че </w:t>
      </w:r>
      <w:r w:rsidRPr="00FA1227">
        <w:rPr>
          <w:rFonts w:eastAsia="SimSun"/>
          <w:noProof/>
          <w:lang w:val="bg-BG" w:eastAsia="ar-SA"/>
        </w:rPr>
        <w:t xml:space="preserve">при изпълнението на сключен договор се задължаваме да предлагаме при всяка конкретна заявка най-ниските на пазара тарифи, предлагани от авиокомпаниите към момента на подаване на оферта в отговор на заявката на Възложителя. </w:t>
      </w:r>
    </w:p>
    <w:p w:rsidR="00397924" w:rsidRPr="00FA1227" w:rsidRDefault="00397924" w:rsidP="00397924">
      <w:pPr>
        <w:tabs>
          <w:tab w:val="left" w:pos="0"/>
          <w:tab w:val="num" w:pos="1800"/>
        </w:tabs>
        <w:suppressAutoHyphens/>
        <w:autoSpaceDE w:val="0"/>
        <w:autoSpaceDN w:val="0"/>
        <w:adjustRightInd w:val="0"/>
        <w:ind w:firstLine="567"/>
        <w:jc w:val="both"/>
        <w:rPr>
          <w:rFonts w:eastAsia="SimSun"/>
          <w:noProof/>
          <w:lang w:val="en-US" w:eastAsia="ar-SA"/>
        </w:rPr>
      </w:pPr>
    </w:p>
    <w:p w:rsidR="00397924" w:rsidRPr="00FA1227" w:rsidRDefault="00397924" w:rsidP="00397924">
      <w:pPr>
        <w:tabs>
          <w:tab w:val="left" w:pos="0"/>
          <w:tab w:val="num" w:pos="1800"/>
        </w:tabs>
        <w:suppressAutoHyphens/>
        <w:autoSpaceDE w:val="0"/>
        <w:autoSpaceDN w:val="0"/>
        <w:adjustRightInd w:val="0"/>
        <w:ind w:firstLine="567"/>
        <w:jc w:val="both"/>
        <w:rPr>
          <w:rFonts w:eastAsia="SimSun"/>
          <w:noProof/>
          <w:lang w:val="en-US" w:eastAsia="ar-SA"/>
        </w:rPr>
      </w:pPr>
      <w:r w:rsidRPr="0043008B">
        <w:rPr>
          <w:rFonts w:eastAsia="SimSun"/>
          <w:b/>
          <w:noProof/>
          <w:lang w:val="en-US" w:eastAsia="ar-SA"/>
        </w:rPr>
        <w:t>IV</w:t>
      </w:r>
      <w:r w:rsidRPr="00FA1227">
        <w:rPr>
          <w:rFonts w:eastAsia="SimSun"/>
          <w:noProof/>
          <w:lang w:val="en-US" w:eastAsia="ar-SA"/>
        </w:rPr>
        <w:t xml:space="preserve">. </w:t>
      </w:r>
      <w:r w:rsidRPr="00FA1227">
        <w:rPr>
          <w:rFonts w:eastAsia="SimSun"/>
          <w:noProof/>
          <w:lang w:val="bg-BG" w:eastAsia="ar-SA"/>
        </w:rPr>
        <w:t xml:space="preserve">При определяне на цената ще прилагаме всички валидни към датата на пътуването отстъпки на авиокомпаниите (седмичен престой, уикенд правило, сезонни отстъпки, минимален престой и други промоции), бонусни програми, договорени тарифи за групови пътувания, както и преференциалните условия, които авиокомпаниите предлагат въз основа на сключени с нас споразумения. </w:t>
      </w:r>
    </w:p>
    <w:p w:rsidR="00397924" w:rsidRPr="00FA1227" w:rsidRDefault="00397924" w:rsidP="00397924">
      <w:pPr>
        <w:tabs>
          <w:tab w:val="left" w:pos="0"/>
          <w:tab w:val="num" w:pos="1800"/>
        </w:tabs>
        <w:suppressAutoHyphens/>
        <w:autoSpaceDE w:val="0"/>
        <w:autoSpaceDN w:val="0"/>
        <w:adjustRightInd w:val="0"/>
        <w:ind w:firstLine="567"/>
        <w:jc w:val="both"/>
        <w:rPr>
          <w:rFonts w:eastAsia="SimSun"/>
          <w:noProof/>
          <w:lang w:val="en-US" w:eastAsia="ar-SA"/>
        </w:rPr>
      </w:pPr>
    </w:p>
    <w:p w:rsidR="00397924" w:rsidRPr="00FA1227" w:rsidRDefault="00397924" w:rsidP="00397924">
      <w:pPr>
        <w:suppressAutoHyphens/>
        <w:spacing w:after="12" w:line="276" w:lineRule="auto"/>
        <w:ind w:firstLine="567"/>
        <w:jc w:val="both"/>
        <w:rPr>
          <w:rFonts w:eastAsia="SimSun"/>
          <w:color w:val="000000"/>
          <w:lang w:val="en-US" w:eastAsia="ar-SA"/>
        </w:rPr>
      </w:pPr>
      <w:proofErr w:type="gramStart"/>
      <w:r>
        <w:rPr>
          <w:rFonts w:eastAsia="SimSun"/>
          <w:b/>
          <w:color w:val="000000"/>
          <w:lang w:val="en-US" w:eastAsia="ar-SA"/>
        </w:rPr>
        <w:t>V</w:t>
      </w:r>
      <w:r w:rsidRPr="0043008B">
        <w:rPr>
          <w:rFonts w:eastAsia="SimSun"/>
          <w:b/>
          <w:color w:val="000000"/>
          <w:lang w:val="en-US" w:eastAsia="ar-SA"/>
        </w:rPr>
        <w:t>.</w:t>
      </w:r>
      <w:r w:rsidRPr="00FA1227">
        <w:rPr>
          <w:rFonts w:eastAsia="SimSun"/>
          <w:color w:val="000000"/>
          <w:lang w:val="en-US" w:eastAsia="ar-SA"/>
        </w:rPr>
        <w:t xml:space="preserve"> </w:t>
      </w:r>
      <w:r w:rsidRPr="00FA1227">
        <w:rPr>
          <w:rFonts w:eastAsia="SimSun"/>
          <w:color w:val="000000"/>
          <w:lang w:val="bg-BG" w:eastAsia="ar-SA"/>
        </w:rPr>
        <w:t>Приемаме, че единствено и само ние ще бъдем отговорни за евентуално допуснати грешки или пропуски в изчисленията на предложените от нас цени.</w:t>
      </w:r>
      <w:proofErr w:type="gramEnd"/>
    </w:p>
    <w:p w:rsidR="00397924" w:rsidRPr="00FA1227" w:rsidRDefault="00397924" w:rsidP="00397924">
      <w:pPr>
        <w:suppressAutoHyphens/>
        <w:spacing w:after="12" w:line="276" w:lineRule="auto"/>
        <w:ind w:firstLine="567"/>
        <w:jc w:val="both"/>
        <w:rPr>
          <w:rFonts w:eastAsia="SimSun"/>
          <w:color w:val="000000"/>
          <w:lang w:val="en-US" w:eastAsia="ar-SA"/>
        </w:rPr>
      </w:pPr>
    </w:p>
    <w:p w:rsidR="00397924" w:rsidRPr="00FA1227" w:rsidRDefault="00397924" w:rsidP="00397924">
      <w:pPr>
        <w:tabs>
          <w:tab w:val="left" w:pos="851"/>
        </w:tabs>
        <w:spacing w:after="12" w:line="276" w:lineRule="auto"/>
        <w:ind w:firstLine="567"/>
        <w:jc w:val="both"/>
        <w:rPr>
          <w:rFonts w:eastAsia="Calibri"/>
          <w:lang w:val="bg-BG"/>
        </w:rPr>
      </w:pPr>
      <w:r>
        <w:rPr>
          <w:rFonts w:eastAsia="Calibri"/>
          <w:b/>
          <w:lang w:val="en-US"/>
        </w:rPr>
        <w:t>V</w:t>
      </w:r>
      <w:r w:rsidRPr="0043008B">
        <w:rPr>
          <w:rFonts w:eastAsia="Calibri"/>
          <w:b/>
          <w:lang w:val="en-US"/>
        </w:rPr>
        <w:t>I.</w:t>
      </w:r>
      <w:r w:rsidRPr="0043008B">
        <w:rPr>
          <w:rFonts w:eastAsia="Calibri"/>
          <w:lang w:val="bg-BG"/>
        </w:rPr>
        <w:t xml:space="preserve"> </w:t>
      </w:r>
      <w:r w:rsidRPr="00FA1227">
        <w:rPr>
          <w:rFonts w:eastAsia="Calibri"/>
          <w:lang w:val="bg-BG"/>
        </w:rPr>
        <w:t>Предлаганите цени са формирани до краен получател и включват всички разходи за изпълнение на поръчката.</w:t>
      </w:r>
    </w:p>
    <w:p w:rsidR="00397924" w:rsidRPr="00FA1227" w:rsidRDefault="00397924" w:rsidP="00397924">
      <w:pPr>
        <w:tabs>
          <w:tab w:val="num" w:pos="567"/>
          <w:tab w:val="num" w:pos="1492"/>
        </w:tabs>
        <w:spacing w:after="20"/>
        <w:jc w:val="both"/>
        <w:rPr>
          <w:rFonts w:eastAsia="Verdana-Italic"/>
          <w:b/>
          <w:color w:val="000000"/>
          <w:highlight w:val="yellow"/>
          <w:lang w:val="bg-BG" w:eastAsia="bg-BG"/>
        </w:rPr>
      </w:pPr>
    </w:p>
    <w:p w:rsidR="00397924" w:rsidRPr="00FA1227" w:rsidRDefault="00397924" w:rsidP="00397924">
      <w:pPr>
        <w:spacing w:line="360" w:lineRule="auto"/>
        <w:jc w:val="both"/>
        <w:rPr>
          <w:bCs/>
          <w:lang w:val="bg-BG"/>
        </w:rPr>
      </w:pPr>
      <w:r w:rsidRPr="00FA1227">
        <w:rPr>
          <w:bCs/>
          <w:lang w:val="bg-BG"/>
        </w:rPr>
        <w:t>Подпис и печат</w:t>
      </w:r>
    </w:p>
    <w:tbl>
      <w:tblPr>
        <w:tblW w:w="0" w:type="auto"/>
        <w:tblLook w:val="04A0"/>
      </w:tblPr>
      <w:tblGrid>
        <w:gridCol w:w="4261"/>
        <w:gridCol w:w="4261"/>
      </w:tblGrid>
      <w:tr w:rsidR="00397924" w:rsidRPr="00FA1227" w:rsidTr="00CE6C18">
        <w:tc>
          <w:tcPr>
            <w:tcW w:w="4261" w:type="dxa"/>
            <w:hideMark/>
          </w:tcPr>
          <w:p w:rsidR="00397924" w:rsidRPr="00FA1227" w:rsidRDefault="00397924" w:rsidP="00CE6C18">
            <w:pPr>
              <w:spacing w:line="360" w:lineRule="auto"/>
              <w:jc w:val="both"/>
              <w:rPr>
                <w:lang w:val="bg-BG"/>
              </w:rPr>
            </w:pPr>
            <w:r w:rsidRPr="00FA1227">
              <w:rPr>
                <w:lang w:val="bg-BG"/>
              </w:rPr>
              <w:t xml:space="preserve">Дата </w:t>
            </w:r>
          </w:p>
        </w:tc>
        <w:tc>
          <w:tcPr>
            <w:tcW w:w="4261" w:type="dxa"/>
            <w:hideMark/>
          </w:tcPr>
          <w:p w:rsidR="00397924" w:rsidRPr="00FA1227" w:rsidRDefault="00397924" w:rsidP="00CE6C18">
            <w:pPr>
              <w:spacing w:line="360" w:lineRule="auto"/>
              <w:jc w:val="both"/>
              <w:rPr>
                <w:lang w:val="bg-BG"/>
              </w:rPr>
            </w:pPr>
            <w:r w:rsidRPr="00FA1227">
              <w:rPr>
                <w:lang w:val="bg-BG"/>
              </w:rPr>
              <w:t>________/ _________ / ______</w:t>
            </w:r>
          </w:p>
        </w:tc>
      </w:tr>
      <w:tr w:rsidR="00397924" w:rsidRPr="00FA1227" w:rsidTr="00CE6C18">
        <w:tc>
          <w:tcPr>
            <w:tcW w:w="4261" w:type="dxa"/>
            <w:hideMark/>
          </w:tcPr>
          <w:p w:rsidR="00397924" w:rsidRPr="00FA1227" w:rsidRDefault="00397924" w:rsidP="00CE6C18">
            <w:pPr>
              <w:spacing w:line="360" w:lineRule="auto"/>
              <w:jc w:val="both"/>
              <w:rPr>
                <w:lang w:val="bg-BG"/>
              </w:rPr>
            </w:pPr>
            <w:r w:rsidRPr="00FA1227">
              <w:rPr>
                <w:lang w:val="bg-BG"/>
              </w:rPr>
              <w:t>Име и фамилия</w:t>
            </w:r>
          </w:p>
        </w:tc>
        <w:tc>
          <w:tcPr>
            <w:tcW w:w="4261" w:type="dxa"/>
            <w:hideMark/>
          </w:tcPr>
          <w:p w:rsidR="00397924" w:rsidRPr="00FA1227" w:rsidRDefault="00397924" w:rsidP="00CE6C18">
            <w:pPr>
              <w:spacing w:line="360" w:lineRule="auto"/>
              <w:jc w:val="both"/>
              <w:rPr>
                <w:lang w:val="bg-BG"/>
              </w:rPr>
            </w:pPr>
            <w:r w:rsidRPr="00FA1227">
              <w:rPr>
                <w:lang w:val="bg-BG"/>
              </w:rPr>
              <w:t>__________________________</w:t>
            </w:r>
          </w:p>
        </w:tc>
      </w:tr>
      <w:tr w:rsidR="00397924" w:rsidRPr="00FA1227" w:rsidTr="00CE6C18">
        <w:tc>
          <w:tcPr>
            <w:tcW w:w="4261" w:type="dxa"/>
            <w:hideMark/>
          </w:tcPr>
          <w:p w:rsidR="00397924" w:rsidRPr="00FA1227" w:rsidRDefault="00397924" w:rsidP="00CE6C18">
            <w:pPr>
              <w:spacing w:line="360" w:lineRule="auto"/>
              <w:jc w:val="both"/>
              <w:rPr>
                <w:lang w:val="bg-BG"/>
              </w:rPr>
            </w:pPr>
            <w:r w:rsidRPr="00FA1227">
              <w:rPr>
                <w:lang w:val="bg-BG"/>
              </w:rPr>
              <w:t xml:space="preserve">Длъжност </w:t>
            </w:r>
          </w:p>
          <w:p w:rsidR="00397924" w:rsidRPr="00FA1227" w:rsidRDefault="00397924" w:rsidP="00CE6C18">
            <w:pPr>
              <w:spacing w:line="360" w:lineRule="auto"/>
              <w:jc w:val="both"/>
              <w:rPr>
                <w:lang w:val="bg-BG"/>
              </w:rPr>
            </w:pPr>
            <w:r w:rsidRPr="00FA1227">
              <w:rPr>
                <w:rFonts w:eastAsia="SimSun"/>
                <w:lang w:val="bg-BG" w:eastAsia="ar-SA"/>
              </w:rPr>
              <w:t>[качество на представляващия участника]</w:t>
            </w:r>
          </w:p>
        </w:tc>
        <w:tc>
          <w:tcPr>
            <w:tcW w:w="4261" w:type="dxa"/>
            <w:hideMark/>
          </w:tcPr>
          <w:p w:rsidR="00397924" w:rsidRPr="00FA1227" w:rsidRDefault="00397924" w:rsidP="00CE6C18">
            <w:pPr>
              <w:spacing w:line="360" w:lineRule="auto"/>
              <w:jc w:val="both"/>
              <w:rPr>
                <w:lang w:val="bg-BG"/>
              </w:rPr>
            </w:pPr>
            <w:r w:rsidRPr="00FA1227">
              <w:rPr>
                <w:lang w:val="bg-BG"/>
              </w:rPr>
              <w:t>__________________________</w:t>
            </w:r>
          </w:p>
        </w:tc>
      </w:tr>
      <w:tr w:rsidR="00397924" w:rsidRPr="00FA1227" w:rsidTr="00CE6C18">
        <w:tc>
          <w:tcPr>
            <w:tcW w:w="4261" w:type="dxa"/>
            <w:hideMark/>
          </w:tcPr>
          <w:p w:rsidR="00397924" w:rsidRPr="00FA1227" w:rsidRDefault="00397924" w:rsidP="00CE6C18">
            <w:pPr>
              <w:spacing w:line="360" w:lineRule="auto"/>
              <w:jc w:val="both"/>
              <w:rPr>
                <w:lang w:val="bg-BG"/>
              </w:rPr>
            </w:pPr>
            <w:r w:rsidRPr="00FA1227">
              <w:rPr>
                <w:lang w:val="bg-BG"/>
              </w:rPr>
              <w:t>Наименование на участника</w:t>
            </w:r>
          </w:p>
        </w:tc>
        <w:tc>
          <w:tcPr>
            <w:tcW w:w="4261" w:type="dxa"/>
            <w:hideMark/>
          </w:tcPr>
          <w:p w:rsidR="00397924" w:rsidRPr="00FA1227" w:rsidRDefault="00397924" w:rsidP="00CE6C18">
            <w:pPr>
              <w:spacing w:line="360" w:lineRule="auto"/>
              <w:jc w:val="both"/>
              <w:rPr>
                <w:lang w:val="bg-BG"/>
              </w:rPr>
            </w:pPr>
            <w:r w:rsidRPr="00FA1227">
              <w:rPr>
                <w:lang w:val="bg-BG"/>
              </w:rPr>
              <w:t>__________________________</w:t>
            </w:r>
          </w:p>
        </w:tc>
      </w:tr>
    </w:tbl>
    <w:p w:rsidR="00397924" w:rsidRPr="00FA1227" w:rsidRDefault="00397924" w:rsidP="00397924">
      <w:pPr>
        <w:spacing w:line="276" w:lineRule="auto"/>
        <w:jc w:val="both"/>
        <w:rPr>
          <w:bCs/>
          <w:i/>
          <w:color w:val="000000"/>
          <w:u w:val="single"/>
          <w:lang w:val="bg-BG"/>
        </w:rPr>
      </w:pPr>
    </w:p>
    <w:p w:rsidR="00397924" w:rsidRPr="00FA1227" w:rsidRDefault="00397924" w:rsidP="00397924">
      <w:pPr>
        <w:spacing w:line="276" w:lineRule="auto"/>
        <w:jc w:val="both"/>
        <w:rPr>
          <w:bCs/>
          <w:i/>
          <w:color w:val="000000"/>
          <w:u w:val="single"/>
          <w:lang w:val="bg-BG"/>
        </w:rPr>
      </w:pPr>
    </w:p>
    <w:p w:rsidR="00397924" w:rsidRPr="00FA1227" w:rsidRDefault="00397924" w:rsidP="00397924">
      <w:pPr>
        <w:spacing w:line="276" w:lineRule="auto"/>
        <w:jc w:val="both"/>
        <w:rPr>
          <w:bCs/>
          <w:i/>
          <w:color w:val="000000"/>
          <w:u w:val="single"/>
          <w:lang w:val="bg-BG"/>
        </w:rPr>
      </w:pPr>
    </w:p>
    <w:p w:rsidR="00397924" w:rsidRPr="00FA1227" w:rsidRDefault="00397924" w:rsidP="00397924">
      <w:pPr>
        <w:spacing w:line="276" w:lineRule="auto"/>
        <w:jc w:val="both"/>
        <w:rPr>
          <w:bCs/>
          <w:i/>
          <w:color w:val="000000"/>
          <w:u w:val="single"/>
          <w:lang w:val="bg-BG"/>
        </w:rPr>
      </w:pPr>
    </w:p>
    <w:p w:rsidR="00397924" w:rsidRPr="00FA1227" w:rsidRDefault="00397924" w:rsidP="00397924">
      <w:pPr>
        <w:spacing w:line="276" w:lineRule="auto"/>
        <w:jc w:val="both"/>
        <w:rPr>
          <w:bCs/>
          <w:i/>
          <w:color w:val="000000"/>
          <w:u w:val="single"/>
          <w:lang w:val="bg-BG"/>
        </w:rPr>
      </w:pPr>
    </w:p>
    <w:p w:rsidR="00397924" w:rsidRDefault="00397924" w:rsidP="00397924">
      <w:pPr>
        <w:spacing w:line="276" w:lineRule="auto"/>
        <w:jc w:val="both"/>
        <w:rPr>
          <w:bCs/>
          <w:i/>
          <w:color w:val="000000"/>
          <w:u w:val="single"/>
          <w:lang w:val="bg-BG"/>
        </w:rPr>
      </w:pPr>
    </w:p>
    <w:p w:rsidR="00397924" w:rsidRDefault="00397924" w:rsidP="00397924">
      <w:pPr>
        <w:spacing w:line="276" w:lineRule="auto"/>
        <w:jc w:val="both"/>
        <w:rPr>
          <w:bCs/>
          <w:i/>
          <w:color w:val="000000"/>
          <w:u w:val="single"/>
          <w:lang w:val="bg-BG"/>
        </w:rPr>
      </w:pPr>
    </w:p>
    <w:p w:rsidR="00397924" w:rsidRDefault="00397924" w:rsidP="00397924">
      <w:pPr>
        <w:spacing w:line="276" w:lineRule="auto"/>
        <w:jc w:val="both"/>
        <w:rPr>
          <w:bCs/>
          <w:i/>
          <w:color w:val="000000"/>
          <w:u w:val="single"/>
          <w:lang w:val="bg-BG"/>
        </w:rPr>
      </w:pPr>
    </w:p>
    <w:p w:rsidR="00397924" w:rsidRPr="00FA1227" w:rsidRDefault="00397924" w:rsidP="00397924">
      <w:pPr>
        <w:spacing w:line="276" w:lineRule="auto"/>
        <w:jc w:val="both"/>
        <w:rPr>
          <w:bCs/>
          <w:i/>
          <w:color w:val="000000"/>
          <w:u w:val="single"/>
          <w:lang w:val="bg-BG"/>
        </w:rPr>
      </w:pPr>
    </w:p>
    <w:p w:rsidR="00397924" w:rsidRPr="00FA1227" w:rsidRDefault="00397924" w:rsidP="00397924">
      <w:pPr>
        <w:spacing w:line="276" w:lineRule="auto"/>
        <w:jc w:val="both"/>
        <w:rPr>
          <w:bCs/>
          <w:i/>
          <w:color w:val="000000"/>
          <w:u w:val="single"/>
          <w:lang w:val="bg-BG"/>
        </w:rPr>
      </w:pPr>
    </w:p>
    <w:p w:rsidR="00397924" w:rsidRPr="00FA1227" w:rsidRDefault="00397924" w:rsidP="00397924">
      <w:pPr>
        <w:spacing w:line="276" w:lineRule="auto"/>
        <w:jc w:val="both"/>
        <w:rPr>
          <w:bCs/>
          <w:i/>
          <w:color w:val="000000"/>
          <w:u w:val="single"/>
          <w:lang w:val="bg-BG"/>
        </w:rPr>
      </w:pPr>
    </w:p>
    <w:p w:rsidR="00397924" w:rsidRDefault="00397924" w:rsidP="00397924">
      <w:pPr>
        <w:spacing w:line="276" w:lineRule="auto"/>
        <w:jc w:val="both"/>
        <w:rPr>
          <w:bCs/>
          <w:i/>
          <w:color w:val="000000"/>
          <w:u w:val="single"/>
          <w:lang w:val="bg-BG"/>
        </w:rPr>
      </w:pPr>
    </w:p>
    <w:p w:rsidR="00397924" w:rsidRPr="00FA1227" w:rsidRDefault="00397924" w:rsidP="00397924">
      <w:pPr>
        <w:spacing w:line="276" w:lineRule="auto"/>
        <w:jc w:val="both"/>
        <w:rPr>
          <w:b/>
          <w:color w:val="000000"/>
          <w:lang w:val="en-US"/>
        </w:rPr>
      </w:pPr>
      <w:r w:rsidRPr="00FA1227">
        <w:rPr>
          <w:bCs/>
          <w:i/>
          <w:color w:val="000000"/>
          <w:u w:val="single"/>
          <w:lang w:val="bg-BG"/>
        </w:rPr>
        <w:lastRenderedPageBreak/>
        <w:t>Поставя се в плик №2</w:t>
      </w:r>
      <w:r w:rsidRPr="00FA1227">
        <w:rPr>
          <w:bCs/>
          <w:i/>
          <w:color w:val="000000"/>
          <w:lang w:val="bg-BG"/>
        </w:rPr>
        <w:t xml:space="preserve"> </w:t>
      </w:r>
      <w:r w:rsidRPr="00FA1227">
        <w:rPr>
          <w:bCs/>
          <w:i/>
          <w:color w:val="000000"/>
          <w:lang w:val="bg-BG"/>
        </w:rPr>
        <w:tab/>
      </w:r>
      <w:r w:rsidRPr="00FA1227">
        <w:rPr>
          <w:bCs/>
          <w:i/>
          <w:color w:val="000000"/>
          <w:lang w:val="bg-BG"/>
        </w:rPr>
        <w:tab/>
      </w:r>
      <w:r w:rsidRPr="00FA1227">
        <w:rPr>
          <w:bCs/>
          <w:color w:val="000000"/>
          <w:lang w:val="bg-BG"/>
        </w:rPr>
        <w:tab/>
      </w:r>
      <w:r w:rsidRPr="00FA1227">
        <w:rPr>
          <w:bCs/>
          <w:color w:val="000000"/>
          <w:lang w:val="bg-BG"/>
        </w:rPr>
        <w:tab/>
      </w:r>
      <w:r w:rsidRPr="00FA1227">
        <w:rPr>
          <w:bCs/>
          <w:i/>
          <w:color w:val="000000"/>
          <w:lang w:val="bg-BG"/>
        </w:rPr>
        <w:tab/>
      </w:r>
      <w:r w:rsidRPr="00FA1227">
        <w:rPr>
          <w:bCs/>
          <w:i/>
          <w:color w:val="000000"/>
          <w:lang w:val="en-US"/>
        </w:rPr>
        <w:tab/>
      </w:r>
      <w:r w:rsidRPr="00FA1227">
        <w:rPr>
          <w:bCs/>
          <w:i/>
          <w:color w:val="000000"/>
          <w:lang w:val="bg-BG"/>
        </w:rPr>
        <w:tab/>
      </w:r>
      <w:r w:rsidRPr="00FA1227">
        <w:rPr>
          <w:bCs/>
          <w:i/>
          <w:color w:val="000000"/>
          <w:u w:val="single"/>
          <w:lang w:val="bg-BG"/>
        </w:rPr>
        <w:t>ОБРАЗЕЦ №</w:t>
      </w:r>
      <w:r w:rsidRPr="00FA1227">
        <w:rPr>
          <w:bCs/>
          <w:i/>
          <w:color w:val="000000"/>
          <w:u w:val="single"/>
          <w:lang w:val="en-US"/>
        </w:rPr>
        <w:t>10</w:t>
      </w:r>
    </w:p>
    <w:p w:rsidR="00397924" w:rsidRPr="00FA1227" w:rsidRDefault="00397924" w:rsidP="00397924">
      <w:pPr>
        <w:spacing w:line="276" w:lineRule="auto"/>
        <w:jc w:val="center"/>
        <w:rPr>
          <w:b/>
          <w:color w:val="000000"/>
          <w:lang w:val="bg-BG"/>
        </w:rPr>
      </w:pPr>
    </w:p>
    <w:p w:rsidR="00397924" w:rsidRPr="00FA1227" w:rsidRDefault="00397924" w:rsidP="00397924">
      <w:pPr>
        <w:spacing w:line="276" w:lineRule="auto"/>
        <w:jc w:val="center"/>
        <w:rPr>
          <w:b/>
          <w:color w:val="000000"/>
          <w:lang w:val="bg-BG"/>
        </w:rPr>
      </w:pPr>
    </w:p>
    <w:p w:rsidR="00397924" w:rsidRPr="00FA1227" w:rsidRDefault="00397924" w:rsidP="00397924">
      <w:pPr>
        <w:spacing w:line="276" w:lineRule="auto"/>
        <w:jc w:val="center"/>
        <w:rPr>
          <w:b/>
          <w:color w:val="000000"/>
          <w:lang w:val="bg-BG"/>
        </w:rPr>
      </w:pPr>
    </w:p>
    <w:p w:rsidR="00397924" w:rsidRPr="00FA1227" w:rsidRDefault="00397924" w:rsidP="00397924">
      <w:pPr>
        <w:spacing w:line="276" w:lineRule="auto"/>
        <w:jc w:val="center"/>
        <w:rPr>
          <w:color w:val="000000"/>
          <w:lang w:val="bg-BG"/>
        </w:rPr>
      </w:pPr>
      <w:r w:rsidRPr="00FA1227">
        <w:rPr>
          <w:b/>
          <w:color w:val="000000"/>
          <w:lang w:val="bg-BG"/>
        </w:rPr>
        <w:t>ДЕКЛАРАЦИЯ</w:t>
      </w:r>
    </w:p>
    <w:p w:rsidR="00397924" w:rsidRPr="00FA1227" w:rsidRDefault="00397924" w:rsidP="00397924">
      <w:pPr>
        <w:tabs>
          <w:tab w:val="left" w:pos="2490"/>
          <w:tab w:val="center" w:pos="4748"/>
        </w:tabs>
        <w:spacing w:line="276" w:lineRule="auto"/>
        <w:rPr>
          <w:color w:val="000000"/>
          <w:lang w:val="bg-BG"/>
        </w:rPr>
      </w:pPr>
      <w:r w:rsidRPr="00FA1227">
        <w:rPr>
          <w:color w:val="000000"/>
          <w:lang w:val="bg-BG"/>
        </w:rPr>
        <w:tab/>
      </w:r>
      <w:r w:rsidRPr="00FA1227">
        <w:rPr>
          <w:color w:val="000000"/>
          <w:lang w:val="bg-BG"/>
        </w:rPr>
        <w:tab/>
        <w:t>за конфиденциалност по чл. 33, ал. 4 от ЗОП</w:t>
      </w:r>
    </w:p>
    <w:p w:rsidR="00397924" w:rsidRPr="00FA1227" w:rsidRDefault="00397924" w:rsidP="00397924">
      <w:pPr>
        <w:tabs>
          <w:tab w:val="left" w:pos="2490"/>
          <w:tab w:val="center" w:pos="4748"/>
        </w:tabs>
        <w:spacing w:line="276" w:lineRule="auto"/>
        <w:rPr>
          <w:color w:val="000000"/>
          <w:lang w:val="bg-BG"/>
        </w:rPr>
      </w:pPr>
    </w:p>
    <w:p w:rsidR="00397924" w:rsidRPr="00FA1227" w:rsidRDefault="00397924" w:rsidP="00397924">
      <w:pPr>
        <w:spacing w:line="276" w:lineRule="auto"/>
        <w:jc w:val="both"/>
        <w:rPr>
          <w:lang w:val="bg-BG"/>
        </w:rPr>
      </w:pPr>
      <w:r w:rsidRPr="00FA1227">
        <w:rPr>
          <w:lang w:val="bg-BG"/>
        </w:rPr>
        <w:t xml:space="preserve">Подписаният/ата ...................................................................................... </w:t>
      </w:r>
      <w:r w:rsidRPr="00FA1227">
        <w:rPr>
          <w:i/>
          <w:lang w:val="bg-BG"/>
        </w:rPr>
        <w:t>(трите имена)</w:t>
      </w:r>
      <w:r w:rsidRPr="00FA1227">
        <w:rPr>
          <w:lang w:val="bg-BG"/>
        </w:rPr>
        <w:t xml:space="preserve"> в качеството си на ............................................................ </w:t>
      </w:r>
      <w:r w:rsidRPr="00FA1227">
        <w:rPr>
          <w:i/>
          <w:lang w:val="bg-BG"/>
        </w:rPr>
        <w:t>(длъжност)</w:t>
      </w:r>
      <w:r w:rsidRPr="00FA1227">
        <w:rPr>
          <w:lang w:val="bg-BG"/>
        </w:rPr>
        <w:t xml:space="preserve"> на ............................</w:t>
      </w:r>
      <w:r w:rsidRPr="00FA1227">
        <w:rPr>
          <w:lang w:val="en-US"/>
        </w:rPr>
        <w:t>....................</w:t>
      </w:r>
      <w:r w:rsidRPr="00FA1227">
        <w:rPr>
          <w:lang w:val="bg-BG"/>
        </w:rPr>
        <w:t xml:space="preserve">.................................. </w:t>
      </w:r>
      <w:r w:rsidRPr="00FA1227">
        <w:rPr>
          <w:i/>
          <w:lang w:val="bg-BG"/>
        </w:rPr>
        <w:t>(наименование на участника)</w:t>
      </w:r>
      <w:r w:rsidRPr="00FA1227">
        <w:rPr>
          <w:lang w:val="bg-BG"/>
        </w:rPr>
        <w:t xml:space="preserve"> ЕИК/БУЛСТАТ …................................................................... – участник в открита процедура за възлагане на обществена поръчка с предмет: </w:t>
      </w:r>
      <w:r w:rsidRPr="00FA1227">
        <w:rPr>
          <w:b/>
          <w:bCs/>
          <w:lang w:val="bg-BG"/>
        </w:rPr>
        <w:t>„Осигуряване на самолетни билети за превоз по въздух на пътници и багаж при служебни пътувания в страната и чужбина и съпътстващи дейности</w:t>
      </w:r>
      <w:r w:rsidRPr="00A038A1">
        <w:rPr>
          <w:b/>
          <w:bCs/>
          <w:lang w:val="bg-BG"/>
        </w:rPr>
        <w:t xml:space="preserve"> </w:t>
      </w:r>
      <w:r>
        <w:rPr>
          <w:b/>
          <w:bCs/>
          <w:lang w:val="bg-BG"/>
        </w:rPr>
        <w:t>за нуждите  на Министерство на външните работи</w:t>
      </w:r>
      <w:r w:rsidRPr="00FA1227">
        <w:rPr>
          <w:b/>
          <w:bCs/>
          <w:lang w:val="bg-BG"/>
        </w:rPr>
        <w:t>”</w:t>
      </w:r>
      <w:r w:rsidRPr="00FA1227">
        <w:rPr>
          <w:lang w:val="bg-BG"/>
        </w:rPr>
        <w:t>,</w:t>
      </w:r>
    </w:p>
    <w:p w:rsidR="00397924" w:rsidRPr="00FA1227" w:rsidRDefault="00397924" w:rsidP="00397924">
      <w:pPr>
        <w:spacing w:line="276" w:lineRule="auto"/>
        <w:jc w:val="center"/>
        <w:rPr>
          <w:b/>
          <w:bCs/>
          <w:lang w:val="bg-BG"/>
        </w:rPr>
      </w:pPr>
    </w:p>
    <w:p w:rsidR="00397924" w:rsidRPr="00FA1227" w:rsidRDefault="00397924" w:rsidP="00397924">
      <w:pPr>
        <w:spacing w:line="276" w:lineRule="auto"/>
        <w:jc w:val="center"/>
        <w:rPr>
          <w:b/>
          <w:color w:val="000000"/>
          <w:lang w:val="bg-BG"/>
        </w:rPr>
      </w:pPr>
      <w:r w:rsidRPr="00FA1227">
        <w:rPr>
          <w:b/>
          <w:color w:val="000000"/>
          <w:lang w:val="bg-BG"/>
        </w:rPr>
        <w:t>ДЕКЛАРИРАМ:</w:t>
      </w:r>
    </w:p>
    <w:p w:rsidR="00397924" w:rsidRPr="00FA1227" w:rsidRDefault="00397924" w:rsidP="00397924">
      <w:pPr>
        <w:spacing w:line="276" w:lineRule="auto"/>
        <w:jc w:val="center"/>
        <w:rPr>
          <w:b/>
          <w:color w:val="000000"/>
          <w:lang w:val="bg-BG"/>
        </w:rPr>
      </w:pPr>
    </w:p>
    <w:p w:rsidR="00397924" w:rsidRPr="00FA1227" w:rsidRDefault="00397924" w:rsidP="00397924">
      <w:pPr>
        <w:spacing w:line="276" w:lineRule="auto"/>
        <w:jc w:val="both"/>
        <w:rPr>
          <w:color w:val="000000"/>
          <w:lang w:val="bg-BG"/>
        </w:rPr>
      </w:pPr>
      <w:r w:rsidRPr="00FA1227">
        <w:rPr>
          <w:color w:val="000000"/>
          <w:lang w:val="bg-BG"/>
        </w:rPr>
        <w:t xml:space="preserve">1. Информацията, съдържаща се в …………………….. (посочват се конкретна част/части от техническото предложение) от техническото ни предложение, да се счита за конфиденциална, тъй като съдържа технически и/или търговски тайни (вярното се подчертава). </w:t>
      </w:r>
    </w:p>
    <w:p w:rsidR="00397924" w:rsidRPr="00FA1227" w:rsidRDefault="00397924" w:rsidP="00397924">
      <w:pPr>
        <w:spacing w:line="276" w:lineRule="auto"/>
        <w:jc w:val="both"/>
        <w:rPr>
          <w:color w:val="000000"/>
          <w:lang w:val="bg-BG"/>
        </w:rPr>
      </w:pPr>
    </w:p>
    <w:p w:rsidR="00397924" w:rsidRPr="00FA1227" w:rsidRDefault="00397924" w:rsidP="00397924">
      <w:pPr>
        <w:spacing w:line="276" w:lineRule="auto"/>
        <w:jc w:val="both"/>
        <w:rPr>
          <w:color w:val="000000"/>
          <w:lang w:val="bg-BG"/>
        </w:rPr>
      </w:pPr>
      <w:r w:rsidRPr="00FA1227">
        <w:rPr>
          <w:color w:val="000000"/>
          <w:lang w:val="bg-BG"/>
        </w:rPr>
        <w:t>2. Не бихме желали информацията по т. 1 да бъде разкривана от Възложителя, освен в предвидените от закона случаи.</w:t>
      </w:r>
    </w:p>
    <w:p w:rsidR="00397924" w:rsidRPr="00FA1227" w:rsidRDefault="00397924" w:rsidP="00397924">
      <w:pPr>
        <w:spacing w:line="276" w:lineRule="auto"/>
        <w:jc w:val="both"/>
        <w:rPr>
          <w:color w:val="000000"/>
          <w:lang w:val="bg-BG"/>
        </w:rPr>
      </w:pP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3946"/>
        <w:gridCol w:w="5520"/>
      </w:tblGrid>
      <w:tr w:rsidR="00397924" w:rsidRPr="00FA1227" w:rsidTr="00CE6C18">
        <w:tc>
          <w:tcPr>
            <w:tcW w:w="4455" w:type="dxa"/>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 xml:space="preserve">Дата </w:t>
            </w:r>
          </w:p>
        </w:tc>
        <w:tc>
          <w:tcPr>
            <w:tcW w:w="4890" w:type="dxa"/>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 ............................/ ............................</w:t>
            </w:r>
          </w:p>
        </w:tc>
      </w:tr>
      <w:tr w:rsidR="00397924" w:rsidRPr="00FA1227" w:rsidTr="00CE6C18">
        <w:tc>
          <w:tcPr>
            <w:tcW w:w="4455" w:type="dxa"/>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Име и фамилия</w:t>
            </w:r>
          </w:p>
        </w:tc>
        <w:tc>
          <w:tcPr>
            <w:tcW w:w="4890" w:type="dxa"/>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w:t>
            </w:r>
          </w:p>
        </w:tc>
      </w:tr>
      <w:tr w:rsidR="00397924" w:rsidRPr="00FA1227" w:rsidTr="00CE6C18">
        <w:tc>
          <w:tcPr>
            <w:tcW w:w="4455" w:type="dxa"/>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Подпис на лицето и печат</w:t>
            </w:r>
          </w:p>
        </w:tc>
        <w:tc>
          <w:tcPr>
            <w:tcW w:w="4890" w:type="dxa"/>
            <w:hideMark/>
          </w:tcPr>
          <w:p w:rsidR="00397924" w:rsidRPr="00FA1227" w:rsidRDefault="00397924" w:rsidP="00CE6C18">
            <w:pPr>
              <w:pStyle w:val="htleft"/>
              <w:spacing w:before="0" w:beforeAutospacing="0" w:after="0" w:afterAutospacing="0" w:line="276" w:lineRule="auto"/>
              <w:rPr>
                <w:color w:val="000000"/>
              </w:rPr>
            </w:pPr>
            <w:r w:rsidRPr="00FA1227">
              <w:rPr>
                <w:color w:val="000000"/>
              </w:rPr>
              <w:t>...........................................................................................</w:t>
            </w:r>
          </w:p>
        </w:tc>
      </w:tr>
    </w:tbl>
    <w:p w:rsidR="00397924" w:rsidRPr="00FA1227" w:rsidRDefault="00397924" w:rsidP="00397924">
      <w:pPr>
        <w:spacing w:line="276" w:lineRule="auto"/>
        <w:jc w:val="both"/>
        <w:rPr>
          <w:b/>
          <w:color w:val="000000"/>
          <w:lang w:val="bg-BG"/>
        </w:rPr>
      </w:pPr>
    </w:p>
    <w:p w:rsidR="00397924" w:rsidRPr="00FA1227" w:rsidRDefault="00397924" w:rsidP="00397924">
      <w:pPr>
        <w:spacing w:line="276" w:lineRule="auto"/>
        <w:jc w:val="both"/>
        <w:rPr>
          <w:i/>
          <w:u w:val="single"/>
          <w:lang w:val="bg-BG"/>
        </w:rPr>
      </w:pPr>
    </w:p>
    <w:p w:rsidR="00397924" w:rsidRPr="00FA1227" w:rsidRDefault="00397924" w:rsidP="00397924">
      <w:pPr>
        <w:spacing w:line="276" w:lineRule="auto"/>
        <w:jc w:val="both"/>
        <w:rPr>
          <w:i/>
          <w:u w:val="single"/>
          <w:lang w:val="bg-BG"/>
        </w:rPr>
      </w:pPr>
    </w:p>
    <w:p w:rsidR="00397924" w:rsidRDefault="00397924" w:rsidP="00397924">
      <w:pPr>
        <w:spacing w:line="276" w:lineRule="auto"/>
        <w:jc w:val="both"/>
        <w:rPr>
          <w:i/>
          <w:u w:val="single"/>
          <w:lang w:val="bg-BG"/>
        </w:rPr>
      </w:pPr>
    </w:p>
    <w:p w:rsidR="00397924" w:rsidRDefault="00397924" w:rsidP="00397924">
      <w:pPr>
        <w:spacing w:line="276" w:lineRule="auto"/>
        <w:jc w:val="both"/>
        <w:rPr>
          <w:i/>
          <w:u w:val="single"/>
          <w:lang w:val="bg-BG"/>
        </w:rPr>
      </w:pPr>
    </w:p>
    <w:p w:rsidR="00397924" w:rsidRDefault="00397924" w:rsidP="00397924">
      <w:pPr>
        <w:spacing w:line="276" w:lineRule="auto"/>
        <w:jc w:val="both"/>
        <w:rPr>
          <w:i/>
          <w:u w:val="single"/>
          <w:lang w:val="bg-BG"/>
        </w:rPr>
      </w:pPr>
    </w:p>
    <w:p w:rsidR="00397924" w:rsidRDefault="00397924" w:rsidP="00397924">
      <w:pPr>
        <w:spacing w:line="276" w:lineRule="auto"/>
        <w:jc w:val="both"/>
        <w:rPr>
          <w:i/>
          <w:u w:val="single"/>
          <w:lang w:val="bg-BG"/>
        </w:rPr>
      </w:pPr>
    </w:p>
    <w:p w:rsidR="00397924" w:rsidRDefault="00397924" w:rsidP="00397924">
      <w:pPr>
        <w:spacing w:line="276" w:lineRule="auto"/>
        <w:jc w:val="both"/>
        <w:rPr>
          <w:i/>
          <w:u w:val="single"/>
          <w:lang w:val="bg-BG"/>
        </w:rPr>
      </w:pPr>
    </w:p>
    <w:p w:rsidR="00397924" w:rsidRDefault="00397924" w:rsidP="00397924">
      <w:pPr>
        <w:spacing w:line="276" w:lineRule="auto"/>
        <w:jc w:val="both"/>
        <w:rPr>
          <w:i/>
          <w:u w:val="single"/>
          <w:lang w:val="bg-BG"/>
        </w:rPr>
      </w:pPr>
    </w:p>
    <w:p w:rsidR="00397924" w:rsidRDefault="00397924" w:rsidP="00397924">
      <w:pPr>
        <w:spacing w:line="276" w:lineRule="auto"/>
        <w:jc w:val="both"/>
        <w:rPr>
          <w:i/>
          <w:u w:val="single"/>
          <w:lang w:val="bg-BG"/>
        </w:rPr>
      </w:pPr>
    </w:p>
    <w:p w:rsidR="00397924" w:rsidRPr="00FA1227" w:rsidRDefault="00397924" w:rsidP="00397924">
      <w:pPr>
        <w:spacing w:line="276" w:lineRule="auto"/>
        <w:jc w:val="both"/>
        <w:rPr>
          <w:i/>
          <w:u w:val="single"/>
          <w:lang w:val="bg-BG"/>
        </w:rPr>
      </w:pPr>
    </w:p>
    <w:p w:rsidR="00397924" w:rsidRDefault="00397924" w:rsidP="00397924">
      <w:pPr>
        <w:spacing w:line="276" w:lineRule="auto"/>
        <w:jc w:val="both"/>
        <w:rPr>
          <w:rFonts w:ascii="Cambria" w:hAnsi="Cambria"/>
          <w:i/>
          <w:u w:val="single"/>
          <w:lang w:val="bg-BG"/>
        </w:rPr>
      </w:pPr>
    </w:p>
    <w:p w:rsidR="00397924" w:rsidRDefault="00397924" w:rsidP="00397924">
      <w:pPr>
        <w:spacing w:line="276" w:lineRule="auto"/>
        <w:jc w:val="both"/>
        <w:rPr>
          <w:rFonts w:ascii="Cambria" w:hAnsi="Cambria"/>
          <w:bCs/>
          <w:i/>
          <w:color w:val="000000"/>
          <w:u w:val="single"/>
          <w:lang w:val="bg-BG"/>
        </w:rPr>
      </w:pPr>
      <w:r w:rsidRPr="00A404AF">
        <w:rPr>
          <w:rFonts w:ascii="Cambria" w:hAnsi="Cambria"/>
          <w:bCs/>
          <w:i/>
          <w:color w:val="000000"/>
          <w:u w:val="single"/>
          <w:lang w:val="bg-BG"/>
        </w:rPr>
        <w:lastRenderedPageBreak/>
        <w:t>Поставя с</w:t>
      </w:r>
      <w:bookmarkStart w:id="0" w:name="_GoBack"/>
      <w:bookmarkEnd w:id="0"/>
      <w:r w:rsidRPr="00A404AF">
        <w:rPr>
          <w:rFonts w:ascii="Cambria" w:hAnsi="Cambria"/>
          <w:bCs/>
          <w:i/>
          <w:color w:val="000000"/>
          <w:u w:val="single"/>
          <w:lang w:val="bg-BG"/>
        </w:rPr>
        <w:t>е в плик №1</w:t>
      </w:r>
      <w:r w:rsidRPr="00A404AF">
        <w:rPr>
          <w:rFonts w:ascii="Cambria" w:hAnsi="Cambria"/>
          <w:bCs/>
          <w:i/>
          <w:color w:val="000000"/>
          <w:lang w:val="bg-BG"/>
        </w:rPr>
        <w:t xml:space="preserve"> </w:t>
      </w:r>
      <w:r w:rsidRPr="00A404AF">
        <w:rPr>
          <w:rFonts w:ascii="Cambria" w:hAnsi="Cambria"/>
          <w:bCs/>
          <w:i/>
          <w:color w:val="000000"/>
          <w:lang w:val="bg-BG"/>
        </w:rPr>
        <w:tab/>
      </w:r>
      <w:r w:rsidRPr="00A404AF">
        <w:rPr>
          <w:rFonts w:ascii="Cambria" w:hAnsi="Cambria"/>
          <w:bCs/>
          <w:i/>
          <w:color w:val="000000"/>
          <w:lang w:val="bg-BG"/>
        </w:rPr>
        <w:tab/>
      </w:r>
      <w:r w:rsidRPr="00A404AF">
        <w:rPr>
          <w:rFonts w:ascii="Cambria" w:hAnsi="Cambria"/>
          <w:bCs/>
          <w:color w:val="000000"/>
          <w:lang w:val="bg-BG"/>
        </w:rPr>
        <w:tab/>
      </w:r>
      <w:r w:rsidRPr="00A404AF">
        <w:rPr>
          <w:rFonts w:ascii="Cambria" w:hAnsi="Cambria"/>
          <w:bCs/>
          <w:color w:val="000000"/>
          <w:lang w:val="bg-BG"/>
        </w:rPr>
        <w:tab/>
      </w:r>
      <w:r w:rsidRPr="00A404AF">
        <w:rPr>
          <w:rFonts w:ascii="Cambria" w:hAnsi="Cambria"/>
          <w:bCs/>
          <w:color w:val="000000"/>
          <w:lang w:val="bg-BG"/>
        </w:rPr>
        <w:tab/>
      </w:r>
      <w:r w:rsidRPr="00A404AF">
        <w:rPr>
          <w:rFonts w:ascii="Cambria" w:hAnsi="Cambria"/>
          <w:bCs/>
          <w:i/>
          <w:color w:val="000000"/>
          <w:lang w:val="en-US"/>
        </w:rPr>
        <w:tab/>
      </w:r>
      <w:r w:rsidRPr="00A404AF">
        <w:rPr>
          <w:rFonts w:ascii="Cambria" w:hAnsi="Cambria"/>
          <w:bCs/>
          <w:i/>
          <w:color w:val="000000"/>
          <w:lang w:val="bg-BG"/>
        </w:rPr>
        <w:tab/>
      </w:r>
      <w:r w:rsidRPr="00A404AF">
        <w:rPr>
          <w:rFonts w:ascii="Cambria" w:hAnsi="Cambria"/>
          <w:bCs/>
          <w:i/>
          <w:color w:val="000000"/>
          <w:u w:val="single"/>
          <w:lang w:val="bg-BG"/>
        </w:rPr>
        <w:t>ОБРАЗЕЦ №1</w:t>
      </w:r>
      <w:r w:rsidRPr="00A404AF">
        <w:rPr>
          <w:rFonts w:ascii="Cambria" w:hAnsi="Cambria"/>
          <w:bCs/>
          <w:i/>
          <w:color w:val="000000"/>
          <w:u w:val="single"/>
          <w:lang w:val="en-US"/>
        </w:rPr>
        <w:t>1</w:t>
      </w:r>
    </w:p>
    <w:p w:rsidR="00397924" w:rsidRDefault="00397924" w:rsidP="00397924">
      <w:pPr>
        <w:spacing w:line="276" w:lineRule="auto"/>
        <w:jc w:val="both"/>
        <w:rPr>
          <w:rFonts w:ascii="Cambria" w:hAnsi="Cambria"/>
          <w:bCs/>
          <w:i/>
          <w:color w:val="000000"/>
          <w:u w:val="single"/>
          <w:lang w:val="bg-BG"/>
        </w:rPr>
      </w:pPr>
    </w:p>
    <w:p w:rsidR="00397924" w:rsidRDefault="00397924" w:rsidP="00397924">
      <w:pPr>
        <w:spacing w:line="276" w:lineRule="auto"/>
        <w:jc w:val="both"/>
        <w:rPr>
          <w:rFonts w:ascii="Cambria" w:hAnsi="Cambria"/>
          <w:b/>
          <w:color w:val="000000"/>
          <w:lang w:val="bg-BG"/>
        </w:rPr>
      </w:pPr>
    </w:p>
    <w:p w:rsidR="00397924" w:rsidRPr="00A038A1" w:rsidRDefault="00397924" w:rsidP="00397924">
      <w:pPr>
        <w:spacing w:line="276" w:lineRule="auto"/>
        <w:jc w:val="both"/>
        <w:rPr>
          <w:rFonts w:ascii="Cambria" w:hAnsi="Cambria"/>
          <w:b/>
          <w:color w:val="000000"/>
          <w:lang w:val="bg-BG"/>
        </w:rPr>
      </w:pPr>
    </w:p>
    <w:p w:rsidR="00397924" w:rsidRPr="00A404AF" w:rsidRDefault="00397924" w:rsidP="00397924">
      <w:pPr>
        <w:spacing w:line="276" w:lineRule="auto"/>
        <w:jc w:val="center"/>
        <w:rPr>
          <w:rFonts w:ascii="Cambria" w:hAnsi="Cambria"/>
          <w:color w:val="000000"/>
          <w:lang w:val="bg-BG"/>
        </w:rPr>
      </w:pPr>
      <w:r w:rsidRPr="00A404AF">
        <w:rPr>
          <w:rFonts w:ascii="Cambria" w:hAnsi="Cambria"/>
          <w:b/>
          <w:color w:val="000000"/>
          <w:lang w:val="bg-BG"/>
        </w:rPr>
        <w:t>ДЕКЛАРАЦИЯ</w:t>
      </w:r>
    </w:p>
    <w:p w:rsidR="00397924" w:rsidRPr="00A404AF" w:rsidRDefault="00397924" w:rsidP="00397924">
      <w:pPr>
        <w:widowControl w:val="0"/>
        <w:autoSpaceDE w:val="0"/>
        <w:autoSpaceDN w:val="0"/>
        <w:adjustRightInd w:val="0"/>
        <w:spacing w:line="276" w:lineRule="auto"/>
        <w:jc w:val="center"/>
        <w:rPr>
          <w:rStyle w:val="alt2"/>
          <w:rFonts w:ascii="Cambria" w:hAnsi="Cambria"/>
          <w:lang w:val="bg-BG"/>
        </w:rPr>
      </w:pPr>
      <w:r w:rsidRPr="00A404AF">
        <w:rPr>
          <w:rStyle w:val="alt2"/>
          <w:rFonts w:ascii="Cambria" w:hAnsi="Cambria"/>
          <w:lang w:val="bg-BG"/>
        </w:rPr>
        <w:t>по чл.56, ал.1, т.8 от ЗОП  за</w:t>
      </w:r>
    </w:p>
    <w:p w:rsidR="00397924" w:rsidRDefault="00397924" w:rsidP="00397924">
      <w:pPr>
        <w:widowControl w:val="0"/>
        <w:autoSpaceDE w:val="0"/>
        <w:autoSpaceDN w:val="0"/>
        <w:adjustRightInd w:val="0"/>
        <w:spacing w:line="276" w:lineRule="auto"/>
        <w:jc w:val="center"/>
        <w:rPr>
          <w:rStyle w:val="alt2"/>
          <w:rFonts w:ascii="Cambria" w:hAnsi="Cambria"/>
          <w:lang w:val="bg-BG"/>
        </w:rPr>
      </w:pPr>
      <w:r w:rsidRPr="00A404AF">
        <w:rPr>
          <w:rStyle w:val="alt2"/>
          <w:rFonts w:ascii="Cambria" w:hAnsi="Cambria"/>
          <w:lang w:val="bg-BG"/>
        </w:rPr>
        <w:t>видовете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и предвидените подизпълнители</w:t>
      </w:r>
    </w:p>
    <w:p w:rsidR="00397924" w:rsidRPr="00A404AF" w:rsidRDefault="00397924" w:rsidP="00397924">
      <w:pPr>
        <w:widowControl w:val="0"/>
        <w:autoSpaceDE w:val="0"/>
        <w:autoSpaceDN w:val="0"/>
        <w:adjustRightInd w:val="0"/>
        <w:spacing w:line="276" w:lineRule="auto"/>
        <w:jc w:val="center"/>
        <w:rPr>
          <w:rFonts w:ascii="Cambria" w:hAnsi="Cambria"/>
          <w:b/>
          <w:bCs/>
          <w:lang w:val="bg-BG"/>
        </w:rPr>
      </w:pPr>
    </w:p>
    <w:p w:rsidR="00397924" w:rsidRDefault="00397924" w:rsidP="00397924">
      <w:pPr>
        <w:widowControl w:val="0"/>
        <w:autoSpaceDE w:val="0"/>
        <w:autoSpaceDN w:val="0"/>
        <w:adjustRightInd w:val="0"/>
        <w:spacing w:line="276" w:lineRule="auto"/>
        <w:jc w:val="center"/>
        <w:rPr>
          <w:rFonts w:ascii="Cambria" w:hAnsi="Cambria"/>
          <w:lang w:val="bg-BG"/>
        </w:rPr>
      </w:pPr>
    </w:p>
    <w:p w:rsidR="00397924" w:rsidRPr="00A404AF" w:rsidRDefault="00397924" w:rsidP="00397924">
      <w:pPr>
        <w:widowControl w:val="0"/>
        <w:autoSpaceDE w:val="0"/>
        <w:autoSpaceDN w:val="0"/>
        <w:adjustRightInd w:val="0"/>
        <w:spacing w:line="276" w:lineRule="auto"/>
        <w:jc w:val="center"/>
        <w:rPr>
          <w:rFonts w:ascii="Cambria" w:hAnsi="Cambria"/>
          <w:lang w:val="bg-BG"/>
        </w:rPr>
      </w:pPr>
    </w:p>
    <w:p w:rsidR="00397924" w:rsidRPr="00A404AF" w:rsidRDefault="00397924" w:rsidP="00397924">
      <w:pPr>
        <w:spacing w:line="276" w:lineRule="auto"/>
        <w:jc w:val="both"/>
        <w:rPr>
          <w:rFonts w:ascii="Cambria" w:hAnsi="Cambria"/>
          <w:lang w:val="bg-BG"/>
        </w:rPr>
      </w:pPr>
      <w:r w:rsidRPr="00A404AF">
        <w:rPr>
          <w:rFonts w:ascii="Cambria" w:hAnsi="Cambria"/>
          <w:lang w:val="bg-BG"/>
        </w:rPr>
        <w:t xml:space="preserve">Подписаният/ата ..................................................................................... </w:t>
      </w:r>
      <w:r w:rsidRPr="00A404AF">
        <w:rPr>
          <w:rFonts w:ascii="Cambria" w:hAnsi="Cambria"/>
          <w:i/>
          <w:lang w:val="bg-BG"/>
        </w:rPr>
        <w:t xml:space="preserve">(трите имена) </w:t>
      </w:r>
      <w:r w:rsidRPr="00A404AF">
        <w:rPr>
          <w:rFonts w:ascii="Cambria" w:hAnsi="Cambria"/>
          <w:lang w:val="bg-BG"/>
        </w:rPr>
        <w:t xml:space="preserve">в качеството си на ............................................................ </w:t>
      </w:r>
      <w:r w:rsidRPr="00A404AF">
        <w:rPr>
          <w:rFonts w:ascii="Cambria" w:hAnsi="Cambria"/>
          <w:i/>
          <w:lang w:val="bg-BG"/>
        </w:rPr>
        <w:t>(длъжност)</w:t>
      </w:r>
      <w:r w:rsidRPr="00A404AF">
        <w:rPr>
          <w:rFonts w:ascii="Cambria" w:hAnsi="Cambria"/>
          <w:lang w:val="bg-BG"/>
        </w:rPr>
        <w:t xml:space="preserve"> на ............................................................... </w:t>
      </w:r>
      <w:r w:rsidRPr="00A404AF">
        <w:rPr>
          <w:rFonts w:ascii="Cambria" w:hAnsi="Cambria"/>
          <w:i/>
          <w:lang w:val="bg-BG"/>
        </w:rPr>
        <w:t>(наименование на участника)</w:t>
      </w:r>
      <w:r w:rsidRPr="00A404AF">
        <w:rPr>
          <w:rFonts w:ascii="Cambria" w:hAnsi="Cambria"/>
          <w:lang w:val="bg-BG"/>
        </w:rPr>
        <w:t xml:space="preserve"> ЕИК/БУЛСТАТ …................................................................... – участник в открита процедура за възлагане на обществена поръчка с предмет: </w:t>
      </w:r>
      <w:r w:rsidRPr="00A404AF">
        <w:rPr>
          <w:rFonts w:ascii="Cambria" w:hAnsi="Cambria"/>
          <w:b/>
          <w:bCs/>
          <w:lang w:val="bg-BG"/>
        </w:rPr>
        <w:t>„Осигуряване на самолетни билети за превоз по въздух на пътници и багаж при служебни пътувания в страната и чужбина и съпътстващи дейности</w:t>
      </w:r>
      <w:r w:rsidRPr="00A038A1">
        <w:rPr>
          <w:b/>
          <w:bCs/>
          <w:lang w:val="bg-BG"/>
        </w:rPr>
        <w:t xml:space="preserve"> </w:t>
      </w:r>
      <w:r>
        <w:rPr>
          <w:b/>
          <w:bCs/>
          <w:lang w:val="bg-BG"/>
        </w:rPr>
        <w:t>за нуждите  на Министерство на външните работи</w:t>
      </w:r>
      <w:r w:rsidRPr="00A404AF">
        <w:rPr>
          <w:rFonts w:ascii="Cambria" w:hAnsi="Cambria"/>
          <w:b/>
          <w:bCs/>
          <w:lang w:val="bg-BG"/>
        </w:rPr>
        <w:t>”,</w:t>
      </w:r>
    </w:p>
    <w:p w:rsidR="00397924" w:rsidRDefault="00397924" w:rsidP="00397924">
      <w:pPr>
        <w:widowControl w:val="0"/>
        <w:autoSpaceDE w:val="0"/>
        <w:autoSpaceDN w:val="0"/>
        <w:adjustRightInd w:val="0"/>
        <w:spacing w:line="276" w:lineRule="auto"/>
        <w:jc w:val="center"/>
        <w:rPr>
          <w:rFonts w:ascii="Cambria" w:hAnsi="Cambria"/>
          <w:b/>
          <w:bCs/>
          <w:lang w:val="bg-BG"/>
        </w:rPr>
      </w:pPr>
    </w:p>
    <w:p w:rsidR="00397924" w:rsidRPr="00A404AF" w:rsidRDefault="00397924" w:rsidP="00397924">
      <w:pPr>
        <w:widowControl w:val="0"/>
        <w:autoSpaceDE w:val="0"/>
        <w:autoSpaceDN w:val="0"/>
        <w:adjustRightInd w:val="0"/>
        <w:spacing w:line="276" w:lineRule="auto"/>
        <w:jc w:val="center"/>
        <w:rPr>
          <w:rFonts w:ascii="Cambria" w:hAnsi="Cambria"/>
          <w:b/>
          <w:bCs/>
          <w:lang w:val="bg-BG"/>
        </w:rPr>
      </w:pPr>
    </w:p>
    <w:p w:rsidR="00397924" w:rsidRDefault="00397924" w:rsidP="00397924">
      <w:pPr>
        <w:widowControl w:val="0"/>
        <w:autoSpaceDE w:val="0"/>
        <w:autoSpaceDN w:val="0"/>
        <w:adjustRightInd w:val="0"/>
        <w:spacing w:line="276" w:lineRule="auto"/>
        <w:jc w:val="center"/>
        <w:rPr>
          <w:rFonts w:ascii="Cambria" w:hAnsi="Cambria"/>
          <w:b/>
          <w:bCs/>
          <w:lang w:val="bg-BG"/>
        </w:rPr>
      </w:pPr>
      <w:r w:rsidRPr="00A404AF">
        <w:rPr>
          <w:rFonts w:ascii="Cambria" w:hAnsi="Cambria"/>
          <w:b/>
          <w:bCs/>
          <w:lang w:val="bg-BG"/>
        </w:rPr>
        <w:t>ДЕКЛАРИРАМ, ЧЕ:</w:t>
      </w:r>
    </w:p>
    <w:p w:rsidR="00397924" w:rsidRDefault="00397924" w:rsidP="00397924">
      <w:pPr>
        <w:widowControl w:val="0"/>
        <w:autoSpaceDE w:val="0"/>
        <w:autoSpaceDN w:val="0"/>
        <w:adjustRightInd w:val="0"/>
        <w:spacing w:line="276" w:lineRule="auto"/>
        <w:rPr>
          <w:rFonts w:ascii="Cambria" w:hAnsi="Cambria"/>
          <w:b/>
          <w:bCs/>
          <w:lang w:val="bg-BG"/>
        </w:rPr>
      </w:pPr>
    </w:p>
    <w:p w:rsidR="00397924" w:rsidRPr="00A404AF" w:rsidRDefault="00397924" w:rsidP="00397924">
      <w:pPr>
        <w:widowControl w:val="0"/>
        <w:autoSpaceDE w:val="0"/>
        <w:autoSpaceDN w:val="0"/>
        <w:adjustRightInd w:val="0"/>
        <w:spacing w:line="276" w:lineRule="auto"/>
        <w:rPr>
          <w:rFonts w:ascii="Cambria" w:hAnsi="Cambria"/>
          <w:b/>
          <w:bCs/>
          <w:lang w:val="bg-BG"/>
        </w:rPr>
      </w:pPr>
    </w:p>
    <w:p w:rsidR="00397924" w:rsidRPr="00A404AF" w:rsidRDefault="00397924" w:rsidP="00397924">
      <w:pPr>
        <w:spacing w:line="276" w:lineRule="auto"/>
        <w:jc w:val="both"/>
        <w:rPr>
          <w:rFonts w:ascii="Cambria" w:hAnsi="Cambria"/>
          <w:lang w:val="bg-BG"/>
        </w:rPr>
      </w:pPr>
      <w:r w:rsidRPr="00A404AF">
        <w:rPr>
          <w:rFonts w:ascii="Cambria" w:hAnsi="Cambria"/>
          <w:b/>
          <w:bCs/>
          <w:lang w:val="bg-BG"/>
        </w:rPr>
        <w:tab/>
        <w:t>1.</w:t>
      </w:r>
      <w:r w:rsidRPr="00A404AF">
        <w:rPr>
          <w:rFonts w:ascii="Cambria" w:hAnsi="Cambria"/>
          <w:lang w:val="bg-BG"/>
        </w:rPr>
        <w:t xml:space="preserve"> При изпълнението на настоящата обществена поръчка ЩЕ ИЗПОЛЗВАМ СЛЕДНИТЕ ПОДИЗПЪЛНИТЕЛИ:</w:t>
      </w:r>
    </w:p>
    <w:p w:rsidR="00397924" w:rsidRPr="00A404AF" w:rsidRDefault="00397924" w:rsidP="00397924">
      <w:pPr>
        <w:widowControl w:val="0"/>
        <w:autoSpaceDE w:val="0"/>
        <w:autoSpaceDN w:val="0"/>
        <w:adjustRightInd w:val="0"/>
        <w:spacing w:line="276" w:lineRule="auto"/>
        <w:jc w:val="both"/>
        <w:rPr>
          <w:rFonts w:ascii="Cambria" w:hAnsi="Cambria"/>
          <w:lang w:val="en-US"/>
        </w:rPr>
      </w:pPr>
      <w:r w:rsidRPr="00A404AF">
        <w:rPr>
          <w:rFonts w:ascii="Cambria" w:hAnsi="Cambria"/>
          <w:lang w:val="bg-BG"/>
        </w:rPr>
        <w:t>……………………………………………………………………………………………………………………………………</w:t>
      </w:r>
    </w:p>
    <w:p w:rsidR="00397924" w:rsidRPr="00A404AF" w:rsidRDefault="00397924" w:rsidP="00397924">
      <w:pPr>
        <w:widowControl w:val="0"/>
        <w:autoSpaceDE w:val="0"/>
        <w:autoSpaceDN w:val="0"/>
        <w:adjustRightInd w:val="0"/>
        <w:spacing w:line="276" w:lineRule="auto"/>
        <w:jc w:val="center"/>
        <w:rPr>
          <w:rFonts w:ascii="Cambria" w:hAnsi="Cambria"/>
          <w:lang w:val="bg-BG"/>
        </w:rPr>
      </w:pPr>
      <w:r w:rsidRPr="00A404AF">
        <w:rPr>
          <w:rFonts w:ascii="Cambria" w:hAnsi="Cambria"/>
          <w:lang w:val="bg-BG"/>
        </w:rPr>
        <w:t>(изписва се наименованието на подизпълнителя/ите)</w:t>
      </w:r>
    </w:p>
    <w:p w:rsidR="00397924" w:rsidRPr="00A404AF" w:rsidRDefault="00397924" w:rsidP="00397924">
      <w:pPr>
        <w:widowControl w:val="0"/>
        <w:autoSpaceDE w:val="0"/>
        <w:autoSpaceDN w:val="0"/>
        <w:adjustRightInd w:val="0"/>
        <w:spacing w:line="276" w:lineRule="auto"/>
        <w:jc w:val="center"/>
        <w:rPr>
          <w:rFonts w:ascii="Cambria" w:hAnsi="Cambria"/>
          <w:lang w:val="bg-BG"/>
        </w:rPr>
      </w:pPr>
    </w:p>
    <w:p w:rsidR="00397924" w:rsidRPr="00A404AF" w:rsidRDefault="00397924" w:rsidP="00397924">
      <w:pPr>
        <w:widowControl w:val="0"/>
        <w:spacing w:line="276" w:lineRule="auto"/>
        <w:jc w:val="both"/>
        <w:rPr>
          <w:rFonts w:ascii="Cambria" w:hAnsi="Cambria"/>
          <w:lang w:val="bg-BG"/>
        </w:rPr>
      </w:pPr>
      <w:r w:rsidRPr="00A404AF">
        <w:rPr>
          <w:rFonts w:ascii="Cambria" w:hAnsi="Cambria"/>
          <w:b/>
          <w:lang w:val="bg-BG"/>
        </w:rPr>
        <w:tab/>
      </w:r>
      <w:r w:rsidRPr="00A404AF">
        <w:rPr>
          <w:rFonts w:ascii="Cambria" w:hAnsi="Cambria"/>
          <w:b/>
          <w:lang w:val="en-US"/>
        </w:rPr>
        <w:t>2</w:t>
      </w:r>
      <w:r w:rsidRPr="00A404AF">
        <w:rPr>
          <w:rFonts w:ascii="Cambria" w:hAnsi="Cambria"/>
          <w:lang w:val="bg-BG"/>
        </w:rPr>
        <w:t>. Видовете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w:t>
      </w: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775"/>
        <w:gridCol w:w="3670"/>
        <w:gridCol w:w="3053"/>
      </w:tblGrid>
      <w:tr w:rsidR="00397924" w:rsidRPr="00A404AF" w:rsidTr="00CE6C18">
        <w:tc>
          <w:tcPr>
            <w:tcW w:w="2775" w:type="dxa"/>
          </w:tcPr>
          <w:p w:rsidR="00397924" w:rsidRPr="00A404AF" w:rsidRDefault="00397924" w:rsidP="00CE6C18">
            <w:pPr>
              <w:pStyle w:val="ListParagraph"/>
              <w:tabs>
                <w:tab w:val="left" w:pos="0"/>
              </w:tabs>
              <w:spacing w:line="276" w:lineRule="auto"/>
              <w:ind w:left="72"/>
              <w:jc w:val="center"/>
              <w:rPr>
                <w:rFonts w:ascii="Cambria" w:hAnsi="Cambria"/>
                <w:lang w:val="bg-BG"/>
              </w:rPr>
            </w:pPr>
            <w:r w:rsidRPr="00A404AF">
              <w:rPr>
                <w:rFonts w:ascii="Cambria" w:hAnsi="Cambria"/>
                <w:lang w:val="bg-BG"/>
              </w:rPr>
              <w:t>Наименование на подизпълнителя</w:t>
            </w:r>
          </w:p>
        </w:tc>
        <w:tc>
          <w:tcPr>
            <w:tcW w:w="3670" w:type="dxa"/>
          </w:tcPr>
          <w:p w:rsidR="00397924" w:rsidRPr="00A404AF" w:rsidRDefault="00397924" w:rsidP="00CE6C18">
            <w:pPr>
              <w:spacing w:line="276" w:lineRule="auto"/>
              <w:ind w:left="72"/>
              <w:jc w:val="center"/>
              <w:rPr>
                <w:rFonts w:ascii="Cambria" w:hAnsi="Cambria"/>
                <w:lang w:val="bg-BG"/>
              </w:rPr>
            </w:pPr>
            <w:r w:rsidRPr="00A404AF">
              <w:rPr>
                <w:rFonts w:ascii="Cambria" w:hAnsi="Cambria"/>
                <w:lang w:val="bg-BG"/>
              </w:rPr>
              <w:t>Видовете работи от предмета на поръчката, които ще се предложат на подизпълнители</w:t>
            </w:r>
          </w:p>
        </w:tc>
        <w:tc>
          <w:tcPr>
            <w:tcW w:w="3053" w:type="dxa"/>
          </w:tcPr>
          <w:p w:rsidR="00397924" w:rsidRPr="00A404AF" w:rsidRDefault="00397924" w:rsidP="00CE6C18">
            <w:pPr>
              <w:spacing w:line="276" w:lineRule="auto"/>
              <w:ind w:left="72"/>
              <w:jc w:val="center"/>
              <w:rPr>
                <w:rFonts w:ascii="Cambria" w:hAnsi="Cambria"/>
                <w:lang w:val="bg-BG"/>
              </w:rPr>
            </w:pPr>
            <w:r w:rsidRPr="00A404AF">
              <w:rPr>
                <w:rFonts w:ascii="Cambria" w:hAnsi="Cambria"/>
                <w:lang w:val="bg-BG"/>
              </w:rPr>
              <w:t>Съответстващият на предложените работи дял в проценти от стойността на обществената поръчка (в %)</w:t>
            </w:r>
          </w:p>
        </w:tc>
      </w:tr>
      <w:tr w:rsidR="00397924" w:rsidRPr="00A404AF" w:rsidTr="00CE6C18">
        <w:tc>
          <w:tcPr>
            <w:tcW w:w="2775" w:type="dxa"/>
          </w:tcPr>
          <w:p w:rsidR="00397924" w:rsidRPr="00A404AF" w:rsidRDefault="00397924" w:rsidP="00CE6C18">
            <w:pPr>
              <w:spacing w:line="276" w:lineRule="auto"/>
              <w:jc w:val="both"/>
              <w:rPr>
                <w:rFonts w:ascii="Cambria" w:hAnsi="Cambria"/>
                <w:lang w:val="bg-BG"/>
              </w:rPr>
            </w:pPr>
          </w:p>
        </w:tc>
        <w:tc>
          <w:tcPr>
            <w:tcW w:w="3670" w:type="dxa"/>
          </w:tcPr>
          <w:p w:rsidR="00397924" w:rsidRPr="00A404AF" w:rsidRDefault="00397924" w:rsidP="00CE6C18">
            <w:pPr>
              <w:spacing w:line="276" w:lineRule="auto"/>
              <w:jc w:val="both"/>
              <w:rPr>
                <w:rFonts w:ascii="Cambria" w:hAnsi="Cambria"/>
                <w:lang w:val="bg-BG"/>
              </w:rPr>
            </w:pPr>
          </w:p>
        </w:tc>
        <w:tc>
          <w:tcPr>
            <w:tcW w:w="3053" w:type="dxa"/>
          </w:tcPr>
          <w:p w:rsidR="00397924" w:rsidRPr="00A404AF" w:rsidRDefault="00397924" w:rsidP="00CE6C18">
            <w:pPr>
              <w:spacing w:line="276" w:lineRule="auto"/>
              <w:jc w:val="both"/>
              <w:rPr>
                <w:rFonts w:ascii="Cambria" w:hAnsi="Cambria"/>
                <w:lang w:val="bg-BG"/>
              </w:rPr>
            </w:pPr>
          </w:p>
        </w:tc>
      </w:tr>
      <w:tr w:rsidR="00397924" w:rsidRPr="00A404AF" w:rsidTr="00CE6C18">
        <w:tc>
          <w:tcPr>
            <w:tcW w:w="2775" w:type="dxa"/>
          </w:tcPr>
          <w:p w:rsidR="00397924" w:rsidRPr="00A404AF" w:rsidRDefault="00397924" w:rsidP="00CE6C18">
            <w:pPr>
              <w:spacing w:line="276" w:lineRule="auto"/>
              <w:jc w:val="both"/>
              <w:rPr>
                <w:rFonts w:ascii="Cambria" w:hAnsi="Cambria"/>
                <w:lang w:val="bg-BG"/>
              </w:rPr>
            </w:pPr>
          </w:p>
        </w:tc>
        <w:tc>
          <w:tcPr>
            <w:tcW w:w="3670" w:type="dxa"/>
          </w:tcPr>
          <w:p w:rsidR="00397924" w:rsidRPr="00A404AF" w:rsidRDefault="00397924" w:rsidP="00CE6C18">
            <w:pPr>
              <w:spacing w:line="276" w:lineRule="auto"/>
              <w:jc w:val="both"/>
              <w:rPr>
                <w:rFonts w:ascii="Cambria" w:hAnsi="Cambria"/>
                <w:lang w:val="bg-BG"/>
              </w:rPr>
            </w:pPr>
          </w:p>
        </w:tc>
        <w:tc>
          <w:tcPr>
            <w:tcW w:w="3053" w:type="dxa"/>
          </w:tcPr>
          <w:p w:rsidR="00397924" w:rsidRPr="00A404AF" w:rsidRDefault="00397924" w:rsidP="00CE6C18">
            <w:pPr>
              <w:spacing w:line="276" w:lineRule="auto"/>
              <w:jc w:val="both"/>
              <w:rPr>
                <w:rFonts w:ascii="Cambria" w:hAnsi="Cambria"/>
                <w:lang w:val="bg-BG"/>
              </w:rPr>
            </w:pPr>
          </w:p>
        </w:tc>
      </w:tr>
      <w:tr w:rsidR="00397924" w:rsidRPr="00A404AF" w:rsidTr="00CE6C18">
        <w:tc>
          <w:tcPr>
            <w:tcW w:w="2775" w:type="dxa"/>
            <w:tcBorders>
              <w:top w:val="single" w:sz="4" w:space="0" w:color="auto"/>
              <w:left w:val="single" w:sz="4" w:space="0" w:color="auto"/>
              <w:bottom w:val="single" w:sz="4" w:space="0" w:color="auto"/>
              <w:right w:val="single" w:sz="4" w:space="0" w:color="auto"/>
            </w:tcBorders>
          </w:tcPr>
          <w:p w:rsidR="00397924" w:rsidRPr="00A404AF" w:rsidRDefault="00397924" w:rsidP="00CE6C18">
            <w:pPr>
              <w:spacing w:line="276" w:lineRule="auto"/>
              <w:jc w:val="both"/>
              <w:rPr>
                <w:rFonts w:ascii="Cambria" w:hAnsi="Cambria"/>
                <w:lang w:val="bg-BG"/>
              </w:rPr>
            </w:pPr>
          </w:p>
        </w:tc>
        <w:tc>
          <w:tcPr>
            <w:tcW w:w="3670" w:type="dxa"/>
            <w:tcBorders>
              <w:top w:val="single" w:sz="4" w:space="0" w:color="auto"/>
              <w:left w:val="single" w:sz="4" w:space="0" w:color="auto"/>
              <w:bottom w:val="single" w:sz="4" w:space="0" w:color="auto"/>
              <w:right w:val="single" w:sz="4" w:space="0" w:color="auto"/>
            </w:tcBorders>
          </w:tcPr>
          <w:p w:rsidR="00397924" w:rsidRPr="00A404AF" w:rsidRDefault="00397924" w:rsidP="00CE6C18">
            <w:pPr>
              <w:spacing w:line="276" w:lineRule="auto"/>
              <w:jc w:val="both"/>
              <w:rPr>
                <w:rFonts w:ascii="Cambria" w:hAnsi="Cambria"/>
                <w:lang w:val="bg-BG"/>
              </w:rPr>
            </w:pPr>
          </w:p>
        </w:tc>
        <w:tc>
          <w:tcPr>
            <w:tcW w:w="3053" w:type="dxa"/>
            <w:tcBorders>
              <w:top w:val="single" w:sz="4" w:space="0" w:color="auto"/>
              <w:left w:val="single" w:sz="4" w:space="0" w:color="auto"/>
              <w:bottom w:val="single" w:sz="4" w:space="0" w:color="auto"/>
              <w:right w:val="single" w:sz="4" w:space="0" w:color="auto"/>
            </w:tcBorders>
          </w:tcPr>
          <w:p w:rsidR="00397924" w:rsidRPr="00A404AF" w:rsidRDefault="00397924" w:rsidP="00CE6C18">
            <w:pPr>
              <w:spacing w:line="276" w:lineRule="auto"/>
              <w:jc w:val="both"/>
              <w:rPr>
                <w:rFonts w:ascii="Cambria" w:hAnsi="Cambria"/>
                <w:lang w:val="bg-BG"/>
              </w:rPr>
            </w:pPr>
          </w:p>
        </w:tc>
      </w:tr>
      <w:tr w:rsidR="00397924" w:rsidRPr="00A404AF" w:rsidTr="00CE6C18">
        <w:tc>
          <w:tcPr>
            <w:tcW w:w="2775" w:type="dxa"/>
            <w:tcBorders>
              <w:top w:val="single" w:sz="4" w:space="0" w:color="auto"/>
              <w:left w:val="single" w:sz="4" w:space="0" w:color="auto"/>
              <w:bottom w:val="single" w:sz="4" w:space="0" w:color="auto"/>
              <w:right w:val="single" w:sz="4" w:space="0" w:color="auto"/>
            </w:tcBorders>
          </w:tcPr>
          <w:p w:rsidR="00397924" w:rsidRPr="00A404AF" w:rsidRDefault="00397924" w:rsidP="00CE6C18">
            <w:pPr>
              <w:spacing w:line="276" w:lineRule="auto"/>
              <w:jc w:val="both"/>
              <w:rPr>
                <w:rFonts w:ascii="Cambria" w:hAnsi="Cambria"/>
                <w:lang w:val="bg-BG"/>
              </w:rPr>
            </w:pPr>
          </w:p>
        </w:tc>
        <w:tc>
          <w:tcPr>
            <w:tcW w:w="3670" w:type="dxa"/>
            <w:tcBorders>
              <w:top w:val="single" w:sz="4" w:space="0" w:color="auto"/>
              <w:left w:val="single" w:sz="4" w:space="0" w:color="auto"/>
              <w:bottom w:val="single" w:sz="4" w:space="0" w:color="auto"/>
              <w:right w:val="single" w:sz="4" w:space="0" w:color="auto"/>
            </w:tcBorders>
          </w:tcPr>
          <w:p w:rsidR="00397924" w:rsidRPr="00A404AF" w:rsidRDefault="00397924" w:rsidP="00CE6C18">
            <w:pPr>
              <w:spacing w:line="276" w:lineRule="auto"/>
              <w:jc w:val="both"/>
              <w:rPr>
                <w:rFonts w:ascii="Cambria" w:hAnsi="Cambria"/>
                <w:lang w:val="bg-BG"/>
              </w:rPr>
            </w:pPr>
          </w:p>
        </w:tc>
        <w:tc>
          <w:tcPr>
            <w:tcW w:w="3053" w:type="dxa"/>
            <w:tcBorders>
              <w:top w:val="single" w:sz="4" w:space="0" w:color="auto"/>
              <w:left w:val="single" w:sz="4" w:space="0" w:color="auto"/>
              <w:bottom w:val="single" w:sz="4" w:space="0" w:color="auto"/>
              <w:right w:val="single" w:sz="4" w:space="0" w:color="auto"/>
            </w:tcBorders>
          </w:tcPr>
          <w:p w:rsidR="00397924" w:rsidRPr="00A404AF" w:rsidRDefault="00397924" w:rsidP="00CE6C18">
            <w:pPr>
              <w:spacing w:line="276" w:lineRule="auto"/>
              <w:jc w:val="both"/>
              <w:rPr>
                <w:rFonts w:ascii="Cambria" w:hAnsi="Cambria"/>
                <w:lang w:val="bg-BG"/>
              </w:rPr>
            </w:pPr>
          </w:p>
        </w:tc>
      </w:tr>
    </w:tbl>
    <w:p w:rsidR="00397924" w:rsidRPr="00A404AF" w:rsidRDefault="00397924" w:rsidP="00397924">
      <w:pPr>
        <w:widowControl w:val="0"/>
        <w:autoSpaceDE w:val="0"/>
        <w:autoSpaceDN w:val="0"/>
        <w:adjustRightInd w:val="0"/>
        <w:spacing w:line="276" w:lineRule="auto"/>
        <w:ind w:firstLine="425"/>
        <w:jc w:val="both"/>
        <w:rPr>
          <w:rFonts w:ascii="Cambria" w:hAnsi="Cambria"/>
          <w:lang w:val="bg-BG"/>
        </w:rPr>
      </w:pPr>
    </w:p>
    <w:p w:rsidR="00397924" w:rsidRPr="00A404AF" w:rsidRDefault="00397924" w:rsidP="00397924">
      <w:pPr>
        <w:widowControl w:val="0"/>
        <w:autoSpaceDE w:val="0"/>
        <w:autoSpaceDN w:val="0"/>
        <w:adjustRightInd w:val="0"/>
        <w:spacing w:line="276" w:lineRule="auto"/>
        <w:ind w:firstLine="425"/>
        <w:jc w:val="both"/>
        <w:rPr>
          <w:rFonts w:ascii="Cambria" w:hAnsi="Cambria"/>
          <w:lang w:val="bg-BG"/>
        </w:rPr>
      </w:pPr>
      <w:r w:rsidRPr="00A404AF">
        <w:rPr>
          <w:rFonts w:ascii="Cambria" w:hAnsi="Cambria"/>
          <w:lang w:val="bg-BG"/>
        </w:rPr>
        <w:t>Известна ми е отговорността по чл. 313 от Наказателния кодекс за посочване на неверни данни.</w:t>
      </w:r>
    </w:p>
    <w:p w:rsidR="00397924" w:rsidRPr="00A404AF" w:rsidRDefault="00397924" w:rsidP="00397924">
      <w:pPr>
        <w:widowControl w:val="0"/>
        <w:autoSpaceDE w:val="0"/>
        <w:autoSpaceDN w:val="0"/>
        <w:adjustRightInd w:val="0"/>
        <w:spacing w:line="276" w:lineRule="auto"/>
        <w:ind w:firstLine="425"/>
        <w:jc w:val="both"/>
        <w:rPr>
          <w:rFonts w:ascii="Cambria" w:hAnsi="Cambria"/>
          <w:lang w:val="bg-BG"/>
        </w:rPr>
      </w:pP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4262"/>
        <w:gridCol w:w="4870"/>
      </w:tblGrid>
      <w:tr w:rsidR="00397924" w:rsidRPr="00A404AF" w:rsidTr="00CE6C18">
        <w:tc>
          <w:tcPr>
            <w:tcW w:w="4262" w:type="dxa"/>
            <w:hideMark/>
          </w:tcPr>
          <w:p w:rsidR="00397924" w:rsidRPr="00A404AF" w:rsidRDefault="00397924" w:rsidP="00CE6C18">
            <w:pPr>
              <w:pStyle w:val="htleft"/>
              <w:spacing w:before="0" w:beforeAutospacing="0" w:after="0" w:afterAutospacing="0" w:line="276" w:lineRule="auto"/>
              <w:rPr>
                <w:rFonts w:ascii="Cambria" w:hAnsi="Cambria"/>
                <w:color w:val="000000"/>
              </w:rPr>
            </w:pPr>
            <w:r w:rsidRPr="00A404AF">
              <w:rPr>
                <w:rFonts w:ascii="Cambria" w:hAnsi="Cambria"/>
                <w:color w:val="000000"/>
              </w:rPr>
              <w:t xml:space="preserve">Дата </w:t>
            </w:r>
          </w:p>
        </w:tc>
        <w:tc>
          <w:tcPr>
            <w:tcW w:w="4870" w:type="dxa"/>
            <w:hideMark/>
          </w:tcPr>
          <w:p w:rsidR="00397924" w:rsidRPr="00A404AF" w:rsidRDefault="00397924" w:rsidP="00CE6C18">
            <w:pPr>
              <w:pStyle w:val="htleft"/>
              <w:spacing w:before="0" w:beforeAutospacing="0" w:after="0" w:afterAutospacing="0" w:line="276" w:lineRule="auto"/>
              <w:rPr>
                <w:rFonts w:ascii="Cambria" w:hAnsi="Cambria"/>
                <w:color w:val="000000"/>
              </w:rPr>
            </w:pPr>
            <w:r w:rsidRPr="00A404AF">
              <w:rPr>
                <w:rFonts w:ascii="Cambria" w:hAnsi="Cambria"/>
                <w:color w:val="000000"/>
              </w:rPr>
              <w:t>............................/ ............................/ ............................</w:t>
            </w:r>
          </w:p>
        </w:tc>
      </w:tr>
      <w:tr w:rsidR="00397924" w:rsidRPr="00A404AF" w:rsidTr="00CE6C18">
        <w:tc>
          <w:tcPr>
            <w:tcW w:w="4262" w:type="dxa"/>
            <w:hideMark/>
          </w:tcPr>
          <w:p w:rsidR="00397924" w:rsidRPr="00A404AF" w:rsidRDefault="00397924" w:rsidP="00CE6C18">
            <w:pPr>
              <w:pStyle w:val="htleft"/>
              <w:spacing w:before="0" w:beforeAutospacing="0" w:after="0" w:afterAutospacing="0" w:line="276" w:lineRule="auto"/>
              <w:rPr>
                <w:rFonts w:ascii="Cambria" w:hAnsi="Cambria"/>
                <w:color w:val="000000"/>
              </w:rPr>
            </w:pPr>
            <w:r w:rsidRPr="00A404AF">
              <w:rPr>
                <w:rFonts w:ascii="Cambria" w:hAnsi="Cambria"/>
                <w:color w:val="000000"/>
              </w:rPr>
              <w:t>Име и фамилия</w:t>
            </w:r>
          </w:p>
        </w:tc>
        <w:tc>
          <w:tcPr>
            <w:tcW w:w="4870" w:type="dxa"/>
            <w:hideMark/>
          </w:tcPr>
          <w:p w:rsidR="00397924" w:rsidRPr="00A404AF" w:rsidRDefault="00397924" w:rsidP="00CE6C18">
            <w:pPr>
              <w:pStyle w:val="htleft"/>
              <w:spacing w:before="0" w:beforeAutospacing="0" w:after="0" w:afterAutospacing="0" w:line="276" w:lineRule="auto"/>
              <w:rPr>
                <w:rFonts w:ascii="Cambria" w:hAnsi="Cambria"/>
                <w:color w:val="000000"/>
              </w:rPr>
            </w:pPr>
            <w:r w:rsidRPr="00A404AF">
              <w:rPr>
                <w:rFonts w:ascii="Cambria" w:hAnsi="Cambria"/>
                <w:color w:val="000000"/>
              </w:rPr>
              <w:t>..........................................................................................</w:t>
            </w:r>
          </w:p>
        </w:tc>
      </w:tr>
      <w:tr w:rsidR="00397924" w:rsidRPr="00A404AF" w:rsidTr="00CE6C18">
        <w:tc>
          <w:tcPr>
            <w:tcW w:w="4262" w:type="dxa"/>
            <w:hideMark/>
          </w:tcPr>
          <w:p w:rsidR="00397924" w:rsidRPr="00A404AF" w:rsidRDefault="00397924" w:rsidP="00CE6C18">
            <w:pPr>
              <w:pStyle w:val="htleft"/>
              <w:spacing w:before="0" w:beforeAutospacing="0" w:after="0" w:afterAutospacing="0" w:line="276" w:lineRule="auto"/>
              <w:rPr>
                <w:rFonts w:ascii="Cambria" w:hAnsi="Cambria"/>
                <w:color w:val="000000"/>
              </w:rPr>
            </w:pPr>
            <w:r w:rsidRPr="00A404AF">
              <w:rPr>
                <w:rFonts w:ascii="Cambria" w:hAnsi="Cambria"/>
                <w:color w:val="000000"/>
              </w:rPr>
              <w:t>Подпис на лицето и печат</w:t>
            </w:r>
          </w:p>
        </w:tc>
        <w:tc>
          <w:tcPr>
            <w:tcW w:w="4870" w:type="dxa"/>
            <w:hideMark/>
          </w:tcPr>
          <w:p w:rsidR="00397924" w:rsidRPr="00A404AF" w:rsidRDefault="00397924" w:rsidP="00CE6C18">
            <w:pPr>
              <w:pStyle w:val="htleft"/>
              <w:spacing w:before="0" w:beforeAutospacing="0" w:after="0" w:afterAutospacing="0" w:line="276" w:lineRule="auto"/>
              <w:rPr>
                <w:rFonts w:ascii="Cambria" w:hAnsi="Cambria"/>
                <w:color w:val="000000"/>
              </w:rPr>
            </w:pPr>
            <w:r w:rsidRPr="00A404AF">
              <w:rPr>
                <w:rFonts w:ascii="Cambria" w:hAnsi="Cambria"/>
                <w:color w:val="000000"/>
              </w:rPr>
              <w:t>...........................................................................................</w:t>
            </w:r>
          </w:p>
        </w:tc>
      </w:tr>
    </w:tbl>
    <w:p w:rsidR="00397924" w:rsidRPr="00A404AF" w:rsidRDefault="00397924" w:rsidP="00397924">
      <w:pPr>
        <w:tabs>
          <w:tab w:val="left" w:pos="0"/>
        </w:tabs>
        <w:spacing w:line="276" w:lineRule="auto"/>
        <w:jc w:val="right"/>
        <w:rPr>
          <w:rFonts w:ascii="Cambria" w:hAnsi="Cambria"/>
          <w:lang w:val="bg-BG"/>
        </w:rPr>
      </w:pPr>
    </w:p>
    <w:p w:rsidR="00397924" w:rsidRPr="00A404AF" w:rsidRDefault="00397924" w:rsidP="00397924">
      <w:pPr>
        <w:widowControl w:val="0"/>
        <w:autoSpaceDE w:val="0"/>
        <w:autoSpaceDN w:val="0"/>
        <w:adjustRightInd w:val="0"/>
        <w:spacing w:line="276" w:lineRule="auto"/>
        <w:ind w:firstLine="720"/>
        <w:jc w:val="both"/>
        <w:rPr>
          <w:rFonts w:ascii="Cambria" w:hAnsi="Cambria"/>
          <w:b/>
          <w:color w:val="000000"/>
          <w:lang w:val="bg-BG"/>
        </w:rPr>
      </w:pPr>
      <w:r w:rsidRPr="00A404AF">
        <w:rPr>
          <w:rFonts w:ascii="Cambria" w:hAnsi="Cambria"/>
          <w:b/>
          <w:bCs/>
          <w:i/>
          <w:iCs/>
          <w:sz w:val="20"/>
          <w:szCs w:val="20"/>
          <w:u w:val="single"/>
          <w:lang w:val="bg-BG"/>
        </w:rPr>
        <w:t>Забележка</w:t>
      </w:r>
      <w:r w:rsidRPr="00A404AF">
        <w:rPr>
          <w:rFonts w:ascii="Cambria" w:hAnsi="Cambria"/>
          <w:b/>
          <w:bCs/>
          <w:i/>
          <w:iCs/>
          <w:sz w:val="20"/>
          <w:szCs w:val="20"/>
          <w:lang w:val="bg-BG"/>
        </w:rPr>
        <w:t xml:space="preserve">: </w:t>
      </w:r>
      <w:r w:rsidRPr="00A404AF">
        <w:rPr>
          <w:rFonts w:ascii="Cambria" w:hAnsi="Cambria"/>
          <w:i/>
          <w:iCs/>
          <w:sz w:val="20"/>
          <w:szCs w:val="20"/>
          <w:lang w:val="bg-BG"/>
        </w:rPr>
        <w:t>Когато участникът е юридическо лице, достатъчно е подаване на декларацията от едно от лицата, които могат самостоятелно да го представляват.</w:t>
      </w:r>
    </w:p>
    <w:p w:rsidR="00397924" w:rsidRDefault="00397924" w:rsidP="00397924">
      <w:pPr>
        <w:spacing w:line="276" w:lineRule="auto"/>
        <w:jc w:val="both"/>
        <w:rPr>
          <w:rFonts w:ascii="Cambria" w:hAnsi="Cambria"/>
          <w:i/>
          <w:u w:val="single"/>
          <w:lang w:val="bg-BG"/>
        </w:rPr>
      </w:pPr>
    </w:p>
    <w:p w:rsidR="00397924" w:rsidRDefault="00397924" w:rsidP="00397924">
      <w:pPr>
        <w:spacing w:line="276" w:lineRule="auto"/>
        <w:jc w:val="both"/>
        <w:rPr>
          <w:rFonts w:ascii="Cambria" w:hAnsi="Cambria"/>
          <w:i/>
          <w:u w:val="single"/>
          <w:lang w:val="bg-BG"/>
        </w:rPr>
      </w:pPr>
    </w:p>
    <w:p w:rsidR="00397924" w:rsidRDefault="00397924" w:rsidP="00397924">
      <w:pPr>
        <w:spacing w:line="276" w:lineRule="auto"/>
        <w:jc w:val="both"/>
        <w:rPr>
          <w:rFonts w:ascii="Cambria" w:hAnsi="Cambria"/>
          <w:i/>
          <w:u w:val="single"/>
          <w:lang w:val="bg-BG"/>
        </w:rPr>
      </w:pPr>
    </w:p>
    <w:p w:rsidR="00397924" w:rsidRDefault="00397924" w:rsidP="00397924">
      <w:pPr>
        <w:spacing w:line="276" w:lineRule="auto"/>
        <w:jc w:val="both"/>
        <w:rPr>
          <w:rFonts w:ascii="Cambria" w:hAnsi="Cambria"/>
          <w:i/>
          <w:u w:val="single"/>
          <w:lang w:val="bg-BG"/>
        </w:rPr>
      </w:pPr>
    </w:p>
    <w:p w:rsidR="000B0FEE" w:rsidRDefault="000B0FEE"/>
    <w:sectPr w:rsidR="000B0FEE" w:rsidSect="00A373C4">
      <w:pgSz w:w="12240" w:h="15840"/>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E96" w:rsidRDefault="00070E96" w:rsidP="00397924">
      <w:r>
        <w:separator/>
      </w:r>
    </w:p>
  </w:endnote>
  <w:endnote w:type="continuationSeparator" w:id="0">
    <w:p w:rsidR="00070E96" w:rsidRDefault="00070E96" w:rsidP="003979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Cyr">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Univers (W1)">
    <w:altName w:val="Arial"/>
    <w:panose1 w:val="00000000000000000000"/>
    <w:charset w:val="00"/>
    <w:family w:val="swiss"/>
    <w:notTrueType/>
    <w:pitch w:val="default"/>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Italic">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924" w:rsidRDefault="00F31636">
    <w:pPr>
      <w:pStyle w:val="Footer"/>
      <w:framePr w:wrap="around" w:vAnchor="text" w:hAnchor="margin" w:xAlign="center" w:y="1"/>
      <w:rPr>
        <w:rStyle w:val="PageNumber"/>
      </w:rPr>
    </w:pPr>
    <w:r>
      <w:rPr>
        <w:rStyle w:val="PageNumber"/>
      </w:rPr>
      <w:fldChar w:fldCharType="begin"/>
    </w:r>
    <w:r w:rsidR="00397924">
      <w:rPr>
        <w:rStyle w:val="PageNumber"/>
      </w:rPr>
      <w:instrText xml:space="preserve">PAGE  </w:instrText>
    </w:r>
    <w:r>
      <w:rPr>
        <w:rStyle w:val="PageNumber"/>
      </w:rPr>
      <w:fldChar w:fldCharType="end"/>
    </w:r>
  </w:p>
  <w:p w:rsidR="00397924" w:rsidRDefault="003979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924" w:rsidRDefault="00F31636">
    <w:pPr>
      <w:pStyle w:val="Footer"/>
      <w:jc w:val="right"/>
    </w:pPr>
    <w:fldSimple w:instr=" PAGE   \* MERGEFORMAT ">
      <w:r w:rsidR="004254D1">
        <w:rPr>
          <w:noProof/>
        </w:rPr>
        <w:t>13</w:t>
      </w:r>
    </w:fldSimple>
  </w:p>
  <w:p w:rsidR="00397924" w:rsidRDefault="0039792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924" w:rsidRDefault="00F31636">
    <w:pPr>
      <w:pStyle w:val="Footer"/>
      <w:jc w:val="right"/>
    </w:pPr>
    <w:fldSimple w:instr=" PAGE   \* MERGEFORMAT ">
      <w:r w:rsidR="004254D1">
        <w:rPr>
          <w:noProof/>
        </w:rPr>
        <w:t>44</w:t>
      </w:r>
    </w:fldSimple>
  </w:p>
  <w:p w:rsidR="00397924" w:rsidRDefault="003979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E96" w:rsidRDefault="00070E96" w:rsidP="00397924">
      <w:r>
        <w:separator/>
      </w:r>
    </w:p>
  </w:footnote>
  <w:footnote w:type="continuationSeparator" w:id="0">
    <w:p w:rsidR="00070E96" w:rsidRDefault="00070E96" w:rsidP="00397924">
      <w:r>
        <w:continuationSeparator/>
      </w:r>
    </w:p>
  </w:footnote>
  <w:footnote w:id="1">
    <w:p w:rsidR="00397924" w:rsidRPr="000F55EA" w:rsidRDefault="00397924" w:rsidP="00397924">
      <w:pPr>
        <w:widowControl w:val="0"/>
        <w:adjustRightInd w:val="0"/>
        <w:ind w:left="-426" w:right="-284" w:firstLine="906"/>
        <w:jc w:val="both"/>
        <w:rPr>
          <w:rFonts w:ascii="Cambria" w:hAnsi="Cambria"/>
          <w:b/>
          <w:sz w:val="20"/>
          <w:szCs w:val="20"/>
        </w:rPr>
      </w:pPr>
      <w:r w:rsidRPr="000F55EA">
        <w:rPr>
          <w:rStyle w:val="FootnoteReference"/>
          <w:rFonts w:ascii="Cambria" w:hAnsi="Cambria"/>
          <w:b/>
          <w:sz w:val="20"/>
          <w:szCs w:val="20"/>
        </w:rPr>
        <w:footnoteRef/>
      </w:r>
      <w:r w:rsidRPr="000F55EA">
        <w:rPr>
          <w:rFonts w:ascii="Cambria" w:hAnsi="Cambria"/>
          <w:b/>
          <w:sz w:val="20"/>
          <w:szCs w:val="20"/>
        </w:rPr>
        <w:t xml:space="preserve"> </w:t>
      </w:r>
      <w:r w:rsidRPr="000F55EA">
        <w:rPr>
          <w:rFonts w:ascii="Cambria" w:hAnsi="Cambria"/>
          <w:b/>
          <w:sz w:val="20"/>
          <w:szCs w:val="20"/>
          <w:u w:val="single"/>
        </w:rPr>
        <w:t>"Редовна въздушна линия"</w:t>
      </w:r>
      <w:r w:rsidRPr="000F55EA">
        <w:rPr>
          <w:rFonts w:ascii="Cambria" w:hAnsi="Cambria"/>
          <w:b/>
          <w:sz w:val="20"/>
          <w:szCs w:val="20"/>
        </w:rPr>
        <w:t xml:space="preserve"> е поредица от полети, всеки от които притежава следните характеристики:</w:t>
      </w:r>
    </w:p>
    <w:p w:rsidR="00397924" w:rsidRPr="000F55EA" w:rsidRDefault="00397924" w:rsidP="00397924">
      <w:pPr>
        <w:widowControl w:val="0"/>
        <w:adjustRightInd w:val="0"/>
        <w:ind w:left="-426" w:right="-284" w:firstLine="906"/>
        <w:jc w:val="both"/>
        <w:rPr>
          <w:rFonts w:ascii="Cambria" w:hAnsi="Cambria"/>
          <w:b/>
          <w:i/>
          <w:sz w:val="20"/>
          <w:szCs w:val="20"/>
        </w:rPr>
      </w:pPr>
      <w:r w:rsidRPr="000F55EA">
        <w:rPr>
          <w:rFonts w:ascii="Cambria" w:hAnsi="Cambria"/>
          <w:b/>
          <w:i/>
          <w:sz w:val="20"/>
          <w:szCs w:val="20"/>
        </w:rPr>
        <w:t>а) извършва се с въздухоплавателно средство, с което се превозват пътници, товари и/или поща срещу възнаграждение, като пътник може да закупи свободно от въздушния превозвач или от негов упълномощен представител билет за всеки полет;</w:t>
      </w:r>
    </w:p>
    <w:p w:rsidR="00397924" w:rsidRPr="000F55EA" w:rsidRDefault="00397924" w:rsidP="00397924">
      <w:pPr>
        <w:widowControl w:val="0"/>
        <w:adjustRightInd w:val="0"/>
        <w:ind w:left="-426" w:right="-284" w:firstLine="906"/>
        <w:jc w:val="both"/>
        <w:rPr>
          <w:rFonts w:ascii="Cambria" w:hAnsi="Cambria"/>
          <w:b/>
          <w:i/>
          <w:sz w:val="20"/>
          <w:szCs w:val="20"/>
        </w:rPr>
      </w:pPr>
      <w:r w:rsidRPr="000F55EA">
        <w:rPr>
          <w:rFonts w:ascii="Cambria" w:hAnsi="Cambria"/>
          <w:b/>
          <w:i/>
          <w:sz w:val="20"/>
          <w:szCs w:val="20"/>
        </w:rPr>
        <w:t xml:space="preserve">б) </w:t>
      </w:r>
      <w:proofErr w:type="gramStart"/>
      <w:r w:rsidRPr="000F55EA">
        <w:rPr>
          <w:rFonts w:ascii="Cambria" w:hAnsi="Cambria"/>
          <w:b/>
          <w:i/>
          <w:sz w:val="20"/>
          <w:szCs w:val="20"/>
        </w:rPr>
        <w:t>обслужва</w:t>
      </w:r>
      <w:proofErr w:type="gramEnd"/>
      <w:r w:rsidRPr="000F55EA">
        <w:rPr>
          <w:rFonts w:ascii="Cambria" w:hAnsi="Cambria"/>
          <w:b/>
          <w:i/>
          <w:sz w:val="20"/>
          <w:szCs w:val="20"/>
        </w:rPr>
        <w:t xml:space="preserve"> превозите между две или повече летища или в съответствие с обявено разписание, или чрез полети, които са с такава честота, че представляват установима</w:t>
      </w:r>
      <w:r w:rsidRPr="000F55EA">
        <w:rPr>
          <w:rFonts w:ascii="Cambria" w:hAnsi="Cambria"/>
          <w:b/>
          <w:i/>
          <w:szCs w:val="20"/>
        </w:rPr>
        <w:t xml:space="preserve"> </w:t>
      </w:r>
      <w:r w:rsidRPr="000F55EA">
        <w:rPr>
          <w:rFonts w:ascii="Cambria" w:hAnsi="Cambria"/>
          <w:b/>
          <w:i/>
          <w:sz w:val="20"/>
          <w:szCs w:val="20"/>
        </w:rPr>
        <w:t>систематична серия.</w:t>
      </w:r>
    </w:p>
    <w:p w:rsidR="00397924" w:rsidRPr="00FF3266" w:rsidRDefault="00397924" w:rsidP="00397924">
      <w:pPr>
        <w:pStyle w:val="FootnoteText"/>
        <w:rPr>
          <w:b/>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1D4"/>
    <w:multiLevelType w:val="hybridMultilevel"/>
    <w:tmpl w:val="0FC2F9A4"/>
    <w:lvl w:ilvl="0" w:tplc="155E1F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F1D6D"/>
    <w:multiLevelType w:val="hybridMultilevel"/>
    <w:tmpl w:val="2F3EE050"/>
    <w:lvl w:ilvl="0" w:tplc="AF525850">
      <w:start w:val="1"/>
      <w:numFmt w:val="decimal"/>
      <w:lvlText w:val="%1."/>
      <w:lvlJc w:val="left"/>
      <w:pPr>
        <w:ind w:left="786" w:hanging="360"/>
      </w:pPr>
      <w:rPr>
        <w:rFonts w:hint="default"/>
        <w:b/>
      </w:rPr>
    </w:lvl>
    <w:lvl w:ilvl="1" w:tplc="04020019">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
    <w:nsid w:val="06BB552D"/>
    <w:multiLevelType w:val="hybridMultilevel"/>
    <w:tmpl w:val="AF806B96"/>
    <w:lvl w:ilvl="0" w:tplc="2196BA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A26B5"/>
    <w:multiLevelType w:val="hybridMultilevel"/>
    <w:tmpl w:val="5E184CAC"/>
    <w:lvl w:ilvl="0" w:tplc="DBD4D604">
      <w:start w:val="1"/>
      <w:numFmt w:val="upperRoman"/>
      <w:lvlText w:val="%1."/>
      <w:lvlJc w:val="left"/>
      <w:pPr>
        <w:ind w:left="810"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nsid w:val="0B254BAA"/>
    <w:multiLevelType w:val="hybridMultilevel"/>
    <w:tmpl w:val="3B2218A6"/>
    <w:lvl w:ilvl="0" w:tplc="0409000D">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nsid w:val="0BCD563C"/>
    <w:multiLevelType w:val="hybridMultilevel"/>
    <w:tmpl w:val="8BDAC12A"/>
    <w:lvl w:ilvl="0" w:tplc="6AA246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6B0752"/>
    <w:multiLevelType w:val="hybridMultilevel"/>
    <w:tmpl w:val="E686287E"/>
    <w:lvl w:ilvl="0" w:tplc="8572D0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197B2D"/>
    <w:multiLevelType w:val="hybridMultilevel"/>
    <w:tmpl w:val="11148644"/>
    <w:lvl w:ilvl="0" w:tplc="A44A445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E3B2E32"/>
    <w:multiLevelType w:val="hybridMultilevel"/>
    <w:tmpl w:val="D0525368"/>
    <w:lvl w:ilvl="0" w:tplc="4FE8D156">
      <w:start w:val="1"/>
      <w:numFmt w:val="decimal"/>
      <w:lvlText w:val="%1."/>
      <w:lvlJc w:val="left"/>
      <w:pPr>
        <w:tabs>
          <w:tab w:val="num" w:pos="720"/>
        </w:tabs>
        <w:ind w:left="720" w:hanging="360"/>
      </w:pPr>
      <w:rPr>
        <w:rFonts w:hint="default"/>
      </w:rPr>
    </w:lvl>
    <w:lvl w:ilvl="1" w:tplc="534608B4">
      <w:numFmt w:val="none"/>
      <w:lvlText w:val=""/>
      <w:lvlJc w:val="left"/>
      <w:pPr>
        <w:tabs>
          <w:tab w:val="num" w:pos="360"/>
        </w:tabs>
      </w:pPr>
    </w:lvl>
    <w:lvl w:ilvl="2" w:tplc="1D1E5928">
      <w:numFmt w:val="none"/>
      <w:lvlText w:val=""/>
      <w:lvlJc w:val="left"/>
      <w:pPr>
        <w:tabs>
          <w:tab w:val="num" w:pos="360"/>
        </w:tabs>
      </w:pPr>
    </w:lvl>
    <w:lvl w:ilvl="3" w:tplc="A91AFAEA">
      <w:numFmt w:val="none"/>
      <w:lvlText w:val=""/>
      <w:lvlJc w:val="left"/>
      <w:pPr>
        <w:tabs>
          <w:tab w:val="num" w:pos="360"/>
        </w:tabs>
      </w:pPr>
    </w:lvl>
    <w:lvl w:ilvl="4" w:tplc="868056AC">
      <w:numFmt w:val="none"/>
      <w:lvlText w:val=""/>
      <w:lvlJc w:val="left"/>
      <w:pPr>
        <w:tabs>
          <w:tab w:val="num" w:pos="360"/>
        </w:tabs>
      </w:pPr>
    </w:lvl>
    <w:lvl w:ilvl="5" w:tplc="9FE6CF84">
      <w:numFmt w:val="none"/>
      <w:lvlText w:val=""/>
      <w:lvlJc w:val="left"/>
      <w:pPr>
        <w:tabs>
          <w:tab w:val="num" w:pos="360"/>
        </w:tabs>
      </w:pPr>
    </w:lvl>
    <w:lvl w:ilvl="6" w:tplc="75D62B12">
      <w:numFmt w:val="none"/>
      <w:lvlText w:val=""/>
      <w:lvlJc w:val="left"/>
      <w:pPr>
        <w:tabs>
          <w:tab w:val="num" w:pos="360"/>
        </w:tabs>
      </w:pPr>
    </w:lvl>
    <w:lvl w:ilvl="7" w:tplc="B6D82E38">
      <w:numFmt w:val="none"/>
      <w:lvlText w:val=""/>
      <w:lvlJc w:val="left"/>
      <w:pPr>
        <w:tabs>
          <w:tab w:val="num" w:pos="360"/>
        </w:tabs>
      </w:pPr>
    </w:lvl>
    <w:lvl w:ilvl="8" w:tplc="9C96C204">
      <w:numFmt w:val="none"/>
      <w:lvlText w:val=""/>
      <w:lvlJc w:val="left"/>
      <w:pPr>
        <w:tabs>
          <w:tab w:val="num" w:pos="360"/>
        </w:tabs>
      </w:pPr>
    </w:lvl>
  </w:abstractNum>
  <w:abstractNum w:abstractNumId="9">
    <w:nsid w:val="12F3155D"/>
    <w:multiLevelType w:val="hybridMultilevel"/>
    <w:tmpl w:val="69626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780AA1"/>
    <w:multiLevelType w:val="hybridMultilevel"/>
    <w:tmpl w:val="1F0A1D58"/>
    <w:lvl w:ilvl="0" w:tplc="306C27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C37569"/>
    <w:multiLevelType w:val="multilevel"/>
    <w:tmpl w:val="8A3A45CC"/>
    <w:lvl w:ilvl="0">
      <w:start w:val="1"/>
      <w:numFmt w:val="upperRoman"/>
      <w:pStyle w:val="Heading4"/>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56433F6"/>
    <w:multiLevelType w:val="hybridMultilevel"/>
    <w:tmpl w:val="7FB22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886C08"/>
    <w:multiLevelType w:val="hybridMultilevel"/>
    <w:tmpl w:val="2F3EE050"/>
    <w:lvl w:ilvl="0" w:tplc="AF525850">
      <w:start w:val="1"/>
      <w:numFmt w:val="decimal"/>
      <w:lvlText w:val="%1."/>
      <w:lvlJc w:val="left"/>
      <w:pPr>
        <w:ind w:left="786" w:hanging="360"/>
      </w:pPr>
      <w:rPr>
        <w:rFonts w:hint="default"/>
        <w:b/>
      </w:rPr>
    </w:lvl>
    <w:lvl w:ilvl="1" w:tplc="04020019">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4">
    <w:nsid w:val="2A6943C7"/>
    <w:multiLevelType w:val="hybridMultilevel"/>
    <w:tmpl w:val="E5CA1B38"/>
    <w:lvl w:ilvl="0" w:tplc="4FE8D15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31CD37D7"/>
    <w:multiLevelType w:val="hybridMultilevel"/>
    <w:tmpl w:val="FA3EC8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334771D5"/>
    <w:multiLevelType w:val="hybridMultilevel"/>
    <w:tmpl w:val="A5C857BC"/>
    <w:lvl w:ilvl="0" w:tplc="DA70B1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A62949"/>
    <w:multiLevelType w:val="hybridMultilevel"/>
    <w:tmpl w:val="574EB912"/>
    <w:lvl w:ilvl="0" w:tplc="E9924976">
      <w:numFmt w:val="bullet"/>
      <w:lvlText w:val="-"/>
      <w:lvlJc w:val="left"/>
      <w:pPr>
        <w:ind w:left="36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34A2687D"/>
    <w:multiLevelType w:val="hybridMultilevel"/>
    <w:tmpl w:val="3F9809B6"/>
    <w:lvl w:ilvl="0" w:tplc="9FD4031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nsid w:val="48A07532"/>
    <w:multiLevelType w:val="hybridMultilevel"/>
    <w:tmpl w:val="A7642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C61153"/>
    <w:multiLevelType w:val="hybridMultilevel"/>
    <w:tmpl w:val="05D283E6"/>
    <w:lvl w:ilvl="0" w:tplc="81E6EB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2131E4"/>
    <w:multiLevelType w:val="hybridMultilevel"/>
    <w:tmpl w:val="B684594E"/>
    <w:lvl w:ilvl="0" w:tplc="2196BA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3660F7"/>
    <w:multiLevelType w:val="hybridMultilevel"/>
    <w:tmpl w:val="641C1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791CA5"/>
    <w:multiLevelType w:val="hybridMultilevel"/>
    <w:tmpl w:val="76FE751A"/>
    <w:lvl w:ilvl="0" w:tplc="B83C63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CB26E6"/>
    <w:multiLevelType w:val="hybridMultilevel"/>
    <w:tmpl w:val="059C8C7A"/>
    <w:lvl w:ilvl="0" w:tplc="0409000D">
      <w:start w:val="1"/>
      <w:numFmt w:val="bullet"/>
      <w:lvlText w:val=""/>
      <w:lvlJc w:val="left"/>
      <w:pPr>
        <w:ind w:left="754" w:hanging="360"/>
      </w:pPr>
      <w:rPr>
        <w:rFonts w:ascii="Symbol" w:hAnsi="Symbol" w:hint="default"/>
      </w:rPr>
    </w:lvl>
    <w:lvl w:ilvl="1" w:tplc="04020003" w:tentative="1">
      <w:start w:val="1"/>
      <w:numFmt w:val="bullet"/>
      <w:lvlText w:val="o"/>
      <w:lvlJc w:val="left"/>
      <w:pPr>
        <w:ind w:left="1474" w:hanging="360"/>
      </w:pPr>
      <w:rPr>
        <w:rFonts w:ascii="Courier New" w:hAnsi="Courier New" w:cs="Courier New" w:hint="default"/>
      </w:rPr>
    </w:lvl>
    <w:lvl w:ilvl="2" w:tplc="04020005" w:tentative="1">
      <w:start w:val="1"/>
      <w:numFmt w:val="bullet"/>
      <w:lvlText w:val=""/>
      <w:lvlJc w:val="left"/>
      <w:pPr>
        <w:ind w:left="2194" w:hanging="360"/>
      </w:pPr>
      <w:rPr>
        <w:rFonts w:ascii="Wingdings" w:hAnsi="Wingdings" w:hint="default"/>
      </w:rPr>
    </w:lvl>
    <w:lvl w:ilvl="3" w:tplc="04020001" w:tentative="1">
      <w:start w:val="1"/>
      <w:numFmt w:val="bullet"/>
      <w:lvlText w:val=""/>
      <w:lvlJc w:val="left"/>
      <w:pPr>
        <w:ind w:left="2914" w:hanging="360"/>
      </w:pPr>
      <w:rPr>
        <w:rFonts w:ascii="Symbol" w:hAnsi="Symbol" w:hint="default"/>
      </w:rPr>
    </w:lvl>
    <w:lvl w:ilvl="4" w:tplc="04020003" w:tentative="1">
      <w:start w:val="1"/>
      <w:numFmt w:val="bullet"/>
      <w:lvlText w:val="o"/>
      <w:lvlJc w:val="left"/>
      <w:pPr>
        <w:ind w:left="3634" w:hanging="360"/>
      </w:pPr>
      <w:rPr>
        <w:rFonts w:ascii="Courier New" w:hAnsi="Courier New" w:cs="Courier New" w:hint="default"/>
      </w:rPr>
    </w:lvl>
    <w:lvl w:ilvl="5" w:tplc="04020005" w:tentative="1">
      <w:start w:val="1"/>
      <w:numFmt w:val="bullet"/>
      <w:lvlText w:val=""/>
      <w:lvlJc w:val="left"/>
      <w:pPr>
        <w:ind w:left="4354" w:hanging="360"/>
      </w:pPr>
      <w:rPr>
        <w:rFonts w:ascii="Wingdings" w:hAnsi="Wingdings" w:hint="default"/>
      </w:rPr>
    </w:lvl>
    <w:lvl w:ilvl="6" w:tplc="04020001" w:tentative="1">
      <w:start w:val="1"/>
      <w:numFmt w:val="bullet"/>
      <w:lvlText w:val=""/>
      <w:lvlJc w:val="left"/>
      <w:pPr>
        <w:ind w:left="5074" w:hanging="360"/>
      </w:pPr>
      <w:rPr>
        <w:rFonts w:ascii="Symbol" w:hAnsi="Symbol" w:hint="default"/>
      </w:rPr>
    </w:lvl>
    <w:lvl w:ilvl="7" w:tplc="04020003" w:tentative="1">
      <w:start w:val="1"/>
      <w:numFmt w:val="bullet"/>
      <w:lvlText w:val="o"/>
      <w:lvlJc w:val="left"/>
      <w:pPr>
        <w:ind w:left="5794" w:hanging="360"/>
      </w:pPr>
      <w:rPr>
        <w:rFonts w:ascii="Courier New" w:hAnsi="Courier New" w:cs="Courier New" w:hint="default"/>
      </w:rPr>
    </w:lvl>
    <w:lvl w:ilvl="8" w:tplc="04020005" w:tentative="1">
      <w:start w:val="1"/>
      <w:numFmt w:val="bullet"/>
      <w:lvlText w:val=""/>
      <w:lvlJc w:val="left"/>
      <w:pPr>
        <w:ind w:left="6514" w:hanging="360"/>
      </w:pPr>
      <w:rPr>
        <w:rFonts w:ascii="Wingdings" w:hAnsi="Wingdings" w:hint="default"/>
      </w:rPr>
    </w:lvl>
  </w:abstractNum>
  <w:abstractNum w:abstractNumId="25">
    <w:nsid w:val="57436CC5"/>
    <w:multiLevelType w:val="hybridMultilevel"/>
    <w:tmpl w:val="39DE513A"/>
    <w:lvl w:ilvl="0" w:tplc="0402000F">
      <w:start w:val="1"/>
      <w:numFmt w:val="decimal"/>
      <w:lvlText w:val="%1."/>
      <w:lvlJc w:val="left"/>
      <w:pPr>
        <w:ind w:left="381" w:hanging="360"/>
      </w:pPr>
    </w:lvl>
    <w:lvl w:ilvl="1" w:tplc="04020019">
      <w:start w:val="1"/>
      <w:numFmt w:val="lowerLetter"/>
      <w:lvlText w:val="%2."/>
      <w:lvlJc w:val="left"/>
      <w:pPr>
        <w:ind w:left="1101" w:hanging="360"/>
      </w:pPr>
    </w:lvl>
    <w:lvl w:ilvl="2" w:tplc="0402001B" w:tentative="1">
      <w:start w:val="1"/>
      <w:numFmt w:val="lowerRoman"/>
      <w:lvlText w:val="%3."/>
      <w:lvlJc w:val="right"/>
      <w:pPr>
        <w:ind w:left="1821" w:hanging="180"/>
      </w:pPr>
    </w:lvl>
    <w:lvl w:ilvl="3" w:tplc="0402000F" w:tentative="1">
      <w:start w:val="1"/>
      <w:numFmt w:val="decimal"/>
      <w:lvlText w:val="%4."/>
      <w:lvlJc w:val="left"/>
      <w:pPr>
        <w:ind w:left="2541" w:hanging="360"/>
      </w:pPr>
    </w:lvl>
    <w:lvl w:ilvl="4" w:tplc="04020019" w:tentative="1">
      <w:start w:val="1"/>
      <w:numFmt w:val="lowerLetter"/>
      <w:lvlText w:val="%5."/>
      <w:lvlJc w:val="left"/>
      <w:pPr>
        <w:ind w:left="3261" w:hanging="360"/>
      </w:pPr>
    </w:lvl>
    <w:lvl w:ilvl="5" w:tplc="0402001B" w:tentative="1">
      <w:start w:val="1"/>
      <w:numFmt w:val="lowerRoman"/>
      <w:lvlText w:val="%6."/>
      <w:lvlJc w:val="right"/>
      <w:pPr>
        <w:ind w:left="3981" w:hanging="180"/>
      </w:pPr>
    </w:lvl>
    <w:lvl w:ilvl="6" w:tplc="0402000F" w:tentative="1">
      <w:start w:val="1"/>
      <w:numFmt w:val="decimal"/>
      <w:lvlText w:val="%7."/>
      <w:lvlJc w:val="left"/>
      <w:pPr>
        <w:ind w:left="4701" w:hanging="360"/>
      </w:pPr>
    </w:lvl>
    <w:lvl w:ilvl="7" w:tplc="04020019" w:tentative="1">
      <w:start w:val="1"/>
      <w:numFmt w:val="lowerLetter"/>
      <w:lvlText w:val="%8."/>
      <w:lvlJc w:val="left"/>
      <w:pPr>
        <w:ind w:left="5421" w:hanging="360"/>
      </w:pPr>
    </w:lvl>
    <w:lvl w:ilvl="8" w:tplc="0402001B" w:tentative="1">
      <w:start w:val="1"/>
      <w:numFmt w:val="lowerRoman"/>
      <w:lvlText w:val="%9."/>
      <w:lvlJc w:val="right"/>
      <w:pPr>
        <w:ind w:left="6141" w:hanging="180"/>
      </w:pPr>
    </w:lvl>
  </w:abstractNum>
  <w:abstractNum w:abstractNumId="26">
    <w:nsid w:val="5B6744E8"/>
    <w:multiLevelType w:val="hybridMultilevel"/>
    <w:tmpl w:val="7B0CECA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5CC13062"/>
    <w:multiLevelType w:val="hybridMultilevel"/>
    <w:tmpl w:val="AFDE470A"/>
    <w:lvl w:ilvl="0" w:tplc="2196BA3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45F678B"/>
    <w:multiLevelType w:val="hybridMultilevel"/>
    <w:tmpl w:val="27BEED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5264098"/>
    <w:multiLevelType w:val="multilevel"/>
    <w:tmpl w:val="B388102C"/>
    <w:lvl w:ilvl="0">
      <w:start w:val="2"/>
      <w:numFmt w:val="decimal"/>
      <w:lvlText w:val="%1."/>
      <w:lvlJc w:val="left"/>
      <w:pPr>
        <w:ind w:left="540" w:hanging="540"/>
      </w:pPr>
      <w:rPr>
        <w:rFonts w:hint="default"/>
      </w:rPr>
    </w:lvl>
    <w:lvl w:ilvl="1">
      <w:start w:val="2"/>
      <w:numFmt w:val="decimal"/>
      <w:lvlText w:val="%1.%2."/>
      <w:lvlJc w:val="left"/>
      <w:pPr>
        <w:ind w:left="675" w:hanging="540"/>
      </w:pPr>
      <w:rPr>
        <w:rFonts w:hint="default"/>
      </w:rPr>
    </w:lvl>
    <w:lvl w:ilvl="2">
      <w:start w:val="1"/>
      <w:numFmt w:val="decimal"/>
      <w:lvlText w:val="%1.%2.%3."/>
      <w:lvlJc w:val="left"/>
      <w:pPr>
        <w:ind w:left="990" w:hanging="720"/>
      </w:pPr>
      <w:rPr>
        <w:rFonts w:hint="default"/>
        <w:b/>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30">
    <w:nsid w:val="66DD7B08"/>
    <w:multiLevelType w:val="hybridMultilevel"/>
    <w:tmpl w:val="F1D2A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D82DCF"/>
    <w:multiLevelType w:val="hybridMultilevel"/>
    <w:tmpl w:val="D0887F28"/>
    <w:lvl w:ilvl="0" w:tplc="0409000D">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Times New Roman"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Times New Roman"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Times New Roman" w:hint="default"/>
      </w:rPr>
    </w:lvl>
    <w:lvl w:ilvl="8" w:tplc="04090005">
      <w:start w:val="1"/>
      <w:numFmt w:val="bullet"/>
      <w:lvlText w:val=""/>
      <w:lvlJc w:val="left"/>
      <w:pPr>
        <w:ind w:left="6404" w:hanging="360"/>
      </w:pPr>
      <w:rPr>
        <w:rFonts w:ascii="Wingdings" w:hAnsi="Wingdings" w:hint="default"/>
      </w:rPr>
    </w:lvl>
  </w:abstractNum>
  <w:abstractNum w:abstractNumId="32">
    <w:nsid w:val="6C5A7A2B"/>
    <w:multiLevelType w:val="hybridMultilevel"/>
    <w:tmpl w:val="2B0E2820"/>
    <w:lvl w:ilvl="0" w:tplc="AF525850">
      <w:start w:val="1"/>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F43D62"/>
    <w:multiLevelType w:val="hybridMultilevel"/>
    <w:tmpl w:val="E0583ABA"/>
    <w:lvl w:ilvl="0" w:tplc="8D50D9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9666B3"/>
    <w:multiLevelType w:val="hybridMultilevel"/>
    <w:tmpl w:val="511ABB86"/>
    <w:lvl w:ilvl="0" w:tplc="645EF568">
      <w:start w:val="1"/>
      <w:numFmt w:val="decimal"/>
      <w:lvlText w:val="%1."/>
      <w:lvlJc w:val="left"/>
      <w:pPr>
        <w:ind w:left="795" w:hanging="43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F22181"/>
    <w:multiLevelType w:val="hybridMultilevel"/>
    <w:tmpl w:val="1A56DA20"/>
    <w:lvl w:ilvl="0" w:tplc="DBD4D604">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6">
    <w:nsid w:val="7A833642"/>
    <w:multiLevelType w:val="multilevel"/>
    <w:tmpl w:val="7B20FA88"/>
    <w:lvl w:ilvl="0">
      <w:start w:val="1"/>
      <w:numFmt w:val="decimal"/>
      <w:lvlText w:val="%1."/>
      <w:lvlJc w:val="left"/>
      <w:pPr>
        <w:ind w:left="630" w:hanging="360"/>
      </w:pPr>
      <w:rPr>
        <w:rFonts w:eastAsia="Calibri" w:hint="default"/>
        <w:color w:val="auto"/>
      </w:rPr>
    </w:lvl>
    <w:lvl w:ilvl="1">
      <w:start w:val="1"/>
      <w:numFmt w:val="decimal"/>
      <w:isLgl/>
      <w:lvlText w:val="%1.%2."/>
      <w:lvlJc w:val="left"/>
      <w:pPr>
        <w:ind w:left="690" w:hanging="420"/>
      </w:pPr>
      <w:rPr>
        <w:rFonts w:hint="default"/>
        <w:b/>
      </w:rPr>
    </w:lvl>
    <w:lvl w:ilvl="2">
      <w:start w:val="1"/>
      <w:numFmt w:val="decimal"/>
      <w:isLgl/>
      <w:lvlText w:val="%1.%2.%3."/>
      <w:lvlJc w:val="left"/>
      <w:pPr>
        <w:ind w:left="990" w:hanging="720"/>
      </w:pPr>
      <w:rPr>
        <w:rFonts w:hint="default"/>
        <w:b/>
      </w:rPr>
    </w:lvl>
    <w:lvl w:ilvl="3">
      <w:start w:val="1"/>
      <w:numFmt w:val="decimal"/>
      <w:isLgl/>
      <w:lvlText w:val="%1.%2.%3.%4."/>
      <w:lvlJc w:val="left"/>
      <w:pPr>
        <w:ind w:left="990" w:hanging="720"/>
      </w:pPr>
      <w:rPr>
        <w:rFonts w:hint="default"/>
        <w:b/>
      </w:rPr>
    </w:lvl>
    <w:lvl w:ilvl="4">
      <w:start w:val="1"/>
      <w:numFmt w:val="decimal"/>
      <w:isLgl/>
      <w:lvlText w:val="%1.%2.%3.%4.%5."/>
      <w:lvlJc w:val="left"/>
      <w:pPr>
        <w:ind w:left="1350" w:hanging="1080"/>
      </w:pPr>
      <w:rPr>
        <w:rFonts w:hint="default"/>
        <w:b/>
      </w:rPr>
    </w:lvl>
    <w:lvl w:ilvl="5">
      <w:start w:val="1"/>
      <w:numFmt w:val="decimal"/>
      <w:isLgl/>
      <w:lvlText w:val="%1.%2.%3.%4.%5.%6."/>
      <w:lvlJc w:val="left"/>
      <w:pPr>
        <w:ind w:left="1350" w:hanging="1080"/>
      </w:pPr>
      <w:rPr>
        <w:rFonts w:hint="default"/>
        <w:b/>
      </w:rPr>
    </w:lvl>
    <w:lvl w:ilvl="6">
      <w:start w:val="1"/>
      <w:numFmt w:val="decimal"/>
      <w:isLgl/>
      <w:lvlText w:val="%1.%2.%3.%4.%5.%6.%7."/>
      <w:lvlJc w:val="left"/>
      <w:pPr>
        <w:ind w:left="1710" w:hanging="1440"/>
      </w:pPr>
      <w:rPr>
        <w:rFonts w:hint="default"/>
        <w:b/>
      </w:rPr>
    </w:lvl>
    <w:lvl w:ilvl="7">
      <w:start w:val="1"/>
      <w:numFmt w:val="decimal"/>
      <w:isLgl/>
      <w:lvlText w:val="%1.%2.%3.%4.%5.%6.%7.%8."/>
      <w:lvlJc w:val="left"/>
      <w:pPr>
        <w:ind w:left="1710" w:hanging="1440"/>
      </w:pPr>
      <w:rPr>
        <w:rFonts w:hint="default"/>
        <w:b/>
      </w:rPr>
    </w:lvl>
    <w:lvl w:ilvl="8">
      <w:start w:val="1"/>
      <w:numFmt w:val="decimal"/>
      <w:isLgl/>
      <w:lvlText w:val="%1.%2.%3.%4.%5.%6.%7.%8.%9."/>
      <w:lvlJc w:val="left"/>
      <w:pPr>
        <w:ind w:left="2070" w:hanging="1800"/>
      </w:pPr>
      <w:rPr>
        <w:rFonts w:hint="default"/>
        <w:b/>
      </w:rPr>
    </w:lvl>
  </w:abstractNum>
  <w:abstractNum w:abstractNumId="37">
    <w:nsid w:val="7BD27E3F"/>
    <w:multiLevelType w:val="hybridMultilevel"/>
    <w:tmpl w:val="B9E8A6C4"/>
    <w:lvl w:ilvl="0" w:tplc="4E522DCE">
      <w:start w:val="1"/>
      <w:numFmt w:val="decimal"/>
      <w:lvlText w:val="%1."/>
      <w:lvlJc w:val="left"/>
      <w:pPr>
        <w:tabs>
          <w:tab w:val="num" w:pos="810"/>
        </w:tabs>
        <w:ind w:left="810" w:hanging="45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37"/>
  </w:num>
  <w:num w:numId="4">
    <w:abstractNumId w:val="31"/>
  </w:num>
  <w:num w:numId="5">
    <w:abstractNumId w:val="25"/>
  </w:num>
  <w:num w:numId="6">
    <w:abstractNumId w:val="17"/>
  </w:num>
  <w:num w:numId="7">
    <w:abstractNumId w:val="14"/>
  </w:num>
  <w:num w:numId="8">
    <w:abstractNumId w:val="4"/>
  </w:num>
  <w:num w:numId="9">
    <w:abstractNumId w:val="24"/>
  </w:num>
  <w:num w:numId="10">
    <w:abstractNumId w:val="26"/>
  </w:num>
  <w:num w:numId="11">
    <w:abstractNumId w:val="7"/>
  </w:num>
  <w:num w:numId="12">
    <w:abstractNumId w:val="13"/>
  </w:num>
  <w:num w:numId="13">
    <w:abstractNumId w:val="32"/>
  </w:num>
  <w:num w:numId="14">
    <w:abstractNumId w:val="18"/>
  </w:num>
  <w:num w:numId="15">
    <w:abstractNumId w:val="36"/>
  </w:num>
  <w:num w:numId="16">
    <w:abstractNumId w:val="5"/>
  </w:num>
  <w:num w:numId="17">
    <w:abstractNumId w:val="20"/>
  </w:num>
  <w:num w:numId="18">
    <w:abstractNumId w:val="10"/>
  </w:num>
  <w:num w:numId="19">
    <w:abstractNumId w:val="16"/>
  </w:num>
  <w:num w:numId="20">
    <w:abstractNumId w:val="6"/>
  </w:num>
  <w:num w:numId="21">
    <w:abstractNumId w:val="33"/>
  </w:num>
  <w:num w:numId="22">
    <w:abstractNumId w:val="0"/>
  </w:num>
  <w:num w:numId="23">
    <w:abstractNumId w:val="30"/>
  </w:num>
  <w:num w:numId="24">
    <w:abstractNumId w:val="21"/>
  </w:num>
  <w:num w:numId="25">
    <w:abstractNumId w:val="9"/>
  </w:num>
  <w:num w:numId="26">
    <w:abstractNumId w:val="27"/>
  </w:num>
  <w:num w:numId="27">
    <w:abstractNumId w:val="28"/>
  </w:num>
  <w:num w:numId="28">
    <w:abstractNumId w:val="2"/>
  </w:num>
  <w:num w:numId="29">
    <w:abstractNumId w:val="35"/>
  </w:num>
  <w:num w:numId="30">
    <w:abstractNumId w:val="3"/>
  </w:num>
  <w:num w:numId="31">
    <w:abstractNumId w:val="22"/>
  </w:num>
  <w:num w:numId="32">
    <w:abstractNumId w:val="23"/>
  </w:num>
  <w:num w:numId="33">
    <w:abstractNumId w:val="34"/>
  </w:num>
  <w:num w:numId="34">
    <w:abstractNumId w:val="12"/>
  </w:num>
  <w:num w:numId="35">
    <w:abstractNumId w:val="19"/>
  </w:num>
  <w:num w:numId="36">
    <w:abstractNumId w:val="1"/>
  </w:num>
  <w:num w:numId="37">
    <w:abstractNumId w:val="29"/>
  </w:num>
  <w:num w:numId="3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397924"/>
    <w:rsid w:val="00070E96"/>
    <w:rsid w:val="000B0FEE"/>
    <w:rsid w:val="00397924"/>
    <w:rsid w:val="004254D1"/>
    <w:rsid w:val="009115DD"/>
    <w:rsid w:val="00F316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92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397924"/>
    <w:pPr>
      <w:keepNext/>
      <w:jc w:val="center"/>
      <w:outlineLvl w:val="0"/>
    </w:pPr>
    <w:rPr>
      <w:b/>
      <w:szCs w:val="20"/>
      <w:lang w:val="bg-BG"/>
    </w:rPr>
  </w:style>
  <w:style w:type="paragraph" w:styleId="Heading2">
    <w:name w:val="heading 2"/>
    <w:basedOn w:val="Normal"/>
    <w:next w:val="Normal"/>
    <w:link w:val="Heading2Char"/>
    <w:qFormat/>
    <w:rsid w:val="00397924"/>
    <w:pPr>
      <w:keepNext/>
      <w:spacing w:before="720"/>
      <w:jc w:val="center"/>
      <w:outlineLvl w:val="1"/>
    </w:pPr>
    <w:rPr>
      <w:b/>
      <w:bCs/>
      <w:sz w:val="28"/>
      <w:lang w:val="bg-BG"/>
    </w:rPr>
  </w:style>
  <w:style w:type="paragraph" w:styleId="Heading3">
    <w:name w:val="heading 3"/>
    <w:basedOn w:val="Normal"/>
    <w:next w:val="Normal"/>
    <w:link w:val="Heading3Char"/>
    <w:qFormat/>
    <w:rsid w:val="00397924"/>
    <w:pPr>
      <w:keepNext/>
      <w:spacing w:before="600"/>
      <w:jc w:val="center"/>
      <w:outlineLvl w:val="2"/>
    </w:pPr>
    <w:rPr>
      <w:bCs/>
      <w:sz w:val="28"/>
      <w:lang w:val="bg-BG"/>
    </w:rPr>
  </w:style>
  <w:style w:type="paragraph" w:styleId="Heading4">
    <w:name w:val="heading 4"/>
    <w:basedOn w:val="Normal"/>
    <w:next w:val="Normal"/>
    <w:link w:val="Heading4Char"/>
    <w:qFormat/>
    <w:rsid w:val="00397924"/>
    <w:pPr>
      <w:keepNext/>
      <w:numPr>
        <w:numId w:val="1"/>
      </w:numPr>
      <w:tabs>
        <w:tab w:val="clear" w:pos="1080"/>
        <w:tab w:val="num" w:pos="0"/>
      </w:tabs>
      <w:spacing w:before="600"/>
      <w:ind w:left="600" w:hanging="600"/>
      <w:jc w:val="both"/>
      <w:outlineLvl w:val="3"/>
    </w:pPr>
    <w:rPr>
      <w:sz w:val="32"/>
      <w:szCs w:val="20"/>
      <w:lang w:val="be-BY"/>
    </w:rPr>
  </w:style>
  <w:style w:type="paragraph" w:styleId="Heading5">
    <w:name w:val="heading 5"/>
    <w:basedOn w:val="Normal"/>
    <w:next w:val="Normal"/>
    <w:link w:val="Heading5Char"/>
    <w:qFormat/>
    <w:rsid w:val="00397924"/>
    <w:pPr>
      <w:keepNext/>
      <w:tabs>
        <w:tab w:val="left" w:pos="4536"/>
      </w:tabs>
      <w:spacing w:before="240"/>
      <w:jc w:val="both"/>
      <w:outlineLvl w:val="4"/>
    </w:pPr>
    <w:rPr>
      <w:b/>
      <w:bCs/>
      <w:lang w:val="bg-BG"/>
    </w:rPr>
  </w:style>
  <w:style w:type="paragraph" w:styleId="Heading6">
    <w:name w:val="heading 6"/>
    <w:basedOn w:val="Normal"/>
    <w:next w:val="Normal"/>
    <w:link w:val="Heading6Char"/>
    <w:qFormat/>
    <w:rsid w:val="00397924"/>
    <w:pPr>
      <w:keepNext/>
      <w:tabs>
        <w:tab w:val="left" w:pos="4536"/>
      </w:tabs>
      <w:ind w:left="5642" w:hanging="5642"/>
      <w:jc w:val="both"/>
      <w:outlineLvl w:val="5"/>
    </w:pPr>
    <w:rPr>
      <w:b/>
      <w:szCs w:val="20"/>
      <w:lang w:val="bg-BG"/>
    </w:rPr>
  </w:style>
  <w:style w:type="paragraph" w:styleId="Heading7">
    <w:name w:val="heading 7"/>
    <w:basedOn w:val="Normal"/>
    <w:next w:val="Normal"/>
    <w:link w:val="Heading7Char"/>
    <w:qFormat/>
    <w:rsid w:val="00397924"/>
    <w:pPr>
      <w:spacing w:before="240" w:after="60"/>
      <w:outlineLvl w:val="6"/>
    </w:pPr>
  </w:style>
  <w:style w:type="paragraph" w:styleId="Heading8">
    <w:name w:val="heading 8"/>
    <w:basedOn w:val="Normal"/>
    <w:next w:val="Normal"/>
    <w:link w:val="Heading8Char"/>
    <w:qFormat/>
    <w:rsid w:val="00397924"/>
    <w:pPr>
      <w:spacing w:before="240" w:after="60"/>
      <w:outlineLvl w:val="7"/>
    </w:pPr>
    <w:rPr>
      <w:i/>
      <w:iCs/>
    </w:rPr>
  </w:style>
  <w:style w:type="paragraph" w:styleId="Heading9">
    <w:name w:val="heading 9"/>
    <w:basedOn w:val="Normal"/>
    <w:next w:val="Normal"/>
    <w:link w:val="Heading9Char"/>
    <w:qFormat/>
    <w:rsid w:val="00397924"/>
    <w:pPr>
      <w:keepNext/>
      <w:ind w:right="3856"/>
      <w:jc w:val="center"/>
      <w:outlineLvl w:val="8"/>
    </w:pPr>
    <w:rPr>
      <w:b/>
      <w:i/>
      <w:iCs/>
      <w:sz w:val="32"/>
      <w:szCs w:val="20"/>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7924"/>
    <w:rPr>
      <w:rFonts w:ascii="Times New Roman" w:eastAsia="Times New Roman" w:hAnsi="Times New Roman" w:cs="Times New Roman"/>
      <w:b/>
      <w:sz w:val="24"/>
      <w:szCs w:val="20"/>
      <w:lang w:val="bg-BG"/>
    </w:rPr>
  </w:style>
  <w:style w:type="character" w:customStyle="1" w:styleId="Heading2Char">
    <w:name w:val="Heading 2 Char"/>
    <w:basedOn w:val="DefaultParagraphFont"/>
    <w:link w:val="Heading2"/>
    <w:rsid w:val="00397924"/>
    <w:rPr>
      <w:rFonts w:ascii="Times New Roman" w:eastAsia="Times New Roman" w:hAnsi="Times New Roman" w:cs="Times New Roman"/>
      <w:b/>
      <w:bCs/>
      <w:sz w:val="28"/>
      <w:szCs w:val="24"/>
      <w:lang w:val="bg-BG"/>
    </w:rPr>
  </w:style>
  <w:style w:type="character" w:customStyle="1" w:styleId="Heading3Char">
    <w:name w:val="Heading 3 Char"/>
    <w:basedOn w:val="DefaultParagraphFont"/>
    <w:link w:val="Heading3"/>
    <w:rsid w:val="00397924"/>
    <w:rPr>
      <w:rFonts w:ascii="Times New Roman" w:eastAsia="Times New Roman" w:hAnsi="Times New Roman" w:cs="Times New Roman"/>
      <w:bCs/>
      <w:sz w:val="28"/>
      <w:szCs w:val="24"/>
      <w:lang w:val="bg-BG"/>
    </w:rPr>
  </w:style>
  <w:style w:type="character" w:customStyle="1" w:styleId="Heading4Char">
    <w:name w:val="Heading 4 Char"/>
    <w:basedOn w:val="DefaultParagraphFont"/>
    <w:link w:val="Heading4"/>
    <w:rsid w:val="00397924"/>
    <w:rPr>
      <w:rFonts w:ascii="Times New Roman" w:eastAsia="Times New Roman" w:hAnsi="Times New Roman" w:cs="Times New Roman"/>
      <w:sz w:val="32"/>
      <w:szCs w:val="20"/>
      <w:lang w:val="be-BY"/>
    </w:rPr>
  </w:style>
  <w:style w:type="character" w:customStyle="1" w:styleId="Heading5Char">
    <w:name w:val="Heading 5 Char"/>
    <w:basedOn w:val="DefaultParagraphFont"/>
    <w:link w:val="Heading5"/>
    <w:rsid w:val="00397924"/>
    <w:rPr>
      <w:rFonts w:ascii="Times New Roman" w:eastAsia="Times New Roman" w:hAnsi="Times New Roman" w:cs="Times New Roman"/>
      <w:b/>
      <w:bCs/>
      <w:sz w:val="24"/>
      <w:szCs w:val="24"/>
      <w:lang w:val="bg-BG"/>
    </w:rPr>
  </w:style>
  <w:style w:type="character" w:customStyle="1" w:styleId="Heading6Char">
    <w:name w:val="Heading 6 Char"/>
    <w:basedOn w:val="DefaultParagraphFont"/>
    <w:link w:val="Heading6"/>
    <w:rsid w:val="00397924"/>
    <w:rPr>
      <w:rFonts w:ascii="Times New Roman" w:eastAsia="Times New Roman" w:hAnsi="Times New Roman" w:cs="Times New Roman"/>
      <w:b/>
      <w:sz w:val="24"/>
      <w:szCs w:val="20"/>
      <w:lang w:val="bg-BG"/>
    </w:rPr>
  </w:style>
  <w:style w:type="character" w:customStyle="1" w:styleId="Heading7Char">
    <w:name w:val="Heading 7 Char"/>
    <w:basedOn w:val="DefaultParagraphFont"/>
    <w:link w:val="Heading7"/>
    <w:rsid w:val="00397924"/>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397924"/>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397924"/>
    <w:rPr>
      <w:rFonts w:ascii="Times New Roman" w:eastAsia="Times New Roman" w:hAnsi="Times New Roman" w:cs="Times New Roman"/>
      <w:b/>
      <w:i/>
      <w:iCs/>
      <w:sz w:val="32"/>
      <w:szCs w:val="20"/>
      <w:u w:val="single"/>
      <w:lang w:val="en-AU"/>
    </w:rPr>
  </w:style>
  <w:style w:type="paragraph" w:styleId="Title">
    <w:name w:val="Title"/>
    <w:basedOn w:val="Normal"/>
    <w:link w:val="TitleChar"/>
    <w:qFormat/>
    <w:rsid w:val="00397924"/>
    <w:pPr>
      <w:jc w:val="center"/>
    </w:pPr>
    <w:rPr>
      <w:b/>
      <w:szCs w:val="20"/>
      <w:lang w:val="bg-BG"/>
    </w:rPr>
  </w:style>
  <w:style w:type="character" w:customStyle="1" w:styleId="TitleChar">
    <w:name w:val="Title Char"/>
    <w:basedOn w:val="DefaultParagraphFont"/>
    <w:link w:val="Title"/>
    <w:rsid w:val="00397924"/>
    <w:rPr>
      <w:rFonts w:ascii="Times New Roman" w:eastAsia="Times New Roman" w:hAnsi="Times New Roman" w:cs="Times New Roman"/>
      <w:b/>
      <w:sz w:val="24"/>
      <w:szCs w:val="20"/>
      <w:lang w:val="bg-BG"/>
    </w:rPr>
  </w:style>
  <w:style w:type="character" w:styleId="PageNumber">
    <w:name w:val="page number"/>
    <w:basedOn w:val="DefaultParagraphFont"/>
    <w:rsid w:val="00397924"/>
  </w:style>
  <w:style w:type="paragraph" w:customStyle="1" w:styleId="A">
    <w:name w:val="A&quot;"/>
    <w:basedOn w:val="Normal"/>
    <w:rsid w:val="00397924"/>
    <w:pPr>
      <w:jc w:val="center"/>
    </w:pPr>
    <w:rPr>
      <w:rFonts w:ascii="TmsCyr" w:hAnsi="TmsCyr"/>
      <w:b/>
      <w:sz w:val="44"/>
      <w:szCs w:val="20"/>
    </w:rPr>
  </w:style>
  <w:style w:type="paragraph" w:styleId="Footer">
    <w:name w:val="footer"/>
    <w:basedOn w:val="Normal"/>
    <w:link w:val="FooterChar"/>
    <w:uiPriority w:val="99"/>
    <w:rsid w:val="00397924"/>
    <w:pPr>
      <w:tabs>
        <w:tab w:val="center" w:pos="4153"/>
        <w:tab w:val="right" w:pos="8306"/>
      </w:tabs>
    </w:pPr>
    <w:rPr>
      <w:szCs w:val="20"/>
    </w:rPr>
  </w:style>
  <w:style w:type="character" w:customStyle="1" w:styleId="FooterChar">
    <w:name w:val="Footer Char"/>
    <w:basedOn w:val="DefaultParagraphFont"/>
    <w:link w:val="Footer"/>
    <w:uiPriority w:val="99"/>
    <w:rsid w:val="00397924"/>
    <w:rPr>
      <w:rFonts w:ascii="Times New Roman" w:eastAsia="Times New Roman" w:hAnsi="Times New Roman" w:cs="Times New Roman"/>
      <w:sz w:val="24"/>
      <w:szCs w:val="20"/>
      <w:lang w:val="en-GB"/>
    </w:rPr>
  </w:style>
  <w:style w:type="paragraph" w:styleId="BodyTextIndent3">
    <w:name w:val="Body Text Indent 3"/>
    <w:basedOn w:val="Normal"/>
    <w:link w:val="BodyTextIndent3Char"/>
    <w:rsid w:val="00397924"/>
    <w:pPr>
      <w:spacing w:before="600"/>
      <w:ind w:firstLine="840"/>
      <w:jc w:val="both"/>
    </w:pPr>
    <w:rPr>
      <w:szCs w:val="20"/>
      <w:lang w:val="bg-BG"/>
    </w:rPr>
  </w:style>
  <w:style w:type="character" w:customStyle="1" w:styleId="BodyTextIndent3Char">
    <w:name w:val="Body Text Indent 3 Char"/>
    <w:basedOn w:val="DefaultParagraphFont"/>
    <w:link w:val="BodyTextIndent3"/>
    <w:rsid w:val="00397924"/>
    <w:rPr>
      <w:rFonts w:ascii="Times New Roman" w:eastAsia="Times New Roman" w:hAnsi="Times New Roman" w:cs="Times New Roman"/>
      <w:sz w:val="24"/>
      <w:szCs w:val="20"/>
      <w:lang w:val="bg-BG"/>
    </w:rPr>
  </w:style>
  <w:style w:type="paragraph" w:styleId="Header">
    <w:name w:val="header"/>
    <w:basedOn w:val="Normal"/>
    <w:link w:val="HeaderChar"/>
    <w:rsid w:val="00397924"/>
    <w:pPr>
      <w:tabs>
        <w:tab w:val="center" w:pos="4153"/>
        <w:tab w:val="right" w:pos="8306"/>
      </w:tabs>
    </w:pPr>
    <w:rPr>
      <w:b/>
      <w:szCs w:val="20"/>
      <w:lang w:val="en-US"/>
    </w:rPr>
  </w:style>
  <w:style w:type="character" w:customStyle="1" w:styleId="HeaderChar">
    <w:name w:val="Header Char"/>
    <w:basedOn w:val="DefaultParagraphFont"/>
    <w:link w:val="Header"/>
    <w:rsid w:val="00397924"/>
    <w:rPr>
      <w:rFonts w:ascii="Times New Roman" w:eastAsia="Times New Roman" w:hAnsi="Times New Roman" w:cs="Times New Roman"/>
      <w:b/>
      <w:sz w:val="24"/>
      <w:szCs w:val="20"/>
    </w:rPr>
  </w:style>
  <w:style w:type="paragraph" w:styleId="BodyText">
    <w:name w:val="Body Text"/>
    <w:basedOn w:val="Normal"/>
    <w:link w:val="BodyTextChar"/>
    <w:rsid w:val="00397924"/>
    <w:pPr>
      <w:jc w:val="both"/>
    </w:pPr>
    <w:rPr>
      <w:bCs/>
      <w:szCs w:val="20"/>
      <w:lang w:val="bg-BG"/>
    </w:rPr>
  </w:style>
  <w:style w:type="character" w:customStyle="1" w:styleId="BodyTextChar">
    <w:name w:val="Body Text Char"/>
    <w:basedOn w:val="DefaultParagraphFont"/>
    <w:link w:val="BodyText"/>
    <w:rsid w:val="00397924"/>
    <w:rPr>
      <w:rFonts w:ascii="Times New Roman" w:eastAsia="Times New Roman" w:hAnsi="Times New Roman" w:cs="Times New Roman"/>
      <w:bCs/>
      <w:sz w:val="24"/>
      <w:szCs w:val="20"/>
      <w:lang w:val="bg-BG"/>
    </w:rPr>
  </w:style>
  <w:style w:type="paragraph" w:styleId="BodyTextIndent">
    <w:name w:val="Body Text Indent"/>
    <w:basedOn w:val="Normal"/>
    <w:link w:val="BodyTextIndentChar"/>
    <w:rsid w:val="00397924"/>
    <w:pPr>
      <w:ind w:firstLine="709"/>
      <w:jc w:val="both"/>
    </w:pPr>
    <w:rPr>
      <w:lang w:val="bg-BG"/>
    </w:rPr>
  </w:style>
  <w:style w:type="character" w:customStyle="1" w:styleId="BodyTextIndentChar">
    <w:name w:val="Body Text Indent Char"/>
    <w:basedOn w:val="DefaultParagraphFont"/>
    <w:link w:val="BodyTextIndent"/>
    <w:rsid w:val="00397924"/>
    <w:rPr>
      <w:rFonts w:ascii="Times New Roman" w:eastAsia="Times New Roman" w:hAnsi="Times New Roman" w:cs="Times New Roman"/>
      <w:sz w:val="24"/>
      <w:szCs w:val="24"/>
      <w:lang w:val="bg-BG"/>
    </w:rPr>
  </w:style>
  <w:style w:type="paragraph" w:styleId="BodyTextIndent2">
    <w:name w:val="Body Text Indent 2"/>
    <w:basedOn w:val="Normal"/>
    <w:link w:val="BodyTextIndent2Char"/>
    <w:rsid w:val="00397924"/>
    <w:pPr>
      <w:spacing w:before="240"/>
      <w:ind w:left="851"/>
      <w:jc w:val="both"/>
    </w:pPr>
    <w:rPr>
      <w:bCs/>
      <w:lang w:val="bg-BG"/>
    </w:rPr>
  </w:style>
  <w:style w:type="character" w:customStyle="1" w:styleId="BodyTextIndent2Char">
    <w:name w:val="Body Text Indent 2 Char"/>
    <w:basedOn w:val="DefaultParagraphFont"/>
    <w:link w:val="BodyTextIndent2"/>
    <w:rsid w:val="00397924"/>
    <w:rPr>
      <w:rFonts w:ascii="Times New Roman" w:eastAsia="Times New Roman" w:hAnsi="Times New Roman" w:cs="Times New Roman"/>
      <w:bCs/>
      <w:sz w:val="24"/>
      <w:szCs w:val="24"/>
      <w:lang w:val="bg-BG"/>
    </w:rPr>
  </w:style>
  <w:style w:type="paragraph" w:customStyle="1" w:styleId="BodyText21">
    <w:name w:val="Body Text 21"/>
    <w:basedOn w:val="Normal"/>
    <w:rsid w:val="00397924"/>
    <w:pPr>
      <w:widowControl w:val="0"/>
      <w:overflowPunct w:val="0"/>
      <w:autoSpaceDE w:val="0"/>
      <w:autoSpaceDN w:val="0"/>
      <w:adjustRightInd w:val="0"/>
      <w:jc w:val="center"/>
      <w:textAlignment w:val="baseline"/>
    </w:pPr>
    <w:rPr>
      <w:b/>
      <w:szCs w:val="20"/>
      <w:lang w:val="en-US"/>
    </w:rPr>
  </w:style>
  <w:style w:type="paragraph" w:styleId="BodyText2">
    <w:name w:val="Body Text 2"/>
    <w:basedOn w:val="Normal"/>
    <w:link w:val="BodyText2Char"/>
    <w:rsid w:val="00397924"/>
    <w:pPr>
      <w:jc w:val="both"/>
    </w:pPr>
    <w:rPr>
      <w:b/>
      <w:szCs w:val="20"/>
      <w:lang w:val="bg-BG"/>
    </w:rPr>
  </w:style>
  <w:style w:type="character" w:customStyle="1" w:styleId="BodyText2Char">
    <w:name w:val="Body Text 2 Char"/>
    <w:basedOn w:val="DefaultParagraphFont"/>
    <w:link w:val="BodyText2"/>
    <w:rsid w:val="00397924"/>
    <w:rPr>
      <w:rFonts w:ascii="Times New Roman" w:eastAsia="Times New Roman" w:hAnsi="Times New Roman" w:cs="Times New Roman"/>
      <w:b/>
      <w:sz w:val="24"/>
      <w:szCs w:val="20"/>
      <w:lang w:val="bg-BG"/>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rsid w:val="00397924"/>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rsid w:val="00397924"/>
    <w:rPr>
      <w:rFonts w:ascii="Times New Roman" w:eastAsia="Times New Roman" w:hAnsi="Times New Roman" w:cs="Times New Roman"/>
      <w:sz w:val="20"/>
      <w:szCs w:val="20"/>
      <w:lang w:val="en-GB"/>
    </w:rPr>
  </w:style>
  <w:style w:type="paragraph" w:styleId="BalloonText">
    <w:name w:val="Balloon Text"/>
    <w:basedOn w:val="Normal"/>
    <w:link w:val="BalloonTextChar"/>
    <w:semiHidden/>
    <w:rsid w:val="00397924"/>
    <w:rPr>
      <w:rFonts w:ascii="Tahoma" w:hAnsi="Tahoma" w:cs="Tahoma"/>
      <w:sz w:val="16"/>
      <w:szCs w:val="16"/>
    </w:rPr>
  </w:style>
  <w:style w:type="character" w:customStyle="1" w:styleId="BalloonTextChar">
    <w:name w:val="Balloon Text Char"/>
    <w:basedOn w:val="DefaultParagraphFont"/>
    <w:link w:val="BalloonText"/>
    <w:semiHidden/>
    <w:rsid w:val="00397924"/>
    <w:rPr>
      <w:rFonts w:ascii="Tahoma" w:eastAsia="Times New Roman" w:hAnsi="Tahoma" w:cs="Tahoma"/>
      <w:sz w:val="16"/>
      <w:szCs w:val="16"/>
      <w:lang w:val="en-GB"/>
    </w:rPr>
  </w:style>
  <w:style w:type="paragraph" w:styleId="BodyText3">
    <w:name w:val="Body Text 3"/>
    <w:basedOn w:val="Normal"/>
    <w:link w:val="BodyText3Char"/>
    <w:uiPriority w:val="99"/>
    <w:rsid w:val="00397924"/>
    <w:pPr>
      <w:spacing w:after="120"/>
    </w:pPr>
    <w:rPr>
      <w:sz w:val="16"/>
      <w:szCs w:val="16"/>
    </w:rPr>
  </w:style>
  <w:style w:type="character" w:customStyle="1" w:styleId="BodyText3Char">
    <w:name w:val="Body Text 3 Char"/>
    <w:basedOn w:val="DefaultParagraphFont"/>
    <w:link w:val="BodyText3"/>
    <w:uiPriority w:val="99"/>
    <w:rsid w:val="00397924"/>
    <w:rPr>
      <w:rFonts w:ascii="Times New Roman" w:eastAsia="Times New Roman" w:hAnsi="Times New Roman" w:cs="Times New Roman"/>
      <w:sz w:val="16"/>
      <w:szCs w:val="16"/>
      <w:lang w:val="en-GB"/>
    </w:rPr>
  </w:style>
  <w:style w:type="paragraph" w:customStyle="1" w:styleId="footnote1text">
    <w:name w:val="footnote1.text"/>
    <w:basedOn w:val="Normal"/>
    <w:rsid w:val="00397924"/>
    <w:pPr>
      <w:autoSpaceDE w:val="0"/>
      <w:autoSpaceDN w:val="0"/>
    </w:pPr>
    <w:rPr>
      <w:rFonts w:ascii="Univers (W1)" w:hAnsi="Univers (W1)"/>
      <w:spacing w:val="-3"/>
      <w:sz w:val="20"/>
      <w:szCs w:val="20"/>
      <w:lang w:eastAsia="bg-BG"/>
    </w:rPr>
  </w:style>
  <w:style w:type="paragraph" w:customStyle="1" w:styleId="heading12heading8">
    <w:name w:val="heading1.2.heading8"/>
    <w:basedOn w:val="Normal"/>
    <w:next w:val="Normal"/>
    <w:rsid w:val="00397924"/>
    <w:pPr>
      <w:keepNext/>
      <w:autoSpaceDE w:val="0"/>
      <w:autoSpaceDN w:val="0"/>
    </w:pPr>
    <w:rPr>
      <w:b/>
      <w:sz w:val="20"/>
      <w:szCs w:val="20"/>
      <w:lang w:val="bg-BG" w:eastAsia="bg-BG"/>
    </w:rPr>
  </w:style>
  <w:style w:type="paragraph" w:customStyle="1" w:styleId="normaltableau">
    <w:name w:val="normal_tableau"/>
    <w:basedOn w:val="Normal"/>
    <w:rsid w:val="00397924"/>
    <w:pPr>
      <w:spacing w:before="120" w:after="120"/>
      <w:jc w:val="both"/>
    </w:pPr>
    <w:rPr>
      <w:rFonts w:ascii="Optima" w:hAnsi="Optima"/>
      <w:sz w:val="22"/>
      <w:szCs w:val="20"/>
    </w:rPr>
  </w:style>
  <w:style w:type="paragraph" w:styleId="BlockText">
    <w:name w:val="Block Text"/>
    <w:basedOn w:val="Normal"/>
    <w:rsid w:val="00397924"/>
    <w:pPr>
      <w:ind w:left="720" w:right="-1051" w:hanging="720"/>
    </w:pPr>
    <w:rPr>
      <w:b/>
      <w:bCs/>
      <w:sz w:val="20"/>
      <w:szCs w:val="20"/>
      <w:lang w:val="bg-BG"/>
    </w:rPr>
  </w:style>
  <w:style w:type="character" w:styleId="Hyperlink">
    <w:name w:val="Hyperlink"/>
    <w:uiPriority w:val="99"/>
    <w:rsid w:val="00397924"/>
    <w:rPr>
      <w:color w:val="0000FF"/>
      <w:u w:val="single"/>
    </w:rPr>
  </w:style>
  <w:style w:type="character" w:styleId="FootnoteReference">
    <w:name w:val="footnote reference"/>
    <w:rsid w:val="00397924"/>
    <w:rPr>
      <w:vertAlign w:val="superscript"/>
    </w:rPr>
  </w:style>
  <w:style w:type="paragraph" w:customStyle="1" w:styleId="firstline">
    <w:name w:val="firstline"/>
    <w:basedOn w:val="Normal"/>
    <w:rsid w:val="00397924"/>
    <w:pPr>
      <w:spacing w:line="240" w:lineRule="atLeast"/>
      <w:ind w:firstLine="640"/>
      <w:jc w:val="both"/>
    </w:pPr>
    <w:rPr>
      <w:color w:val="000000"/>
      <w:lang w:val="bg-BG" w:eastAsia="bg-BG"/>
    </w:rPr>
  </w:style>
  <w:style w:type="table" w:styleId="TableGrid">
    <w:name w:val="Table Grid"/>
    <w:basedOn w:val="TableNormal"/>
    <w:uiPriority w:val="59"/>
    <w:rsid w:val="0039792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5">
    <w:name w:val="Heading 15"/>
    <w:basedOn w:val="Normal"/>
    <w:rsid w:val="00397924"/>
    <w:pPr>
      <w:shd w:val="clear" w:color="auto" w:fill="FFFFFF"/>
      <w:spacing w:after="75"/>
      <w:outlineLvl w:val="1"/>
    </w:pPr>
    <w:rPr>
      <w:rFonts w:ascii="Arial" w:hAnsi="Arial" w:cs="Arial"/>
      <w:b/>
      <w:bCs/>
      <w:color w:val="ED1B23"/>
      <w:kern w:val="36"/>
      <w:sz w:val="20"/>
      <w:szCs w:val="20"/>
      <w:lang w:val="bg-BG" w:eastAsia="bg-BG"/>
    </w:rPr>
  </w:style>
  <w:style w:type="paragraph" w:customStyle="1" w:styleId="Heading22">
    <w:name w:val="Heading 22"/>
    <w:basedOn w:val="Normal"/>
    <w:rsid w:val="00397924"/>
    <w:pPr>
      <w:spacing w:before="225" w:after="75"/>
      <w:outlineLvl w:val="2"/>
    </w:pPr>
    <w:rPr>
      <w:rFonts w:ascii="Arial" w:hAnsi="Arial" w:cs="Arial"/>
      <w:b/>
      <w:bCs/>
      <w:sz w:val="20"/>
      <w:szCs w:val="20"/>
      <w:lang w:val="bg-BG" w:eastAsia="bg-BG"/>
    </w:rPr>
  </w:style>
  <w:style w:type="paragraph" w:customStyle="1" w:styleId="NormalWeb4">
    <w:name w:val="Normal (Web)4"/>
    <w:basedOn w:val="Normal"/>
    <w:rsid w:val="00397924"/>
    <w:pPr>
      <w:spacing w:before="75" w:after="75"/>
    </w:pPr>
    <w:rPr>
      <w:lang w:val="bg-BG" w:eastAsia="bg-BG"/>
    </w:rPr>
  </w:style>
  <w:style w:type="paragraph" w:styleId="NormalWeb">
    <w:name w:val="Normal (Web)"/>
    <w:basedOn w:val="Normal"/>
    <w:link w:val="NormalWebChar"/>
    <w:uiPriority w:val="99"/>
    <w:rsid w:val="00397924"/>
    <w:pPr>
      <w:spacing w:before="100" w:beforeAutospacing="1" w:after="100" w:afterAutospacing="1"/>
    </w:pPr>
  </w:style>
  <w:style w:type="paragraph" w:styleId="ListParagraph">
    <w:name w:val="List Paragraph"/>
    <w:basedOn w:val="Normal"/>
    <w:link w:val="ListParagraphChar"/>
    <w:uiPriority w:val="34"/>
    <w:qFormat/>
    <w:rsid w:val="00397924"/>
    <w:pPr>
      <w:ind w:left="708"/>
    </w:pPr>
  </w:style>
  <w:style w:type="character" w:styleId="Strong">
    <w:name w:val="Strong"/>
    <w:uiPriority w:val="22"/>
    <w:qFormat/>
    <w:rsid w:val="00397924"/>
    <w:rPr>
      <w:b/>
      <w:bCs/>
    </w:rPr>
  </w:style>
  <w:style w:type="character" w:styleId="Emphasis">
    <w:name w:val="Emphasis"/>
    <w:qFormat/>
    <w:rsid w:val="00397924"/>
    <w:rPr>
      <w:i/>
      <w:iCs/>
    </w:rPr>
  </w:style>
  <w:style w:type="character" w:customStyle="1" w:styleId="1">
    <w:name w:val="Основен текст1"/>
    <w:rsid w:val="00397924"/>
    <w:rPr>
      <w:rFonts w:ascii="Times New Roman" w:eastAsia="Times New Roman" w:hAnsi="Times New Roman" w:cs="Times New Roman"/>
      <w:b w:val="0"/>
      <w:bCs w:val="0"/>
      <w:i w:val="0"/>
      <w:iCs w:val="0"/>
      <w:smallCaps w:val="0"/>
      <w:strike w:val="0"/>
      <w:spacing w:val="0"/>
      <w:sz w:val="21"/>
      <w:szCs w:val="21"/>
    </w:rPr>
  </w:style>
  <w:style w:type="character" w:customStyle="1" w:styleId="2">
    <w:name w:val="Заглавие #2"/>
    <w:rsid w:val="00397924"/>
    <w:rPr>
      <w:rFonts w:ascii="Times New Roman" w:eastAsia="Times New Roman" w:hAnsi="Times New Roman" w:cs="Times New Roman"/>
      <w:b w:val="0"/>
      <w:bCs w:val="0"/>
      <w:i w:val="0"/>
      <w:iCs w:val="0"/>
      <w:smallCaps w:val="0"/>
      <w:strike w:val="0"/>
      <w:spacing w:val="0"/>
      <w:sz w:val="20"/>
      <w:szCs w:val="20"/>
      <w:u w:val="single"/>
    </w:rPr>
  </w:style>
  <w:style w:type="paragraph" w:customStyle="1" w:styleId="htleft">
    <w:name w:val="htleft"/>
    <w:basedOn w:val="Normal"/>
    <w:rsid w:val="00397924"/>
    <w:pPr>
      <w:spacing w:before="100" w:beforeAutospacing="1" w:after="100" w:afterAutospacing="1"/>
    </w:pPr>
    <w:rPr>
      <w:lang w:val="bg-BG" w:eastAsia="bg-BG"/>
    </w:rPr>
  </w:style>
  <w:style w:type="paragraph" w:customStyle="1" w:styleId="htcenter">
    <w:name w:val="htcenter"/>
    <w:basedOn w:val="Normal"/>
    <w:rsid w:val="00397924"/>
    <w:pPr>
      <w:spacing w:before="100" w:beforeAutospacing="1" w:after="100" w:afterAutospacing="1"/>
      <w:jc w:val="center"/>
    </w:pPr>
    <w:rPr>
      <w:lang w:val="bg-BG" w:eastAsia="bg-BG"/>
    </w:rPr>
  </w:style>
  <w:style w:type="character" w:customStyle="1" w:styleId="ala">
    <w:name w:val="al_a"/>
    <w:basedOn w:val="DefaultParagraphFont"/>
    <w:rsid w:val="00397924"/>
  </w:style>
  <w:style w:type="character" w:customStyle="1" w:styleId="ListParagraphChar">
    <w:name w:val="List Paragraph Char"/>
    <w:link w:val="ListParagraph"/>
    <w:uiPriority w:val="34"/>
    <w:locked/>
    <w:rsid w:val="00397924"/>
    <w:rPr>
      <w:rFonts w:ascii="Times New Roman" w:eastAsia="Times New Roman" w:hAnsi="Times New Roman" w:cs="Times New Roman"/>
      <w:sz w:val="24"/>
      <w:szCs w:val="24"/>
      <w:lang w:val="en-GB"/>
    </w:rPr>
  </w:style>
  <w:style w:type="character" w:customStyle="1" w:styleId="alt2">
    <w:name w:val="al_t2"/>
    <w:basedOn w:val="DefaultParagraphFont"/>
    <w:rsid w:val="00397924"/>
  </w:style>
  <w:style w:type="paragraph" w:customStyle="1" w:styleId="10">
    <w:name w:val="Списък на абзаци1"/>
    <w:basedOn w:val="Normal"/>
    <w:qFormat/>
    <w:rsid w:val="00397924"/>
    <w:pPr>
      <w:overflowPunct w:val="0"/>
      <w:autoSpaceDE w:val="0"/>
      <w:autoSpaceDN w:val="0"/>
      <w:adjustRightInd w:val="0"/>
      <w:ind w:left="708"/>
      <w:textAlignment w:val="baseline"/>
    </w:pPr>
    <w:rPr>
      <w:rFonts w:ascii="Arial" w:eastAsia="Calibri" w:hAnsi="Arial"/>
      <w:sz w:val="20"/>
      <w:szCs w:val="20"/>
      <w:lang w:val="en-US"/>
    </w:rPr>
  </w:style>
  <w:style w:type="character" w:customStyle="1" w:styleId="NormalWebChar">
    <w:name w:val="Normal (Web) Char"/>
    <w:link w:val="NormalWeb"/>
    <w:uiPriority w:val="99"/>
    <w:locked/>
    <w:rsid w:val="00397924"/>
    <w:rPr>
      <w:rFonts w:ascii="Times New Roman" w:eastAsia="Times New Roman" w:hAnsi="Times New Roman" w:cs="Times New Roman"/>
      <w:sz w:val="24"/>
      <w:szCs w:val="24"/>
    </w:rPr>
  </w:style>
  <w:style w:type="character" w:customStyle="1" w:styleId="5yl5">
    <w:name w:val="_5yl5"/>
    <w:basedOn w:val="DefaultParagraphFont"/>
    <w:rsid w:val="00397924"/>
  </w:style>
  <w:style w:type="character" w:customStyle="1" w:styleId="5">
    <w:name w:val="Заглавие #5_"/>
    <w:link w:val="50"/>
    <w:uiPriority w:val="99"/>
    <w:locked/>
    <w:rsid w:val="00397924"/>
    <w:rPr>
      <w:shd w:val="clear" w:color="auto" w:fill="FFFFFF"/>
    </w:rPr>
  </w:style>
  <w:style w:type="paragraph" w:customStyle="1" w:styleId="50">
    <w:name w:val="Заглавие #5"/>
    <w:basedOn w:val="Normal"/>
    <w:link w:val="5"/>
    <w:uiPriority w:val="99"/>
    <w:rsid w:val="00397924"/>
    <w:pPr>
      <w:shd w:val="clear" w:color="auto" w:fill="FFFFFF"/>
      <w:spacing w:before="180" w:line="338" w:lineRule="exact"/>
      <w:ind w:hanging="720"/>
      <w:outlineLvl w:val="4"/>
    </w:pPr>
    <w:rPr>
      <w:rFonts w:asciiTheme="minorHAnsi" w:eastAsiaTheme="minorHAnsi" w:hAnsiTheme="minorHAnsi" w:cstheme="minorBidi"/>
      <w:sz w:val="22"/>
      <w:szCs w:val="22"/>
      <w:lang w:val="en-US"/>
    </w:rPr>
  </w:style>
  <w:style w:type="paragraph" w:styleId="NoSpacing">
    <w:name w:val="No Spacing"/>
    <w:uiPriority w:val="1"/>
    <w:qFormat/>
    <w:rsid w:val="00397924"/>
    <w:pPr>
      <w:spacing w:after="0" w:line="240" w:lineRule="auto"/>
    </w:pPr>
    <w:rPr>
      <w:rFonts w:ascii="Calibri" w:eastAsia="Calibri" w:hAnsi="Calibri" w:cs="Times New Roman"/>
      <w:lang w:val="bg-BG"/>
    </w:rPr>
  </w:style>
  <w:style w:type="character" w:customStyle="1" w:styleId="ldef1">
    <w:name w:val="ldef1"/>
    <w:rsid w:val="00397924"/>
    <w:rPr>
      <w:rFonts w:ascii="Times New Roman" w:hAnsi="Times New Roman" w:cs="Times New Roman" w:hint="default"/>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transport/air-ban/list%20en.htm"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fa.bg/bg/events/182/40/3974/index.html"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apis://NORM|40640|8|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apis://NORM|40640|8|12|/" TargetMode="External"/><Relationship Id="rId10" Type="http://schemas.openxmlformats.org/officeDocument/2006/relationships/hyperlink" Target="http://www.mfa.bg/bg/events/182/40/3974/index.html" TargetMode="External"/><Relationship Id="rId4" Type="http://schemas.openxmlformats.org/officeDocument/2006/relationships/webSettings" Target="webSettings.xml"/><Relationship Id="rId9" Type="http://schemas.openxmlformats.org/officeDocument/2006/relationships/hyperlink" Target="http://www.mfa.bg/bg/events/182/40/3974/index.html" TargetMode="External"/><Relationship Id="rId14" Type="http://schemas.openxmlformats.org/officeDocument/2006/relationships/hyperlink" Target="apis://Base=NARH&amp;DocCode=40656&amp;ToPar=Par1_Pt64&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55</Pages>
  <Words>17745</Words>
  <Characters>101150</Characters>
  <Application>Microsoft Office Word</Application>
  <DocSecurity>0</DocSecurity>
  <Lines>842</Lines>
  <Paragraphs>237</Paragraphs>
  <ScaleCrop>false</ScaleCrop>
  <Company>IT</Company>
  <LinksUpToDate>false</LinksUpToDate>
  <CharactersWithSpaces>118658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mariya.stoeva</dc:creator>
  <cp:keywords/>
  <dc:description/>
  <cp:lastModifiedBy>mariya.stoeva</cp:lastModifiedBy>
  <cp:revision>3</cp:revision>
  <dcterms:created xsi:type="dcterms:W3CDTF">2016-01-12T13:58:00Z</dcterms:created>
  <dcterms:modified xsi:type="dcterms:W3CDTF">2016-01-12T14:02:00Z</dcterms:modified>
</cp:coreProperties>
</file>